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7E" w:rsidRPr="008F197E" w:rsidRDefault="008F197E" w:rsidP="00D26D54">
      <w:pPr>
        <w:pStyle w:val="KeinLeerraum"/>
        <w:rPr>
          <w:b/>
          <w:sz w:val="24"/>
        </w:rPr>
      </w:pPr>
      <w:bookmarkStart w:id="0" w:name="_GoBack"/>
      <w:bookmarkEnd w:id="0"/>
      <w:r w:rsidRPr="008F197E">
        <w:rPr>
          <w:b/>
          <w:sz w:val="24"/>
        </w:rPr>
        <w:t>Tipp des Monats März</w:t>
      </w:r>
    </w:p>
    <w:p w:rsidR="008F197E" w:rsidRPr="008F197E" w:rsidRDefault="008F197E" w:rsidP="00D26D54">
      <w:pPr>
        <w:pStyle w:val="KeinLeerraum"/>
        <w:rPr>
          <w:b/>
          <w:sz w:val="24"/>
        </w:rPr>
      </w:pPr>
    </w:p>
    <w:p w:rsidR="008F197E" w:rsidRDefault="008F197E" w:rsidP="00D26D54">
      <w:pPr>
        <w:pStyle w:val="KeinLeerraum"/>
        <w:rPr>
          <w:sz w:val="24"/>
        </w:rPr>
      </w:pPr>
      <w:r>
        <w:rPr>
          <w:sz w:val="24"/>
        </w:rPr>
        <w:t>Kennen Sie</w:t>
      </w:r>
      <w:r w:rsidRPr="008F197E">
        <w:rPr>
          <w:sz w:val="24"/>
        </w:rPr>
        <w:t xml:space="preserve"> das Kamishibai-Theater aus dem Don Bosco-Verlag</w:t>
      </w:r>
      <w:r>
        <w:rPr>
          <w:sz w:val="24"/>
        </w:rPr>
        <w:t>?</w:t>
      </w:r>
    </w:p>
    <w:p w:rsidR="008F197E" w:rsidRDefault="008F197E" w:rsidP="00D26D54">
      <w:pPr>
        <w:pStyle w:val="KeinLeerraum"/>
        <w:rPr>
          <w:sz w:val="24"/>
        </w:rPr>
      </w:pPr>
      <w:r>
        <w:rPr>
          <w:sz w:val="24"/>
        </w:rPr>
        <w:t>Es wird so beschrieben:</w:t>
      </w:r>
    </w:p>
    <w:p w:rsidR="008F197E" w:rsidRPr="008F197E" w:rsidRDefault="008F197E" w:rsidP="00D26D54">
      <w:pPr>
        <w:pStyle w:val="KeinLeerraum"/>
        <w:rPr>
          <w:sz w:val="24"/>
        </w:rPr>
      </w:pPr>
    </w:p>
    <w:p w:rsidR="008F197E" w:rsidRPr="008F197E" w:rsidRDefault="008F197E" w:rsidP="00D26D54">
      <w:pPr>
        <w:pStyle w:val="KeinLeerraum"/>
        <w:rPr>
          <w:i/>
        </w:rPr>
      </w:pPr>
      <w:r w:rsidRPr="008F197E">
        <w:rPr>
          <w:i/>
        </w:rPr>
        <w:t>„Ein Kasten aus hellem Holz. Zwei Flügeltüren, die sich langsam öffnen. Ein kleines Theater entsteht im Raum. Auf der schwarz gerahmten Bühne erscheinen Bilder und Geschichten. </w:t>
      </w:r>
      <w:r w:rsidRPr="008F197E">
        <w:rPr>
          <w:i/>
        </w:rPr>
        <w:br/>
      </w:r>
      <w:r w:rsidRPr="008F197E">
        <w:rPr>
          <w:i/>
        </w:rPr>
        <w:br/>
        <w:t xml:space="preserve">Wer das </w:t>
      </w:r>
      <w:r w:rsidRPr="008F197E">
        <w:rPr>
          <w:rStyle w:val="Fett"/>
          <w:i/>
        </w:rPr>
        <w:t>Erzähltheater (Kamishibai)</w:t>
      </w:r>
      <w:r w:rsidRPr="008F197E">
        <w:rPr>
          <w:i/>
        </w:rPr>
        <w:t xml:space="preserve"> einmal erlebt und selbst damit gearbeitet hat, versteht den Zauber, der von dem Medium ausgeht. Kleine und große Zuschauer fühlen sich magisch angezogen, wenn in dem hölzernen Kasten kleine Szenen und große Gefühle lebendig werden. </w:t>
      </w:r>
      <w:r w:rsidRPr="008F197E">
        <w:rPr>
          <w:rStyle w:val="Fett"/>
          <w:i/>
        </w:rPr>
        <w:t>Kino im Kopf</w:t>
      </w:r>
      <w:r w:rsidRPr="008F197E">
        <w:rPr>
          <w:i/>
        </w:rPr>
        <w:t xml:space="preserve"> – das ist Kamishibai.“</w:t>
      </w:r>
    </w:p>
    <w:p w:rsidR="008F197E" w:rsidRPr="008F197E" w:rsidRDefault="008F197E" w:rsidP="008F197E">
      <w:pPr>
        <w:pStyle w:val="KeinLeerraum"/>
        <w:ind w:left="3540" w:firstLine="708"/>
        <w:rPr>
          <w:i/>
        </w:rPr>
      </w:pPr>
      <w:r w:rsidRPr="008F197E">
        <w:rPr>
          <w:i/>
        </w:rPr>
        <w:t>https://www.donbosco-medien.de/kamishibai/c-22</w:t>
      </w:r>
    </w:p>
    <w:p w:rsidR="008F197E" w:rsidRDefault="008F197E" w:rsidP="00D26D54">
      <w:pPr>
        <w:pStyle w:val="KeinLeerraum"/>
        <w:rPr>
          <w:b/>
          <w:sz w:val="28"/>
        </w:rPr>
      </w:pPr>
    </w:p>
    <w:p w:rsidR="008F197E" w:rsidRDefault="008F197E" w:rsidP="00D26D54">
      <w:pPr>
        <w:pStyle w:val="KeinLeerraum"/>
        <w:rPr>
          <w:b/>
          <w:sz w:val="28"/>
        </w:rPr>
      </w:pPr>
      <w:r>
        <w:rPr>
          <w:noProof/>
          <w:lang w:eastAsia="de-DE"/>
        </w:rPr>
        <w:drawing>
          <wp:inline distT="0" distB="0" distL="0" distR="0" wp14:anchorId="6B6D441E" wp14:editId="59DB2430">
            <wp:extent cx="2674620" cy="1257300"/>
            <wp:effectExtent l="0" t="0" r="0" b="0"/>
            <wp:docPr id="5" name="Grafik 5" descr="Sankt Martin, Es klopft bei Wanja in der Nacht, Die Exodus-Geschichte, Biografien von Menschen aus den 30er Jahren - Mit dem Kamishibai werden Erzählungen leben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kt Martin, Es klopft bei Wanja in der Nacht, Die Exodus-Geschichte, Biografien von Menschen aus den 30er Jahren - Mit dem Kamishibai werden Erzählungen lebendig."/>
                    <pic:cNvPicPr>
                      <a:picLocks noChangeAspect="1" noChangeArrowheads="1"/>
                    </pic:cNvPicPr>
                  </pic:nvPicPr>
                  <pic:blipFill rotWithShape="1">
                    <a:blip r:embed="rId5">
                      <a:extLst>
                        <a:ext uri="{28A0092B-C50C-407E-A947-70E740481C1C}">
                          <a14:useLocalDpi xmlns:a14="http://schemas.microsoft.com/office/drawing/2010/main" val="0"/>
                        </a:ext>
                      </a:extLst>
                    </a:blip>
                    <a:srcRect l="-3846" t="57801"/>
                    <a:stretch/>
                  </pic:blipFill>
                  <pic:spPr bwMode="auto">
                    <a:xfrm>
                      <a:off x="0" y="0"/>
                      <a:ext cx="2674620" cy="1257300"/>
                    </a:xfrm>
                    <a:prstGeom prst="rect">
                      <a:avLst/>
                    </a:prstGeom>
                    <a:noFill/>
                    <a:ln>
                      <a:noFill/>
                    </a:ln>
                    <a:extLst>
                      <a:ext uri="{53640926-AAD7-44D8-BBD7-CCE9431645EC}">
                        <a14:shadowObscured xmlns:a14="http://schemas.microsoft.com/office/drawing/2010/main"/>
                      </a:ext>
                    </a:extLst>
                  </pic:spPr>
                </pic:pic>
              </a:graphicData>
            </a:graphic>
          </wp:inline>
        </w:drawing>
      </w:r>
    </w:p>
    <w:p w:rsidR="00D26D54" w:rsidRDefault="00D26D54" w:rsidP="00D26D54">
      <w:pPr>
        <w:pStyle w:val="KeinLeerraum"/>
        <w:rPr>
          <w:b/>
          <w:sz w:val="28"/>
        </w:rPr>
      </w:pPr>
    </w:p>
    <w:p w:rsidR="008F197E" w:rsidRDefault="008F197E" w:rsidP="00D26D54">
      <w:pPr>
        <w:pStyle w:val="KeinLeerraum"/>
        <w:rPr>
          <w:sz w:val="24"/>
        </w:rPr>
      </w:pPr>
      <w:r w:rsidRPr="008F197E">
        <w:rPr>
          <w:sz w:val="24"/>
        </w:rPr>
        <w:t>Viele biblische (und andere) Geschichten können bestellt werden.</w:t>
      </w:r>
    </w:p>
    <w:p w:rsidR="007C6710" w:rsidRDefault="007C6710" w:rsidP="00D26D54">
      <w:pPr>
        <w:pStyle w:val="KeinLeerraum"/>
        <w:rPr>
          <w:sz w:val="24"/>
        </w:rPr>
      </w:pPr>
    </w:p>
    <w:p w:rsidR="007C6710" w:rsidRDefault="007C6710" w:rsidP="00D26D54">
      <w:pPr>
        <w:pStyle w:val="KeinLeerraum"/>
        <w:rPr>
          <w:sz w:val="24"/>
        </w:rPr>
      </w:pPr>
    </w:p>
    <w:p w:rsidR="00D246EF" w:rsidRDefault="00D246EF" w:rsidP="00D26D54">
      <w:pPr>
        <w:pStyle w:val="KeinLeerraum"/>
        <w:rPr>
          <w:sz w:val="24"/>
        </w:rPr>
      </w:pPr>
    </w:p>
    <w:p w:rsidR="00D246EF" w:rsidRDefault="00D246EF" w:rsidP="00D26D54">
      <w:pPr>
        <w:pStyle w:val="KeinLeerraum"/>
        <w:rPr>
          <w:sz w:val="24"/>
        </w:rPr>
      </w:pPr>
    </w:p>
    <w:p w:rsidR="00D246EF" w:rsidRPr="008F197E" w:rsidRDefault="00D246EF" w:rsidP="00D26D54">
      <w:pPr>
        <w:pStyle w:val="KeinLeerraum"/>
        <w:rPr>
          <w:sz w:val="24"/>
        </w:rPr>
      </w:pPr>
    </w:p>
    <w:p w:rsidR="007C6710" w:rsidRDefault="008F197E" w:rsidP="00D26D54">
      <w:pPr>
        <w:pStyle w:val="KeinLeerraum"/>
        <w:rPr>
          <w:sz w:val="24"/>
        </w:rPr>
      </w:pPr>
      <w:r w:rsidRPr="008F197E">
        <w:rPr>
          <w:sz w:val="24"/>
        </w:rPr>
        <w:t xml:space="preserve">Wie wäre es, </w:t>
      </w:r>
      <w:r w:rsidR="00072153">
        <w:rPr>
          <w:sz w:val="24"/>
        </w:rPr>
        <w:t xml:space="preserve">einmal </w:t>
      </w:r>
      <w:r w:rsidRPr="008F197E">
        <w:rPr>
          <w:sz w:val="24"/>
        </w:rPr>
        <w:t xml:space="preserve">mit der Klasse selbst die Bilder </w:t>
      </w:r>
      <w:r w:rsidR="007C6710">
        <w:rPr>
          <w:sz w:val="24"/>
        </w:rPr>
        <w:t xml:space="preserve">zu </w:t>
      </w:r>
      <w:r w:rsidRPr="008F197E">
        <w:rPr>
          <w:sz w:val="24"/>
        </w:rPr>
        <w:t xml:space="preserve">gestalten </w:t>
      </w:r>
    </w:p>
    <w:p w:rsidR="008F197E" w:rsidRDefault="008F197E" w:rsidP="00D26D54">
      <w:pPr>
        <w:pStyle w:val="KeinLeerraum"/>
        <w:rPr>
          <w:sz w:val="24"/>
        </w:rPr>
      </w:pPr>
      <w:r w:rsidRPr="008F197E">
        <w:rPr>
          <w:sz w:val="24"/>
        </w:rPr>
        <w:t xml:space="preserve">und anschließend </w:t>
      </w:r>
      <w:r w:rsidR="007C6710">
        <w:rPr>
          <w:sz w:val="24"/>
        </w:rPr>
        <w:t xml:space="preserve">anhand der Bilder </w:t>
      </w:r>
      <w:r w:rsidRPr="008F197E">
        <w:rPr>
          <w:sz w:val="24"/>
        </w:rPr>
        <w:t xml:space="preserve">die Geschichte erzählen </w:t>
      </w:r>
      <w:r w:rsidR="007C6710">
        <w:rPr>
          <w:sz w:val="24"/>
        </w:rPr>
        <w:t xml:space="preserve">zu </w:t>
      </w:r>
      <w:r w:rsidRPr="008F197E">
        <w:rPr>
          <w:sz w:val="24"/>
        </w:rPr>
        <w:t>lassen?</w:t>
      </w:r>
    </w:p>
    <w:p w:rsidR="008F197E" w:rsidRPr="008F197E" w:rsidRDefault="008F197E" w:rsidP="00D26D54">
      <w:pPr>
        <w:pStyle w:val="KeinLeerraum"/>
        <w:rPr>
          <w:sz w:val="24"/>
        </w:rPr>
      </w:pPr>
    </w:p>
    <w:p w:rsidR="008F197E" w:rsidRPr="007C6710" w:rsidRDefault="008F197E" w:rsidP="00D26D54">
      <w:pPr>
        <w:pStyle w:val="KeinLeerraum"/>
        <w:rPr>
          <w:b/>
          <w:sz w:val="24"/>
        </w:rPr>
      </w:pPr>
      <w:r w:rsidRPr="007C6710">
        <w:rPr>
          <w:b/>
          <w:sz w:val="24"/>
        </w:rPr>
        <w:t>Beispiel:</w:t>
      </w:r>
    </w:p>
    <w:p w:rsidR="007C6710" w:rsidRPr="008F197E" w:rsidRDefault="007C6710" w:rsidP="00D26D54">
      <w:pPr>
        <w:pStyle w:val="KeinLeerraum"/>
        <w:rPr>
          <w:b/>
          <w:sz w:val="24"/>
        </w:rPr>
      </w:pPr>
    </w:p>
    <w:p w:rsidR="008F197E" w:rsidRPr="008F197E" w:rsidRDefault="008F197E" w:rsidP="008F197E">
      <w:pPr>
        <w:pStyle w:val="KeinLeerraum"/>
        <w:rPr>
          <w:b/>
          <w:sz w:val="24"/>
        </w:rPr>
      </w:pPr>
      <w:r w:rsidRPr="008F197E">
        <w:rPr>
          <w:b/>
          <w:sz w:val="24"/>
        </w:rPr>
        <w:t>Die Geschichte von Jona für das Kamishibai-Theater</w:t>
      </w:r>
    </w:p>
    <w:p w:rsidR="00D26D54" w:rsidRPr="00D549C2" w:rsidRDefault="00D26D54" w:rsidP="00D26D54">
      <w:pPr>
        <w:pStyle w:val="KeinLeerraum"/>
        <w:rPr>
          <w:b/>
          <w:sz w:val="28"/>
        </w:rPr>
      </w:pPr>
    </w:p>
    <w:p w:rsidR="00D26D54" w:rsidRPr="008F197E" w:rsidRDefault="00D26D54" w:rsidP="00D26D54">
      <w:pPr>
        <w:pStyle w:val="KeinLeerraum"/>
        <w:rPr>
          <w:sz w:val="24"/>
        </w:rPr>
      </w:pPr>
      <w:r w:rsidRPr="008F197E">
        <w:rPr>
          <w:sz w:val="24"/>
        </w:rPr>
        <w:t>Mit den Kindern die Geschichte in die verschiedenen Szenen aufteilen.</w:t>
      </w:r>
    </w:p>
    <w:p w:rsidR="00D26D54" w:rsidRPr="008F197E" w:rsidRDefault="007C6710" w:rsidP="00D26D54">
      <w:pPr>
        <w:pStyle w:val="KeinLeerraum"/>
        <w:rPr>
          <w:sz w:val="24"/>
        </w:rPr>
      </w:pPr>
      <w:r>
        <w:rPr>
          <w:sz w:val="24"/>
        </w:rPr>
        <w:t>Besprechen</w:t>
      </w:r>
      <w:r w:rsidR="00D26D54" w:rsidRPr="008F197E">
        <w:rPr>
          <w:sz w:val="24"/>
        </w:rPr>
        <w:t>, wer welche Szene übernimmt.</w:t>
      </w:r>
    </w:p>
    <w:p w:rsidR="00D549C2" w:rsidRPr="008F197E" w:rsidRDefault="00D26D54" w:rsidP="00D26D54">
      <w:pPr>
        <w:pStyle w:val="KeinLeerraum"/>
        <w:rPr>
          <w:sz w:val="24"/>
        </w:rPr>
      </w:pPr>
      <w:r w:rsidRPr="008F197E">
        <w:rPr>
          <w:sz w:val="24"/>
        </w:rPr>
        <w:t xml:space="preserve">Es sollen möglichst Gruppen von 2- 3 Personen sein, </w:t>
      </w:r>
    </w:p>
    <w:p w:rsidR="00D26D54" w:rsidRPr="008F197E" w:rsidRDefault="00D26D54" w:rsidP="00D26D54">
      <w:pPr>
        <w:pStyle w:val="KeinLeerraum"/>
        <w:rPr>
          <w:sz w:val="24"/>
        </w:rPr>
      </w:pPr>
      <w:r w:rsidRPr="008F197E">
        <w:rPr>
          <w:sz w:val="24"/>
        </w:rPr>
        <w:t xml:space="preserve">wenn es </w:t>
      </w:r>
      <w:r w:rsidR="007C6710">
        <w:rPr>
          <w:sz w:val="24"/>
        </w:rPr>
        <w:t>passt,</w:t>
      </w:r>
      <w:r w:rsidRPr="008F197E">
        <w:rPr>
          <w:sz w:val="24"/>
        </w:rPr>
        <w:t xml:space="preserve"> kann auch eine*r allein arbeiten.</w:t>
      </w:r>
    </w:p>
    <w:p w:rsidR="00D26D54" w:rsidRPr="008F197E" w:rsidRDefault="00D26D54" w:rsidP="00D26D54">
      <w:pPr>
        <w:pStyle w:val="KeinLeerraum"/>
        <w:rPr>
          <w:sz w:val="24"/>
        </w:rPr>
      </w:pPr>
      <w:r w:rsidRPr="008F197E">
        <w:rPr>
          <w:sz w:val="24"/>
        </w:rPr>
        <w:t xml:space="preserve">Es ist auch möglich, dass </w:t>
      </w:r>
      <w:r w:rsidR="007C6710">
        <w:rPr>
          <w:sz w:val="24"/>
        </w:rPr>
        <w:t xml:space="preserve">Kinder </w:t>
      </w:r>
      <w:r w:rsidRPr="008F197E">
        <w:rPr>
          <w:sz w:val="24"/>
        </w:rPr>
        <w:t xml:space="preserve">Häuser oder Menschen von Ninive, das Schiff </w:t>
      </w:r>
      <w:r w:rsidR="007C6710">
        <w:rPr>
          <w:sz w:val="24"/>
        </w:rPr>
        <w:t>und/oder den</w:t>
      </w:r>
      <w:r w:rsidRPr="008F197E">
        <w:rPr>
          <w:sz w:val="24"/>
        </w:rPr>
        <w:t xml:space="preserve"> Fisch </w:t>
      </w:r>
      <w:r w:rsidR="007C6710">
        <w:rPr>
          <w:sz w:val="24"/>
        </w:rPr>
        <w:t>malen, ausschneiden und</w:t>
      </w:r>
      <w:r w:rsidRPr="008F197E">
        <w:rPr>
          <w:sz w:val="24"/>
        </w:rPr>
        <w:t xml:space="preserve"> in das jeweilige Bild </w:t>
      </w:r>
      <w:r w:rsidR="007C6710">
        <w:rPr>
          <w:sz w:val="24"/>
        </w:rPr>
        <w:t>kleben</w:t>
      </w:r>
      <w:r w:rsidRPr="008F197E">
        <w:rPr>
          <w:sz w:val="24"/>
        </w:rPr>
        <w:t>.</w:t>
      </w:r>
    </w:p>
    <w:p w:rsidR="00D26D54" w:rsidRPr="008F197E" w:rsidRDefault="00D26D54" w:rsidP="00D26D54">
      <w:pPr>
        <w:pStyle w:val="KeinLeerraum"/>
        <w:rPr>
          <w:sz w:val="24"/>
        </w:rPr>
      </w:pPr>
    </w:p>
    <w:p w:rsidR="00D26D54" w:rsidRPr="008F197E" w:rsidRDefault="00D26D54" w:rsidP="00D26D54">
      <w:pPr>
        <w:pStyle w:val="KeinLeerraum"/>
        <w:rPr>
          <w:sz w:val="24"/>
        </w:rPr>
      </w:pPr>
      <w:r w:rsidRPr="008F197E">
        <w:rPr>
          <w:sz w:val="24"/>
        </w:rPr>
        <w:t xml:space="preserve">Wenn alle Bilder fertig sind, wird die Geschichte </w:t>
      </w:r>
      <w:r w:rsidR="007C6710">
        <w:rPr>
          <w:sz w:val="24"/>
        </w:rPr>
        <w:t xml:space="preserve">mit dem Kamishibai-Theater </w:t>
      </w:r>
      <w:r w:rsidRPr="008F197E">
        <w:rPr>
          <w:sz w:val="24"/>
        </w:rPr>
        <w:t xml:space="preserve">von den Kindern </w:t>
      </w:r>
      <w:r w:rsidR="007C6710">
        <w:rPr>
          <w:sz w:val="24"/>
        </w:rPr>
        <w:t xml:space="preserve">selbst </w:t>
      </w:r>
      <w:r w:rsidRPr="008F197E">
        <w:rPr>
          <w:sz w:val="24"/>
        </w:rPr>
        <w:t xml:space="preserve">erzählt. </w:t>
      </w:r>
    </w:p>
    <w:p w:rsidR="00D549C2" w:rsidRDefault="00D549C2" w:rsidP="00D26D54">
      <w:pPr>
        <w:pStyle w:val="KeinLeerraum"/>
        <w:rPr>
          <w:sz w:val="28"/>
        </w:rPr>
      </w:pPr>
    </w:p>
    <w:p w:rsidR="008F197E" w:rsidRDefault="008F197E" w:rsidP="00D26D54">
      <w:pPr>
        <w:pStyle w:val="KeinLeerraum"/>
        <w:rPr>
          <w:sz w:val="28"/>
        </w:rPr>
      </w:pPr>
    </w:p>
    <w:p w:rsidR="00B90AF4" w:rsidRDefault="00B90AF4" w:rsidP="00D26D54">
      <w:pPr>
        <w:pStyle w:val="KeinLeerraum"/>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Annegret Max</w:t>
      </w:r>
    </w:p>
    <w:p w:rsidR="008F197E" w:rsidRDefault="008F197E" w:rsidP="00D26D54">
      <w:pPr>
        <w:pStyle w:val="KeinLeerraum"/>
        <w:rPr>
          <w:sz w:val="28"/>
        </w:rPr>
      </w:pPr>
    </w:p>
    <w:p w:rsidR="008F197E" w:rsidRDefault="008F197E" w:rsidP="00D26D54">
      <w:pPr>
        <w:pStyle w:val="KeinLeerraum"/>
        <w:rPr>
          <w:sz w:val="28"/>
        </w:rPr>
      </w:pPr>
    </w:p>
    <w:p w:rsidR="00D26D54" w:rsidRPr="00D549C2" w:rsidRDefault="00D26D54" w:rsidP="00D26D54">
      <w:pPr>
        <w:pStyle w:val="KeinLeerraum"/>
      </w:pPr>
      <w:r w:rsidRPr="00D549C2">
        <w:rPr>
          <w:noProof/>
          <w:sz w:val="20"/>
          <w:lang w:eastAsia="de-DE"/>
        </w:rPr>
        <w:drawing>
          <wp:inline distT="0" distB="0" distL="0" distR="0">
            <wp:extent cx="2336580" cy="1562100"/>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441"/>
                    <a:stretch/>
                  </pic:blipFill>
                  <pic:spPr bwMode="auto">
                    <a:xfrm>
                      <a:off x="0" y="0"/>
                      <a:ext cx="2405524" cy="1608192"/>
                    </a:xfrm>
                    <a:prstGeom prst="rect">
                      <a:avLst/>
                    </a:prstGeom>
                    <a:noFill/>
                    <a:ln>
                      <a:noFill/>
                    </a:ln>
                  </pic:spPr>
                </pic:pic>
              </a:graphicData>
            </a:graphic>
          </wp:inline>
        </w:drawing>
      </w:r>
      <w:r w:rsidR="00D549C2">
        <w:tab/>
      </w:r>
      <w:r w:rsidR="00474972">
        <w:t xml:space="preserve"> </w:t>
      </w:r>
      <w:r w:rsidR="00D549C2">
        <w:tab/>
      </w:r>
      <w:r w:rsidR="00D549C2" w:rsidRPr="00D549C2">
        <w:rPr>
          <w:noProof/>
          <w:sz w:val="20"/>
          <w:lang w:eastAsia="de-DE"/>
        </w:rPr>
        <w:drawing>
          <wp:inline distT="0" distB="0" distL="0" distR="0" wp14:anchorId="27BB6DEF" wp14:editId="5C752491">
            <wp:extent cx="2227718" cy="1570355"/>
            <wp:effectExtent l="0" t="0" r="127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54" cy="1665192"/>
                    </a:xfrm>
                    <a:prstGeom prst="rect">
                      <a:avLst/>
                    </a:prstGeom>
                    <a:noFill/>
                    <a:ln>
                      <a:noFill/>
                    </a:ln>
                  </pic:spPr>
                </pic:pic>
              </a:graphicData>
            </a:graphic>
          </wp:inline>
        </w:drawing>
      </w:r>
    </w:p>
    <w:p w:rsidR="00D26D54" w:rsidRDefault="00D26D54" w:rsidP="008F197E">
      <w:pPr>
        <w:pStyle w:val="KeinLeerraum"/>
        <w:ind w:firstLine="708"/>
        <w:rPr>
          <w:rFonts w:ascii="Goudy Old Style" w:hAnsi="Goudy Old Style"/>
          <w:sz w:val="36"/>
        </w:rPr>
      </w:pPr>
      <w:r w:rsidRPr="00A87B48">
        <w:rPr>
          <w:rFonts w:ascii="Goudy Old Style" w:hAnsi="Goudy Old Style"/>
          <w:sz w:val="36"/>
        </w:rPr>
        <w:t>Titelbild</w:t>
      </w:r>
      <w:r w:rsidR="00D549C2" w:rsidRPr="00A87B48">
        <w:rPr>
          <w:rFonts w:ascii="Goudy Old Style" w:hAnsi="Goudy Old Style"/>
          <w:sz w:val="36"/>
        </w:rPr>
        <w:t xml:space="preserve">  </w:t>
      </w:r>
      <w:r w:rsidR="00D549C2" w:rsidRPr="00A87B48">
        <w:rPr>
          <w:rFonts w:ascii="Goudy Old Style" w:hAnsi="Goudy Old Style"/>
          <w:sz w:val="36"/>
        </w:rPr>
        <w:tab/>
      </w:r>
      <w:r w:rsidR="00D549C2" w:rsidRPr="00A87B48">
        <w:rPr>
          <w:rFonts w:ascii="Goudy Old Style" w:hAnsi="Goudy Old Style"/>
          <w:sz w:val="36"/>
        </w:rPr>
        <w:tab/>
      </w:r>
      <w:r w:rsidR="00D549C2" w:rsidRPr="00A87B48">
        <w:rPr>
          <w:rFonts w:ascii="Goudy Old Style" w:hAnsi="Goudy Old Style"/>
          <w:sz w:val="36"/>
        </w:rPr>
        <w:tab/>
      </w:r>
      <w:r w:rsidR="00D549C2" w:rsidRPr="00A87B48">
        <w:rPr>
          <w:rFonts w:ascii="Goudy Old Style" w:hAnsi="Goudy Old Style"/>
          <w:sz w:val="36"/>
        </w:rPr>
        <w:tab/>
      </w:r>
      <w:r w:rsidR="00A87B48">
        <w:rPr>
          <w:rFonts w:ascii="Goudy Old Style" w:hAnsi="Goudy Old Style"/>
          <w:sz w:val="36"/>
        </w:rPr>
        <w:tab/>
      </w:r>
      <w:r w:rsidRPr="00A87B48">
        <w:rPr>
          <w:rFonts w:ascii="Goudy Old Style" w:hAnsi="Goudy Old Style"/>
          <w:sz w:val="36"/>
        </w:rPr>
        <w:t>„Jona, geh nach Ninive!“</w:t>
      </w:r>
    </w:p>
    <w:p w:rsidR="00D246EF" w:rsidRDefault="00D246EF" w:rsidP="008F197E">
      <w:pPr>
        <w:pStyle w:val="KeinLeerraum"/>
        <w:ind w:firstLine="708"/>
        <w:rPr>
          <w:rFonts w:ascii="Goudy Old Style" w:hAnsi="Goudy Old Style"/>
          <w:sz w:val="36"/>
        </w:rPr>
      </w:pPr>
    </w:p>
    <w:p w:rsidR="00D246EF" w:rsidRPr="00A87B48" w:rsidRDefault="00D246EF" w:rsidP="008F197E">
      <w:pPr>
        <w:pStyle w:val="KeinLeerraum"/>
        <w:ind w:firstLine="708"/>
        <w:rPr>
          <w:rFonts w:ascii="Goudy Old Style" w:hAnsi="Goudy Old Style"/>
          <w:sz w:val="52"/>
        </w:rPr>
      </w:pPr>
    </w:p>
    <w:p w:rsidR="00D26D54" w:rsidRPr="00D549C2" w:rsidRDefault="00D26D54" w:rsidP="00D26D54">
      <w:pPr>
        <w:pStyle w:val="KeinLeerraum"/>
        <w:jc w:val="center"/>
        <w:rPr>
          <w:rFonts w:ascii="Goudy Old Style" w:hAnsi="Goudy Old Style"/>
          <w:sz w:val="56"/>
        </w:rPr>
      </w:pPr>
    </w:p>
    <w:p w:rsidR="00D549C2" w:rsidRDefault="00D26D54" w:rsidP="00A87B48">
      <w:pPr>
        <w:pStyle w:val="KeinLeerraum"/>
        <w:rPr>
          <w:rFonts w:ascii="Goudy Old Style" w:hAnsi="Goudy Old Style"/>
          <w:sz w:val="56"/>
        </w:rPr>
      </w:pPr>
      <w:r w:rsidRPr="00D549C2">
        <w:rPr>
          <w:noProof/>
          <w:sz w:val="20"/>
          <w:lang w:eastAsia="de-DE"/>
        </w:rPr>
        <w:drawing>
          <wp:inline distT="0" distB="0" distL="0" distR="0">
            <wp:extent cx="2278162" cy="1661160"/>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045" cy="1717950"/>
                    </a:xfrm>
                    <a:prstGeom prst="rect">
                      <a:avLst/>
                    </a:prstGeom>
                    <a:noFill/>
                    <a:ln>
                      <a:noFill/>
                    </a:ln>
                  </pic:spPr>
                </pic:pic>
              </a:graphicData>
            </a:graphic>
          </wp:inline>
        </w:drawing>
      </w:r>
      <w:r w:rsidR="00A87B48">
        <w:rPr>
          <w:rFonts w:ascii="Goudy Old Style" w:hAnsi="Goudy Old Style"/>
          <w:sz w:val="56"/>
        </w:rPr>
        <w:tab/>
      </w:r>
      <w:r w:rsidR="00A87B48">
        <w:rPr>
          <w:rFonts w:ascii="Goudy Old Style" w:hAnsi="Goudy Old Style"/>
          <w:sz w:val="56"/>
        </w:rPr>
        <w:tab/>
      </w:r>
      <w:r w:rsidR="00A87B48" w:rsidRPr="00D549C2">
        <w:rPr>
          <w:noProof/>
          <w:sz w:val="20"/>
          <w:lang w:eastAsia="de-DE"/>
        </w:rPr>
        <w:drawing>
          <wp:inline distT="0" distB="0" distL="0" distR="0" wp14:anchorId="616A8542" wp14:editId="4E8724D8">
            <wp:extent cx="2423209" cy="1652905"/>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936" b="5102"/>
                    <a:stretch/>
                  </pic:blipFill>
                  <pic:spPr bwMode="auto">
                    <a:xfrm>
                      <a:off x="0" y="0"/>
                      <a:ext cx="2478251" cy="1690450"/>
                    </a:xfrm>
                    <a:prstGeom prst="rect">
                      <a:avLst/>
                    </a:prstGeom>
                    <a:noFill/>
                    <a:ln>
                      <a:noFill/>
                    </a:ln>
                    <a:extLst>
                      <a:ext uri="{53640926-AAD7-44D8-BBD7-CCE9431645EC}">
                        <a14:shadowObscured xmlns:a14="http://schemas.microsoft.com/office/drawing/2010/main"/>
                      </a:ext>
                    </a:extLst>
                  </pic:spPr>
                </pic:pic>
              </a:graphicData>
            </a:graphic>
          </wp:inline>
        </w:drawing>
      </w:r>
    </w:p>
    <w:p w:rsidR="00D549C2" w:rsidRDefault="00D549C2" w:rsidP="00A87B48">
      <w:pPr>
        <w:pStyle w:val="KeinLeerraum"/>
        <w:rPr>
          <w:rFonts w:ascii="Goudy Old Style" w:hAnsi="Goudy Old Style"/>
          <w:sz w:val="36"/>
          <w:szCs w:val="36"/>
        </w:rPr>
      </w:pPr>
      <w:r w:rsidRPr="00A87B48">
        <w:rPr>
          <w:rFonts w:ascii="Goudy Old Style" w:hAnsi="Goudy Old Style"/>
          <w:sz w:val="36"/>
        </w:rPr>
        <w:t>So geht es in Ninive zu …</w:t>
      </w:r>
      <w:r w:rsidR="00A87B48" w:rsidRPr="00A87B48">
        <w:rPr>
          <w:rFonts w:ascii="Goudy Old Style" w:hAnsi="Goudy Old Style"/>
          <w:sz w:val="36"/>
          <w:szCs w:val="36"/>
        </w:rPr>
        <w:t xml:space="preserve"> </w:t>
      </w:r>
      <w:r w:rsidR="00A87B48">
        <w:rPr>
          <w:rFonts w:ascii="Goudy Old Style" w:hAnsi="Goudy Old Style"/>
          <w:sz w:val="36"/>
          <w:szCs w:val="36"/>
        </w:rPr>
        <w:tab/>
      </w:r>
      <w:r w:rsidR="00A87B48">
        <w:rPr>
          <w:rFonts w:ascii="Goudy Old Style" w:hAnsi="Goudy Old Style"/>
          <w:sz w:val="36"/>
          <w:szCs w:val="36"/>
        </w:rPr>
        <w:tab/>
      </w:r>
      <w:r w:rsidRPr="00A87B48">
        <w:rPr>
          <w:rFonts w:ascii="Goudy Old Style" w:hAnsi="Goudy Old Style"/>
          <w:sz w:val="36"/>
          <w:szCs w:val="36"/>
        </w:rPr>
        <w:t>Jona schläft im Schiff.</w:t>
      </w:r>
    </w:p>
    <w:p w:rsidR="00D246EF" w:rsidRDefault="00D246EF" w:rsidP="00A87B48">
      <w:pPr>
        <w:pStyle w:val="KeinLeerraum"/>
        <w:rPr>
          <w:rFonts w:ascii="Goudy Old Style" w:hAnsi="Goudy Old Style"/>
          <w:sz w:val="36"/>
          <w:szCs w:val="36"/>
        </w:rPr>
      </w:pPr>
    </w:p>
    <w:p w:rsidR="00D246EF" w:rsidRDefault="00D246EF" w:rsidP="00A87B48">
      <w:pPr>
        <w:pStyle w:val="KeinLeerraum"/>
        <w:rPr>
          <w:rFonts w:ascii="Goudy Old Style" w:hAnsi="Goudy Old Style"/>
          <w:sz w:val="36"/>
          <w:szCs w:val="36"/>
        </w:rPr>
      </w:pPr>
    </w:p>
    <w:p w:rsidR="00A87B48" w:rsidRPr="00D549C2" w:rsidRDefault="00A87B48" w:rsidP="00A87B48">
      <w:pPr>
        <w:pStyle w:val="KeinLeerraum"/>
        <w:rPr>
          <w:rFonts w:ascii="Goudy Old Style" w:hAnsi="Goudy Old Style"/>
          <w:sz w:val="56"/>
        </w:rPr>
      </w:pPr>
    </w:p>
    <w:p w:rsidR="00D549C2" w:rsidRDefault="00D549C2" w:rsidP="00A87B48">
      <w:pPr>
        <w:pStyle w:val="KeinLeerraum"/>
        <w:rPr>
          <w:rFonts w:ascii="Goudy Old Style" w:hAnsi="Goudy Old Style"/>
          <w:sz w:val="56"/>
        </w:rPr>
      </w:pPr>
      <w:r w:rsidRPr="00D549C2">
        <w:rPr>
          <w:noProof/>
          <w:sz w:val="20"/>
          <w:lang w:eastAsia="de-DE"/>
        </w:rPr>
        <w:drawing>
          <wp:inline distT="0" distB="0" distL="0" distR="0">
            <wp:extent cx="2257589" cy="1706880"/>
            <wp:effectExtent l="0" t="0" r="9525"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2799" cy="1748622"/>
                    </a:xfrm>
                    <a:prstGeom prst="rect">
                      <a:avLst/>
                    </a:prstGeom>
                    <a:noFill/>
                    <a:ln>
                      <a:noFill/>
                    </a:ln>
                  </pic:spPr>
                </pic:pic>
              </a:graphicData>
            </a:graphic>
          </wp:inline>
        </w:drawing>
      </w:r>
      <w:r w:rsidR="00A87B48">
        <w:rPr>
          <w:rFonts w:ascii="Goudy Old Style" w:hAnsi="Goudy Old Style"/>
          <w:sz w:val="56"/>
        </w:rPr>
        <w:tab/>
      </w:r>
      <w:r w:rsidR="00A87B48">
        <w:rPr>
          <w:rFonts w:ascii="Goudy Old Style" w:hAnsi="Goudy Old Style"/>
          <w:sz w:val="56"/>
        </w:rPr>
        <w:tab/>
      </w:r>
      <w:r w:rsidR="00A87B48" w:rsidRPr="00D549C2">
        <w:rPr>
          <w:noProof/>
          <w:sz w:val="20"/>
          <w:lang w:eastAsia="de-DE"/>
        </w:rPr>
        <w:drawing>
          <wp:inline distT="0" distB="0" distL="0" distR="0" wp14:anchorId="4FC6951A" wp14:editId="1052F737">
            <wp:extent cx="2476328" cy="1647880"/>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4410" cy="1713149"/>
                    </a:xfrm>
                    <a:prstGeom prst="rect">
                      <a:avLst/>
                    </a:prstGeom>
                    <a:noFill/>
                    <a:ln>
                      <a:noFill/>
                    </a:ln>
                  </pic:spPr>
                </pic:pic>
              </a:graphicData>
            </a:graphic>
          </wp:inline>
        </w:drawing>
      </w:r>
    </w:p>
    <w:p w:rsidR="00A87B48" w:rsidRPr="00A87B48" w:rsidRDefault="00A87B48" w:rsidP="00A87B48">
      <w:pPr>
        <w:rPr>
          <w:rFonts w:ascii="Goudy Old Style" w:hAnsi="Goudy Old Style"/>
          <w:sz w:val="36"/>
          <w:szCs w:val="36"/>
        </w:rPr>
      </w:pPr>
      <w:r>
        <w:rPr>
          <w:rFonts w:ascii="Goudy Old Style" w:hAnsi="Goudy Old Style"/>
          <w:sz w:val="36"/>
        </w:rPr>
        <w:t>J</w:t>
      </w:r>
      <w:r w:rsidR="00D549C2" w:rsidRPr="00A87B48">
        <w:rPr>
          <w:rFonts w:ascii="Goudy Old Style" w:hAnsi="Goudy Old Style"/>
          <w:sz w:val="36"/>
        </w:rPr>
        <w:t>ona wird ins Meer geworfen.</w:t>
      </w:r>
      <w:r w:rsidRPr="00A87B48">
        <w:rPr>
          <w:rFonts w:ascii="Goudy Old Style" w:hAnsi="Goudy Old Style"/>
          <w:sz w:val="36"/>
          <w:szCs w:val="36"/>
        </w:rPr>
        <w:t xml:space="preserve"> </w:t>
      </w:r>
      <w:r>
        <w:rPr>
          <w:rFonts w:ascii="Goudy Old Style" w:hAnsi="Goudy Old Style"/>
          <w:sz w:val="36"/>
          <w:szCs w:val="36"/>
        </w:rPr>
        <w:tab/>
      </w:r>
      <w:r w:rsidRPr="00A87B48">
        <w:rPr>
          <w:rFonts w:ascii="Goudy Old Style" w:hAnsi="Goudy Old Style"/>
          <w:sz w:val="36"/>
          <w:szCs w:val="36"/>
        </w:rPr>
        <w:t>Jona wird ausgespuckt.</w:t>
      </w:r>
    </w:p>
    <w:p w:rsidR="00412621" w:rsidRPr="00D549C2" w:rsidRDefault="00FA2D5B" w:rsidP="00A87B48">
      <w:pPr>
        <w:pStyle w:val="KeinLeerraum"/>
        <w:rPr>
          <w:sz w:val="20"/>
        </w:rPr>
      </w:pPr>
    </w:p>
    <w:p w:rsidR="00D549C2" w:rsidRPr="00D549C2" w:rsidRDefault="00D549C2">
      <w:pPr>
        <w:rPr>
          <w:sz w:val="20"/>
        </w:rPr>
      </w:pPr>
    </w:p>
    <w:p w:rsidR="00A87B48" w:rsidRPr="00A87B48" w:rsidRDefault="00A87B48">
      <w:pPr>
        <w:rPr>
          <w:rFonts w:ascii="Goudy Old Style" w:hAnsi="Goudy Old Style"/>
          <w:sz w:val="36"/>
          <w:szCs w:val="36"/>
        </w:rPr>
      </w:pPr>
    </w:p>
    <w:sectPr w:rsidR="00A87B48" w:rsidRPr="00A87B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54"/>
    <w:rsid w:val="00072153"/>
    <w:rsid w:val="00080A8B"/>
    <w:rsid w:val="00474972"/>
    <w:rsid w:val="005F7CDD"/>
    <w:rsid w:val="00690054"/>
    <w:rsid w:val="00785DE9"/>
    <w:rsid w:val="00795068"/>
    <w:rsid w:val="007C6710"/>
    <w:rsid w:val="008F197E"/>
    <w:rsid w:val="00A87B48"/>
    <w:rsid w:val="00B90AF4"/>
    <w:rsid w:val="00D246EF"/>
    <w:rsid w:val="00D26D54"/>
    <w:rsid w:val="00D549C2"/>
    <w:rsid w:val="00FA2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26D54"/>
    <w:pPr>
      <w:spacing w:after="0" w:line="240" w:lineRule="auto"/>
    </w:pPr>
  </w:style>
  <w:style w:type="character" w:styleId="Fett">
    <w:name w:val="Strong"/>
    <w:basedOn w:val="Absatz-Standardschriftart"/>
    <w:uiPriority w:val="22"/>
    <w:qFormat/>
    <w:rsid w:val="008F197E"/>
    <w:rPr>
      <w:b/>
      <w:bCs/>
    </w:rPr>
  </w:style>
  <w:style w:type="paragraph" w:styleId="Sprechblasentext">
    <w:name w:val="Balloon Text"/>
    <w:basedOn w:val="Standard"/>
    <w:link w:val="SprechblasentextZchn"/>
    <w:uiPriority w:val="99"/>
    <w:semiHidden/>
    <w:unhideWhenUsed/>
    <w:rsid w:val="00FA2D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2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26D54"/>
    <w:pPr>
      <w:spacing w:after="0" w:line="240" w:lineRule="auto"/>
    </w:pPr>
  </w:style>
  <w:style w:type="character" w:styleId="Fett">
    <w:name w:val="Strong"/>
    <w:basedOn w:val="Absatz-Standardschriftart"/>
    <w:uiPriority w:val="22"/>
    <w:qFormat/>
    <w:rsid w:val="008F197E"/>
    <w:rPr>
      <w:b/>
      <w:bCs/>
    </w:rPr>
  </w:style>
  <w:style w:type="paragraph" w:styleId="Sprechblasentext">
    <w:name w:val="Balloon Text"/>
    <w:basedOn w:val="Standard"/>
    <w:link w:val="SprechblasentextZchn"/>
    <w:uiPriority w:val="99"/>
    <w:semiHidden/>
    <w:unhideWhenUsed/>
    <w:rsid w:val="00FA2D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2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93CE15AF.dotm</Template>
  <TotalTime>0</TotalTime>
  <Pages>2</Pages>
  <Words>216</Words>
  <Characters>1364</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Annegret Max</dc:creator>
  <cp:lastModifiedBy>Metzger, Ulla</cp:lastModifiedBy>
  <cp:revision>2</cp:revision>
  <dcterms:created xsi:type="dcterms:W3CDTF">2019-03-07T10:02:00Z</dcterms:created>
  <dcterms:modified xsi:type="dcterms:W3CDTF">2019-03-07T10:02:00Z</dcterms:modified>
</cp:coreProperties>
</file>