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351AF" w:rsidR="008A4F7F" w:rsidP="008A4F7F" w:rsidRDefault="008A4F7F" w14:paraId="0FAAD18F" w14:textId="77777777">
      <w:pPr>
        <w:jc w:val="both"/>
        <w:rPr>
          <w:rFonts w:cs="Arial" w:asciiTheme="minorHAnsi" w:hAnsiTheme="minorHAnsi"/>
          <w:b/>
          <w:sz w:val="28"/>
        </w:rPr>
      </w:pPr>
      <w:r w:rsidRPr="000351AF">
        <w:rPr>
          <w:rFonts w:cs="Arial" w:asciiTheme="minorHAnsi" w:hAnsiTheme="minorHAnsi"/>
          <w:b/>
          <w:sz w:val="28"/>
        </w:rPr>
        <w:t xml:space="preserve">Konfessionelle Kooperation – Allgemeinbildendes Gymnasium – Klassen </w:t>
      </w:r>
      <w:r w:rsidRPr="000351AF" w:rsidR="00434EE7">
        <w:rPr>
          <w:rFonts w:cs="Arial" w:asciiTheme="minorHAnsi" w:hAnsiTheme="minorHAnsi"/>
          <w:b/>
          <w:sz w:val="28"/>
        </w:rPr>
        <w:t>7/8</w:t>
      </w:r>
      <w:r w:rsidR="005F7744">
        <w:rPr>
          <w:rFonts w:cs="Arial" w:asciiTheme="minorHAnsi" w:hAnsiTheme="minorHAnsi"/>
          <w:b/>
          <w:sz w:val="28"/>
        </w:rPr>
        <w:t xml:space="preserve"> </w:t>
      </w:r>
      <w:r w:rsidRPr="000351AF">
        <w:rPr>
          <w:rFonts w:cs="Arial" w:asciiTheme="minorHAnsi" w:hAnsiTheme="minorHAnsi"/>
          <w:b/>
          <w:sz w:val="28"/>
        </w:rPr>
        <w:t xml:space="preserve">- Beispielcurriculum A </w:t>
      </w:r>
    </w:p>
    <w:p w:rsidRPr="000351AF" w:rsidR="008A4F7F" w:rsidP="008A4F7F" w:rsidRDefault="008A4F7F" w14:paraId="27361685" w14:textId="77777777">
      <w:pPr>
        <w:jc w:val="both"/>
        <w:rPr>
          <w:rFonts w:cs="Arial" w:asciiTheme="minorHAnsi" w:hAnsiTheme="minorHAnsi"/>
        </w:rPr>
      </w:pPr>
      <w:r w:rsidRPr="000351AF">
        <w:rPr>
          <w:rFonts w:cs="Arial" w:asciiTheme="minorHAnsi" w:hAnsiTheme="minorHAnsi"/>
          <w:noProof/>
        </w:rPr>
        <mc:AlternateContent>
          <mc:Choice Requires="wps">
            <w:drawing>
              <wp:anchor distT="0" distB="0" distL="114300" distR="114300" simplePos="0" relativeHeight="251658240" behindDoc="0" locked="0" layoutInCell="1" allowOverlap="1" wp14:anchorId="6FB9BE01" wp14:editId="43BB2DC4">
                <wp:simplePos x="0" y="0"/>
                <wp:positionH relativeFrom="column">
                  <wp:posOffset>13705</wp:posOffset>
                </wp:positionH>
                <wp:positionV relativeFrom="paragraph">
                  <wp:posOffset>28575</wp:posOffset>
                </wp:positionV>
                <wp:extent cx="9570085" cy="0"/>
                <wp:effectExtent l="0" t="0" r="12065" b="19050"/>
                <wp:wrapNone/>
                <wp:docPr id="1" name="Gerade Verbindung 1"/>
                <wp:cNvGraphicFramePr/>
                <a:graphic xmlns:a="http://schemas.openxmlformats.org/drawingml/2006/main">
                  <a:graphicData uri="http://schemas.microsoft.com/office/word/2010/wordprocessingShape">
                    <wps:wsp>
                      <wps:cNvCnPr/>
                      <wps:spPr>
                        <a:xfrm flipV="1">
                          <a:off x="0" y="0"/>
                          <a:ext cx="95700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CB9C323">
              <v:line id="Gerade Verbindung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1pt,2.25pt" to="754.65pt,2.25pt" w14:anchorId="1EED4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"/>
            </w:pict>
          </mc:Fallback>
        </mc:AlternateContent>
      </w:r>
      <w:r w:rsidRPr="000351AF">
        <w:rPr>
          <w:rFonts w:cs="Arial" w:asciiTheme="minorHAnsi" w:hAnsiTheme="minorHAnsi"/>
        </w:rPr>
        <w:t xml:space="preserve"> </w:t>
      </w:r>
    </w:p>
    <w:p w:rsidRPr="000351AF" w:rsidR="008A4F7F" w:rsidP="008A4F7F" w:rsidRDefault="008A4F7F" w14:paraId="610AAF4D" w14:textId="77777777">
      <w:pPr>
        <w:jc w:val="both"/>
        <w:rPr>
          <w:rFonts w:cs="Arial" w:asciiTheme="minorHAnsi" w:hAnsiTheme="minorHAnsi"/>
          <w:sz w:val="22"/>
          <w:szCs w:val="22"/>
        </w:rPr>
      </w:pPr>
      <w:r w:rsidRPr="000351AF">
        <w:rPr>
          <w:rFonts w:cs="Arial" w:asciiTheme="minorHAnsi" w:hAnsiTheme="minorHAnsi"/>
          <w:sz w:val="22"/>
          <w:szCs w:val="22"/>
        </w:rPr>
        <w:t>Der</w:t>
      </w:r>
      <w:r w:rsidRPr="000351AF">
        <w:rPr>
          <w:rFonts w:cs="Arial" w:asciiTheme="minorHAnsi" w:hAnsiTheme="minorHAnsi"/>
          <w:b/>
          <w:sz w:val="22"/>
          <w:szCs w:val="22"/>
        </w:rPr>
        <w:t xml:space="preserve"> Antrag</w:t>
      </w:r>
      <w:r w:rsidRPr="000351AF">
        <w:rPr>
          <w:rFonts w:cs="Arial" w:asciiTheme="minorHAnsi" w:hAnsiTheme="minorHAnsi"/>
          <w:sz w:val="22"/>
          <w:szCs w:val="22"/>
        </w:rPr>
        <w:t xml:space="preserve"> </w:t>
      </w:r>
      <w:r w:rsidRPr="000351AF">
        <w:rPr>
          <w:rFonts w:cs="Arial" w:asciiTheme="minorHAnsi" w:hAnsiTheme="minorHAnsi"/>
          <w:b/>
          <w:sz w:val="22"/>
          <w:szCs w:val="22"/>
        </w:rPr>
        <w:t>auf Erteilung</w:t>
      </w:r>
      <w:r w:rsidRPr="000351AF">
        <w:rPr>
          <w:rFonts w:cs="Arial" w:asciiTheme="minorHAnsi" w:hAnsiTheme="minorHAnsi"/>
          <w:sz w:val="22"/>
          <w:szCs w:val="22"/>
        </w:rPr>
        <w:t xml:space="preserve"> von konfessionell-kooperativem Unterricht in den Klassen 7-</w:t>
      </w:r>
      <w:r w:rsidRPr="000351AF" w:rsidR="006D3671">
        <w:rPr>
          <w:rFonts w:cs="Arial" w:asciiTheme="minorHAnsi" w:hAnsiTheme="minorHAnsi"/>
          <w:sz w:val="22"/>
          <w:szCs w:val="22"/>
        </w:rPr>
        <w:t>8</w:t>
      </w:r>
      <w:r w:rsidRPr="000351AF">
        <w:rPr>
          <w:rFonts w:cs="Arial" w:asciiTheme="minorHAnsi" w:hAnsiTheme="minorHAnsi"/>
          <w:sz w:val="22"/>
          <w:szCs w:val="22"/>
        </w:rPr>
        <w:t xml:space="preserve"> ist an den Bildungsplan 2016 gebunden.</w:t>
      </w:r>
    </w:p>
    <w:p w:rsidRPr="000351AF" w:rsidR="008A4F7F" w:rsidP="008A4F7F" w:rsidRDefault="008A4F7F" w14:paraId="71F405A5" w14:textId="77777777">
      <w:pPr>
        <w:jc w:val="both"/>
        <w:rPr>
          <w:rFonts w:cs="Arial" w:asciiTheme="minorHAnsi" w:hAnsiTheme="minorHAnsi"/>
          <w:sz w:val="22"/>
          <w:szCs w:val="22"/>
        </w:rPr>
      </w:pPr>
      <w:r w:rsidRPr="000351AF">
        <w:rPr>
          <w:rFonts w:cs="Arial" w:asciiTheme="minorHAnsi" w:hAnsiTheme="minorHAnsi"/>
          <w:sz w:val="22"/>
          <w:szCs w:val="22"/>
        </w:rPr>
        <w:t xml:space="preserve">Mit dem Antrag auf Erteilung von konfessionell-kooperativem Unterricht wie mit dem Antrag auf Fortsetzung ist verbindlich ein von der Fachschaft aus den im Folgenden angeführten Beispielcurricula </w:t>
      </w:r>
      <w:r w:rsidRPr="000351AF">
        <w:rPr>
          <w:rFonts w:cs="Arial" w:asciiTheme="minorHAnsi" w:hAnsiTheme="minorHAnsi"/>
          <w:b/>
          <w:sz w:val="22"/>
          <w:szCs w:val="22"/>
        </w:rPr>
        <w:t xml:space="preserve">A oder B </w:t>
      </w:r>
      <w:r w:rsidRPr="000351AF">
        <w:rPr>
          <w:rFonts w:cs="Arial" w:asciiTheme="minorHAnsi" w:hAnsiTheme="minorHAnsi"/>
          <w:sz w:val="22"/>
          <w:szCs w:val="22"/>
        </w:rPr>
        <w:t>gewähltes oder ein selbst erarbeitetes Curriculum abzugeben.</w:t>
      </w:r>
    </w:p>
    <w:p w:rsidRPr="000351AF" w:rsidR="008A4F7F" w:rsidP="008A4F7F" w:rsidRDefault="008A4F7F" w14:paraId="398981A1" w14:textId="77777777">
      <w:pPr>
        <w:jc w:val="both"/>
        <w:rPr>
          <w:rFonts w:cs="Arial" w:asciiTheme="minorHAnsi" w:hAnsiTheme="minorHAnsi"/>
          <w:sz w:val="22"/>
          <w:szCs w:val="22"/>
        </w:rPr>
      </w:pPr>
    </w:p>
    <w:p w:rsidRPr="000351AF" w:rsidR="008A4F7F" w:rsidP="008A4F7F" w:rsidRDefault="008A4F7F" w14:paraId="6B3ECC89" w14:textId="77777777">
      <w:pPr>
        <w:jc w:val="both"/>
        <w:rPr>
          <w:rFonts w:cs="Arial" w:asciiTheme="minorHAnsi" w:hAnsiTheme="minorHAnsi"/>
          <w:sz w:val="22"/>
          <w:szCs w:val="22"/>
        </w:rPr>
      </w:pPr>
      <w:r w:rsidRPr="000351AF">
        <w:rPr>
          <w:rFonts w:cs="Arial" w:asciiTheme="minorHAnsi" w:hAnsiTheme="minorHAnsi"/>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rsidRPr="000351AF" w:rsidR="008A4F7F" w:rsidP="008A4F7F" w:rsidRDefault="008A4F7F" w14:paraId="633995CF" w14:textId="77777777">
      <w:pPr>
        <w:jc w:val="both"/>
        <w:rPr>
          <w:rFonts w:cs="Arial" w:asciiTheme="minorHAnsi" w:hAnsiTheme="minorHAnsi"/>
          <w:sz w:val="22"/>
          <w:szCs w:val="22"/>
        </w:rPr>
      </w:pPr>
    </w:p>
    <w:p w:rsidRPr="000351AF" w:rsidR="008A4F7F" w:rsidP="008A4F7F" w:rsidRDefault="008A4F7F" w14:paraId="333511B9" w14:textId="77777777">
      <w:pPr>
        <w:jc w:val="both"/>
        <w:rPr>
          <w:rFonts w:cs="Arial" w:asciiTheme="minorHAnsi" w:hAnsiTheme="minorHAnsi"/>
          <w:sz w:val="22"/>
          <w:szCs w:val="22"/>
        </w:rPr>
      </w:pPr>
      <w:r w:rsidRPr="000351AF">
        <w:rPr>
          <w:rFonts w:cs="Arial" w:asciiTheme="minorHAnsi" w:hAnsiTheme="minorHAnsi"/>
          <w:sz w:val="22"/>
          <w:szCs w:val="22"/>
        </w:rPr>
        <w:t xml:space="preserve">Ganz gleich, für welches Beispielcurriculum sich die Fachschaft entscheidet, gelten immer alle vier Spalten. </w:t>
      </w:r>
    </w:p>
    <w:p w:rsidRPr="000351AF" w:rsidR="008A4F7F" w:rsidP="008A4F7F" w:rsidRDefault="008A4F7F" w14:paraId="15F5B2C9" w14:textId="77777777">
      <w:pPr>
        <w:jc w:val="both"/>
        <w:rPr>
          <w:rFonts w:cs="Arial" w:asciiTheme="minorHAnsi" w:hAnsiTheme="minorHAnsi"/>
          <w:sz w:val="22"/>
          <w:szCs w:val="22"/>
        </w:rPr>
      </w:pPr>
      <w:r w:rsidRPr="000351AF">
        <w:rPr>
          <w:rFonts w:cs="Arial" w:asciiTheme="minorHAnsi" w:hAnsiTheme="minorHAnsi"/>
          <w:sz w:val="22"/>
          <w:szCs w:val="22"/>
        </w:rPr>
        <w:t xml:space="preserve">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rsidRPr="000351AF" w:rsidR="008A4F7F" w:rsidP="008A4F7F" w:rsidRDefault="008A4F7F" w14:paraId="0DD894ED" w14:textId="77777777">
      <w:pPr>
        <w:jc w:val="both"/>
        <w:rPr>
          <w:rFonts w:cs="Arial" w:asciiTheme="minorHAnsi" w:hAnsiTheme="minorHAnsi"/>
          <w:b/>
          <w:sz w:val="22"/>
          <w:szCs w:val="22"/>
        </w:rPr>
      </w:pPr>
    </w:p>
    <w:p w:rsidRPr="000351AF" w:rsidR="008A4F7F" w:rsidP="008A4F7F" w:rsidRDefault="008A4F7F" w14:paraId="48D5FBA6" w14:textId="77777777">
      <w:pPr>
        <w:jc w:val="both"/>
        <w:rPr>
          <w:rFonts w:cs="Arial" w:asciiTheme="minorHAnsi" w:hAnsiTheme="minorHAnsi"/>
          <w:b/>
          <w:sz w:val="22"/>
          <w:szCs w:val="22"/>
        </w:rPr>
      </w:pPr>
      <w:r w:rsidRPr="000351AF">
        <w:rPr>
          <w:rFonts w:cs="Arial" w:asciiTheme="minorHAnsi" w:hAnsiTheme="minorHAnsi"/>
          <w:b/>
          <w:sz w:val="22"/>
          <w:szCs w:val="22"/>
        </w:rPr>
        <w:t>Aufbau der Curricula</w:t>
      </w:r>
    </w:p>
    <w:p w:rsidRPr="000351AF" w:rsidR="008A4F7F" w:rsidP="008A4F7F" w:rsidRDefault="008A4F7F" w14:paraId="5423E7F2" w14:textId="77777777">
      <w:pPr>
        <w:jc w:val="both"/>
        <w:rPr>
          <w:rFonts w:cs="Arial" w:asciiTheme="minorHAnsi" w:hAnsiTheme="minorHAnsi"/>
          <w:sz w:val="22"/>
          <w:szCs w:val="22"/>
        </w:rPr>
      </w:pPr>
      <w:r w:rsidRPr="000351AF">
        <w:rPr>
          <w:rFonts w:cs="Arial" w:asciiTheme="minorHAnsi" w:hAnsiTheme="minorHAnsi"/>
          <w:sz w:val="22"/>
          <w:szCs w:val="22"/>
        </w:rPr>
        <w:t>Das Curriculum ist folgendermaßen aufgebaut:</w:t>
      </w:r>
    </w:p>
    <w:p w:rsidRPr="000351AF" w:rsidR="008A4F7F" w:rsidP="008A4F7F" w:rsidRDefault="008A4F7F" w14:paraId="00860430" w14:textId="77777777">
      <w:pPr>
        <w:jc w:val="both"/>
        <w:rPr>
          <w:rFonts w:cs="Arial" w:asciiTheme="minorHAnsi" w:hAnsiTheme="minorHAnsi"/>
          <w:b/>
          <w:sz w:val="22"/>
          <w:szCs w:val="22"/>
        </w:rPr>
      </w:pPr>
      <w:r w:rsidRPr="000351AF">
        <w:rPr>
          <w:rFonts w:cs="Arial" w:asciiTheme="minorHAnsi" w:hAnsiTheme="minorHAnsi"/>
          <w:b/>
          <w:sz w:val="22"/>
          <w:szCs w:val="22"/>
        </w:rPr>
        <w:t>Beispielcurriculum A:</w:t>
      </w:r>
    </w:p>
    <w:p w:rsidRPr="00D80741" w:rsidR="001530AD" w:rsidP="001530AD" w:rsidRDefault="001530AD" w14:paraId="06069E16" w14:textId="77777777">
      <w:pPr>
        <w:jc w:val="both"/>
        <w:rPr>
          <w:rFonts w:ascii="Calibri" w:hAnsi="Calibri" w:cs="Arial"/>
          <w:b/>
          <w:sz w:val="22"/>
          <w:szCs w:val="22"/>
        </w:rPr>
      </w:pPr>
    </w:p>
    <w:p w:rsidRPr="00C470D5" w:rsidR="001530AD" w:rsidP="001530AD" w:rsidRDefault="001530AD" w14:paraId="46EB75A7" w14:textId="77777777">
      <w:pPr>
        <w:jc w:val="both"/>
        <w:rPr>
          <w:rFonts w:ascii="Calibri" w:hAnsi="Calibri" w:cs="Arial"/>
        </w:rPr>
      </w:pPr>
    </w:p>
    <w:tbl>
      <w:tblPr>
        <w:tblW w:w="10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72"/>
        <w:gridCol w:w="3055"/>
        <w:gridCol w:w="3021"/>
      </w:tblGrid>
      <w:tr w:rsidR="001530AD" w:rsidTr="000664D8" w14:paraId="66822879" w14:textId="77777777">
        <w:tc>
          <w:tcPr>
            <w:tcW w:w="10348" w:type="dxa"/>
            <w:gridSpan w:val="3"/>
            <w:tcBorders>
              <w:top w:val="single" w:color="auto" w:sz="12" w:space="0"/>
              <w:left w:val="single" w:color="auto" w:sz="4" w:space="0"/>
              <w:bottom w:val="single" w:color="auto" w:sz="4" w:space="0"/>
              <w:right w:val="single" w:color="auto" w:sz="4" w:space="0"/>
            </w:tcBorders>
            <w:shd w:val="clear" w:color="auto" w:fill="E5DFEC"/>
            <w:hideMark/>
          </w:tcPr>
          <w:p w:rsidR="001530AD" w:rsidP="000664D8" w:rsidRDefault="001530AD" w14:paraId="520D6255" w14:textId="77777777">
            <w:pPr>
              <w:spacing w:before="60" w:after="60" w:line="360" w:lineRule="auto"/>
              <w:jc w:val="center"/>
              <w:rPr>
                <w:rFonts w:ascii="Calibri" w:hAnsi="Calibri" w:eastAsia="Calibri" w:cs="Calibri"/>
                <w:b/>
              </w:rPr>
            </w:pPr>
            <w:r>
              <w:rPr>
                <w:rFonts w:ascii="Calibri" w:hAnsi="Calibri" w:eastAsia="Calibri" w:cs="Calibri"/>
                <w:b/>
              </w:rPr>
              <w:t>Unterrichtseinheiten von je 10 – 12 Stunden</w:t>
            </w:r>
          </w:p>
        </w:tc>
      </w:tr>
      <w:tr w:rsidR="001530AD" w:rsidTr="000664D8" w14:paraId="0C1B927B" w14:textId="77777777">
        <w:tc>
          <w:tcPr>
            <w:tcW w:w="4272" w:type="dxa"/>
            <w:tcBorders>
              <w:top w:val="single" w:color="auto" w:sz="12" w:space="0"/>
              <w:left w:val="single" w:color="auto" w:sz="4" w:space="0"/>
              <w:bottom w:val="single" w:color="auto" w:sz="4" w:space="0"/>
              <w:right w:val="single" w:color="auto" w:sz="4" w:space="0"/>
            </w:tcBorders>
            <w:shd w:val="clear" w:color="auto" w:fill="E5DFEC"/>
            <w:vAlign w:val="center"/>
            <w:hideMark/>
          </w:tcPr>
          <w:p w:rsidR="001530AD" w:rsidP="000664D8" w:rsidRDefault="001530AD" w14:paraId="2A57A2BE" w14:textId="77777777">
            <w:pPr>
              <w:jc w:val="center"/>
              <w:rPr>
                <w:rFonts w:ascii="Calibri" w:hAnsi="Calibri" w:eastAsia="Calibri" w:cs="Calibri"/>
                <w:b/>
              </w:rPr>
            </w:pPr>
            <w:r>
              <w:rPr>
                <w:rFonts w:ascii="Calibri" w:hAnsi="Calibri" w:eastAsia="Calibri" w:cs="Calibri"/>
                <w:b/>
              </w:rPr>
              <w:t>Inhaltsbezogene Kompetenzen</w:t>
            </w:r>
            <w:r>
              <w:rPr>
                <w:rFonts w:ascii="Calibri" w:hAnsi="Calibri" w:eastAsia="Calibri" w:cs="Calibri"/>
                <w:b/>
              </w:rPr>
              <w:br/>
            </w:r>
            <w:r>
              <w:rPr>
                <w:rFonts w:ascii="Calibri" w:hAnsi="Calibri" w:eastAsia="Calibri" w:cs="Calibri"/>
                <w:b/>
              </w:rPr>
              <w:t>Evangelische Religionslehre</w:t>
            </w:r>
          </w:p>
        </w:tc>
        <w:tc>
          <w:tcPr>
            <w:tcW w:w="3055" w:type="dxa"/>
            <w:tcBorders>
              <w:top w:val="single" w:color="auto" w:sz="12" w:space="0"/>
              <w:left w:val="single" w:color="auto" w:sz="4" w:space="0"/>
              <w:right w:val="single" w:color="auto" w:sz="4" w:space="0"/>
            </w:tcBorders>
            <w:shd w:val="clear" w:color="auto" w:fill="FFFFFF" w:themeFill="background1"/>
            <w:vAlign w:val="center"/>
            <w:hideMark/>
          </w:tcPr>
          <w:p w:rsidR="001530AD" w:rsidP="000664D8" w:rsidRDefault="001530AD" w14:paraId="7F0B255E" w14:textId="77777777">
            <w:pPr>
              <w:jc w:val="center"/>
              <w:rPr>
                <w:rFonts w:ascii="Calibri" w:hAnsi="Calibri" w:eastAsia="Calibri" w:cs="Calibri"/>
                <w:b/>
              </w:rPr>
            </w:pPr>
            <w:r>
              <w:rPr>
                <w:rFonts w:ascii="Calibri" w:hAnsi="Calibri" w:eastAsia="Calibri" w:cs="Calibri"/>
                <w:b/>
              </w:rPr>
              <w:t>Gemeinsamer Unterrichtsplan</w:t>
            </w:r>
          </w:p>
        </w:tc>
        <w:tc>
          <w:tcPr>
            <w:tcW w:w="3021" w:type="dxa"/>
            <w:tcBorders>
              <w:top w:val="single" w:color="auto" w:sz="12" w:space="0"/>
              <w:left w:val="single" w:color="auto" w:sz="4" w:space="0"/>
              <w:right w:val="single" w:color="auto" w:sz="4" w:space="0"/>
            </w:tcBorders>
            <w:shd w:val="clear" w:color="auto" w:fill="FFFF66"/>
            <w:vAlign w:val="center"/>
          </w:tcPr>
          <w:p w:rsidR="001530AD" w:rsidP="000664D8" w:rsidRDefault="001530AD" w14:paraId="69A578E3" w14:textId="77777777">
            <w:pPr>
              <w:jc w:val="center"/>
              <w:rPr>
                <w:rFonts w:ascii="Calibri" w:hAnsi="Calibri" w:eastAsia="Calibri" w:cs="Calibri"/>
                <w:b/>
              </w:rPr>
            </w:pPr>
            <w:r>
              <w:rPr>
                <w:rFonts w:ascii="Calibri" w:hAnsi="Calibri" w:eastAsia="Calibri" w:cs="Calibri"/>
                <w:b/>
              </w:rPr>
              <w:t>Inhaltsbezogene Kompetenzen katholisch</w:t>
            </w:r>
          </w:p>
        </w:tc>
      </w:tr>
      <w:tr w:rsidR="001530AD" w:rsidTr="000664D8" w14:paraId="0C559920" w14:textId="77777777">
        <w:trPr>
          <w:trHeight w:val="397"/>
        </w:trPr>
        <w:tc>
          <w:tcPr>
            <w:tcW w:w="4272" w:type="dxa"/>
            <w:tcBorders>
              <w:top w:val="single" w:color="auto" w:sz="4" w:space="0"/>
              <w:left w:val="single" w:color="auto" w:sz="4" w:space="0"/>
              <w:bottom w:val="single" w:color="auto" w:sz="4" w:space="0"/>
              <w:right w:val="single" w:color="auto" w:sz="4" w:space="0"/>
            </w:tcBorders>
            <w:shd w:val="clear" w:color="auto" w:fill="FFFF66"/>
            <w:vAlign w:val="center"/>
            <w:hideMark/>
          </w:tcPr>
          <w:p w:rsidR="001530AD" w:rsidP="000664D8" w:rsidRDefault="001530AD" w14:paraId="18CF2F62" w14:textId="77777777">
            <w:pPr>
              <w:jc w:val="center"/>
              <w:rPr>
                <w:rFonts w:ascii="Calibri" w:hAnsi="Calibri" w:eastAsia="Calibri" w:cs="Calibri"/>
                <w:b/>
                <w:i/>
              </w:rPr>
            </w:pPr>
            <w:r>
              <w:rPr>
                <w:rFonts w:ascii="Calibri" w:hAnsi="Calibri" w:eastAsia="Calibri" w:cs="Calibri"/>
                <w:b/>
                <w:i/>
              </w:rPr>
              <w:t>Katholischer Blickwinkel</w:t>
            </w:r>
          </w:p>
        </w:tc>
        <w:tc>
          <w:tcPr>
            <w:tcW w:w="3055" w:type="dxa"/>
            <w:tcBorders>
              <w:top w:val="single" w:color="auto" w:sz="4" w:space="0"/>
              <w:left w:val="single" w:color="auto" w:sz="4" w:space="0"/>
              <w:bottom w:val="single" w:color="auto" w:sz="4" w:space="0"/>
              <w:right w:val="single" w:color="auto" w:sz="4" w:space="0"/>
            </w:tcBorders>
            <w:vAlign w:val="center"/>
            <w:hideMark/>
          </w:tcPr>
          <w:p w:rsidR="001530AD" w:rsidP="000664D8" w:rsidRDefault="001530AD" w14:paraId="5F598D01" w14:textId="77777777">
            <w:pPr>
              <w:jc w:val="center"/>
              <w:rPr>
                <w:rFonts w:ascii="Calibri" w:hAnsi="Calibri" w:eastAsia="Calibri" w:cs="Calibri"/>
                <w:b/>
                <w:i/>
              </w:rPr>
            </w:pPr>
            <w:r>
              <w:rPr>
                <w:rFonts w:ascii="Calibri" w:hAnsi="Calibri" w:eastAsia="Calibri" w:cs="Calibri"/>
                <w:b/>
              </w:rPr>
              <w:t>Zentrale Inhalte</w:t>
            </w:r>
          </w:p>
        </w:tc>
        <w:tc>
          <w:tcPr>
            <w:tcW w:w="3021" w:type="dxa"/>
            <w:tcBorders>
              <w:left w:val="single" w:color="auto" w:sz="4" w:space="0"/>
              <w:right w:val="single" w:color="auto" w:sz="4" w:space="0"/>
            </w:tcBorders>
            <w:shd w:val="clear" w:color="auto" w:fill="E5DFEC" w:themeFill="accent4" w:themeFillTint="33"/>
            <w:vAlign w:val="center"/>
          </w:tcPr>
          <w:p w:rsidR="001530AD" w:rsidP="000664D8" w:rsidRDefault="001530AD" w14:paraId="0983475E" w14:textId="77777777">
            <w:pPr>
              <w:jc w:val="center"/>
              <w:rPr>
                <w:rFonts w:ascii="Calibri" w:hAnsi="Calibri" w:eastAsia="Calibri" w:cs="Calibri"/>
                <w:b/>
                <w:i/>
              </w:rPr>
            </w:pPr>
            <w:r>
              <w:rPr>
                <w:rFonts w:ascii="Calibri" w:hAnsi="Calibri" w:eastAsia="Calibri" w:cs="Calibri"/>
                <w:b/>
                <w:i/>
              </w:rPr>
              <w:t>Evangelischer Blickwinkel</w:t>
            </w:r>
          </w:p>
        </w:tc>
      </w:tr>
      <w:tr w:rsidR="001530AD" w14:paraId="0FA12FF1" w14:textId="77777777">
        <w:trPr>
          <w:trHeight w:val="397"/>
        </w:trPr>
        <w:tc>
          <w:tcPr>
            <w:tcW w:w="10348" w:type="dxa"/>
            <w:gridSpan w:val="3"/>
            <w:tcBorders>
              <w:top w:val="single" w:color="auto" w:sz="4" w:space="0"/>
              <w:left w:val="single" w:color="auto" w:sz="4" w:space="0"/>
              <w:bottom w:val="single" w:color="auto" w:sz="12" w:space="0"/>
            </w:tcBorders>
            <w:vAlign w:val="center"/>
          </w:tcPr>
          <w:p w:rsidRPr="003F6CFF" w:rsidR="001530AD" w:rsidP="000664D8" w:rsidRDefault="001530AD" w14:paraId="4AE00809" w14:textId="77777777">
            <w:pPr>
              <w:jc w:val="center"/>
              <w:rPr>
                <w:rFonts w:ascii="Calibri" w:hAnsi="Calibri" w:eastAsia="Calibri" w:cs="Calibri"/>
                <w:b/>
              </w:rPr>
            </w:pPr>
            <w:r w:rsidRPr="00111E77">
              <w:rPr>
                <w:rFonts w:ascii="Calibri" w:hAnsi="Calibri" w:eastAsia="Calibri" w:cs="Calibri"/>
                <w:b/>
              </w:rPr>
              <w:t>Prozessbezogene Kompetenzen</w:t>
            </w:r>
          </w:p>
        </w:tc>
      </w:tr>
    </w:tbl>
    <w:p w:rsidR="001530AD" w:rsidP="001530AD" w:rsidRDefault="001530AD" w14:paraId="35B8EEE4" w14:textId="77777777">
      <w:pPr>
        <w:rPr>
          <w:rFonts w:asciiTheme="minorHAnsi" w:hAnsiTheme="minorHAnsi" w:cstheme="minorHAnsi"/>
          <w:sz w:val="22"/>
          <w:szCs w:val="22"/>
        </w:rPr>
      </w:pPr>
    </w:p>
    <w:p w:rsidRPr="00684AFD" w:rsidR="001530AD" w:rsidP="001530AD" w:rsidRDefault="001530AD" w14:paraId="12B17F77" w14:textId="77777777">
      <w:pPr>
        <w:jc w:val="both"/>
        <w:rPr>
          <w:rFonts w:ascii="Calibri" w:hAnsi="Calibri" w:cs="Arial"/>
          <w:b/>
          <w:sz w:val="22"/>
          <w:szCs w:val="22"/>
        </w:rPr>
      </w:pPr>
      <w:r w:rsidRPr="00684AFD">
        <w:rPr>
          <w:rFonts w:ascii="Calibri" w:hAnsi="Calibri" w:cs="Arial"/>
          <w:b/>
          <w:sz w:val="22"/>
          <w:szCs w:val="22"/>
        </w:rPr>
        <w:t xml:space="preserve">Erläuterung: </w:t>
      </w:r>
    </w:p>
    <w:p w:rsidRPr="00CE7463" w:rsidR="001530AD" w:rsidP="001530AD" w:rsidRDefault="001530AD" w14:paraId="3E73BB84" w14:textId="77777777">
      <w:pPr>
        <w:jc w:val="both"/>
        <w:rPr>
          <w:rFonts w:ascii="Calibri" w:hAnsi="Calibri" w:cs="Arial"/>
          <w:sz w:val="22"/>
          <w:szCs w:val="22"/>
        </w:rPr>
      </w:pPr>
      <w:r w:rsidRPr="00CE7463">
        <w:rPr>
          <w:rFonts w:ascii="Calibri" w:hAnsi="Calibri" w:cs="Arial"/>
          <w:sz w:val="22"/>
          <w:szCs w:val="22"/>
        </w:rPr>
        <w:t>Unter einer thematischen Überschrift (</w:t>
      </w:r>
      <w:r w:rsidRPr="00CE7463">
        <w:rPr>
          <w:rFonts w:ascii="Calibri" w:hAnsi="Calibri" w:cs="Arial"/>
          <w:b/>
          <w:sz w:val="22"/>
          <w:szCs w:val="22"/>
        </w:rPr>
        <w:t>Unterrichtseinheit = UE</w:t>
      </w:r>
      <w:r w:rsidRPr="00CE7463">
        <w:rPr>
          <w:rFonts w:ascii="Calibri" w:hAnsi="Calibri" w:cs="Arial"/>
          <w:sz w:val="22"/>
          <w:szCs w:val="22"/>
        </w:rPr>
        <w:t xml:space="preserve">) finden sich hier im </w:t>
      </w:r>
      <w:r w:rsidRPr="00CE7463">
        <w:rPr>
          <w:rFonts w:ascii="Calibri" w:hAnsi="Calibri" w:cs="Arial"/>
          <w:b/>
          <w:sz w:val="22"/>
          <w:szCs w:val="22"/>
        </w:rPr>
        <w:t>Beispielcurriculum A</w:t>
      </w:r>
      <w:r w:rsidRPr="00CE7463">
        <w:rPr>
          <w:rFonts w:ascii="Calibri" w:hAnsi="Calibri" w:cs="Arial"/>
          <w:sz w:val="22"/>
          <w:szCs w:val="22"/>
        </w:rPr>
        <w:t xml:space="preserve"> von links nach rechts zuerst die inhaltsbezogenen Kompetenzen des Bildungsplans </w:t>
      </w:r>
      <w:r w:rsidRPr="00CE7463">
        <w:rPr>
          <w:rFonts w:ascii="Calibri" w:hAnsi="Calibri" w:cs="Arial"/>
          <w:b/>
          <w:sz w:val="22"/>
          <w:szCs w:val="22"/>
        </w:rPr>
        <w:t>Evangelische Religionslehre</w:t>
      </w:r>
      <w:r w:rsidRPr="00CE7463">
        <w:rPr>
          <w:rFonts w:ascii="Calibri" w:hAnsi="Calibri" w:cs="Arial"/>
          <w:sz w:val="22"/>
          <w:szCs w:val="22"/>
        </w:rPr>
        <w:t>, sodann die freie Spalte für die gemeinsame Unterrichtsplanung, und in der rechten Spalte analoge inhaltsbezogene Teilkompetenzen des Bildungsplans</w:t>
      </w:r>
      <w:r w:rsidRPr="00CE7463">
        <w:rPr>
          <w:rFonts w:ascii="Calibri" w:hAnsi="Calibri" w:cs="Arial"/>
          <w:b/>
          <w:sz w:val="22"/>
          <w:szCs w:val="22"/>
        </w:rPr>
        <w:t xml:space="preserve"> Katholische Religionslehre</w:t>
      </w:r>
      <w:r w:rsidRPr="00CE7463">
        <w:rPr>
          <w:rFonts w:ascii="Calibri" w:hAnsi="Calibri" w:cs="Arial"/>
          <w:sz w:val="22"/>
          <w:szCs w:val="22"/>
        </w:rPr>
        <w:t>. Unter den drei Spalten befinden sich die prozessbezogenen Kompetenzen beider Bildungs- bzw. Fachpläne.</w:t>
      </w:r>
    </w:p>
    <w:p w:rsidR="00FC529D" w:rsidP="001530AD" w:rsidRDefault="001530AD" w14:paraId="57EEFCCB" w14:textId="53809E98">
      <w:pPr>
        <w:rPr>
          <w:rFonts w:ascii="Calibri" w:hAnsi="Calibri" w:cs="Arial"/>
          <w:sz w:val="22"/>
          <w:szCs w:val="22"/>
        </w:rPr>
      </w:pPr>
      <w:r w:rsidRPr="00CE7463">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CE7463">
        <w:rPr>
          <w:rFonts w:ascii="Calibri" w:hAnsi="Calibri" w:cs="Arial"/>
          <w:b/>
          <w:sz w:val="22"/>
          <w:szCs w:val="22"/>
        </w:rPr>
        <w:t>Blickwinkel</w:t>
      </w:r>
      <w:r w:rsidRPr="00CE7463">
        <w:rPr>
          <w:rFonts w:ascii="Calibri" w:hAnsi="Calibri" w:cs="Arial"/>
          <w:sz w:val="22"/>
          <w:szCs w:val="22"/>
        </w:rPr>
        <w:t xml:space="preserve"> der jeweils anderen Konfession gegeben. Zentrale Inhalte stehen in der Mitte.</w:t>
      </w:r>
    </w:p>
    <w:p w:rsidR="0044484D" w:rsidP="001530AD" w:rsidRDefault="0044484D" w14:paraId="5FCB2B26" w14:textId="77777777">
      <w:pPr>
        <w:rPr>
          <w:rFonts w:ascii="Calibri" w:hAnsi="Calibri" w:cs="Arial"/>
          <w:sz w:val="22"/>
          <w:szCs w:val="22"/>
        </w:rPr>
      </w:pPr>
    </w:p>
    <w:p w:rsidR="0044484D" w:rsidP="001530AD" w:rsidRDefault="0044484D" w14:paraId="7BDBECB4" w14:textId="77777777">
      <w:pPr>
        <w:rPr>
          <w:rFonts w:ascii="Calibri" w:hAnsi="Calibri" w:cs="Arial"/>
          <w:sz w:val="22"/>
          <w:szCs w:val="22"/>
        </w:rPr>
      </w:pPr>
    </w:p>
    <w:p w:rsidR="0044484D" w:rsidP="001530AD" w:rsidRDefault="0044484D" w14:paraId="19E32A3F" w14:textId="77777777">
      <w:pPr>
        <w:rPr>
          <w:rFonts w:ascii="Calibri" w:hAnsi="Calibri" w:cs="Arial"/>
          <w:sz w:val="22"/>
          <w:szCs w:val="22"/>
        </w:rPr>
      </w:pPr>
    </w:p>
    <w:p w:rsidR="0044484D" w:rsidP="001530AD" w:rsidRDefault="0044484D" w14:paraId="1ACD701B" w14:textId="77777777">
      <w:pPr>
        <w:rPr>
          <w:rFonts w:ascii="Calibri" w:hAnsi="Calibri" w:cs="Arial"/>
          <w:sz w:val="22"/>
          <w:szCs w:val="22"/>
        </w:rPr>
      </w:pPr>
    </w:p>
    <w:p w:rsidR="001530AD" w:rsidP="001530AD" w:rsidRDefault="001530AD" w14:paraId="08510EEE" w14:textId="77777777"/>
    <w:p w:rsidR="0044484D" w:rsidP="001530AD" w:rsidRDefault="0044484D" w14:paraId="36895267" w14:textId="77777777"/>
    <w:p w:rsidR="0044484D" w:rsidP="001530AD" w:rsidRDefault="0044484D" w14:paraId="0915B693" w14:textId="77777777"/>
    <w:p w:rsidR="0044484D" w:rsidP="001530AD" w:rsidRDefault="0044484D" w14:paraId="1178E56C" w14:textId="77777777"/>
    <w:p w:rsidR="0044484D" w:rsidP="001530AD" w:rsidRDefault="0044484D" w14:paraId="140389B6" w14:textId="77777777"/>
    <w:p w:rsidR="0044484D" w:rsidP="001530AD" w:rsidRDefault="0044484D" w14:paraId="744ADF34" w14:textId="77777777"/>
    <w:p w:rsidR="0044484D" w:rsidP="001530AD" w:rsidRDefault="0044484D" w14:paraId="7C467665" w14:textId="77777777"/>
    <w:p w:rsidR="0044484D" w:rsidP="001530AD" w:rsidRDefault="0044484D" w14:paraId="410FC387" w14:textId="77777777"/>
    <w:tbl>
      <w:tblPr>
        <w:tblStyle w:val="Tabellenraster"/>
        <w:tblW w:w="10768" w:type="dxa"/>
        <w:tblLook w:val="04A0" w:firstRow="1" w:lastRow="0" w:firstColumn="1" w:lastColumn="0" w:noHBand="0" w:noVBand="1"/>
      </w:tblPr>
      <w:tblGrid>
        <w:gridCol w:w="3589"/>
        <w:gridCol w:w="3589"/>
        <w:gridCol w:w="3590"/>
      </w:tblGrid>
      <w:tr w:rsidRPr="00D626A6" w:rsidR="008A4F7F" w:rsidTr="3FAD8514" w14:paraId="67A35850" w14:textId="77777777">
        <w:tc>
          <w:tcPr>
            <w:tcW w:w="10768" w:type="dxa"/>
            <w:gridSpan w:val="3"/>
            <w:tcBorders>
              <w:top w:val="single" w:color="auto" w:sz="4" w:space="0"/>
              <w:bottom w:val="single" w:color="auto" w:sz="4" w:space="0"/>
            </w:tcBorders>
            <w:shd w:val="clear" w:color="auto" w:fill="E5DFEC" w:themeFill="accent4" w:themeFillTint="33"/>
            <w:tcMar/>
          </w:tcPr>
          <w:p w:rsidRPr="00D626A6" w:rsidR="008A4F7F" w:rsidP="001530AD" w:rsidRDefault="0016284C" w14:paraId="0664E49F" w14:textId="4297456C">
            <w:pPr>
              <w:pStyle w:val="BPStandard"/>
              <w:spacing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1 </w:t>
            </w:r>
            <w:r w:rsidRPr="00BD7FB6" w:rsidR="00BD7FB6">
              <w:rPr>
                <w:rFonts w:asciiTheme="minorHAnsi" w:hAnsiTheme="minorHAnsi" w:cstheme="minorHAnsi"/>
                <w:b/>
                <w:sz w:val="28"/>
                <w:szCs w:val="28"/>
              </w:rPr>
              <w:t>Evangelisch</w:t>
            </w:r>
            <w:r>
              <w:rPr>
                <w:rFonts w:asciiTheme="minorHAnsi" w:hAnsiTheme="minorHAnsi" w:cstheme="minorHAnsi"/>
                <w:b/>
                <w:sz w:val="28"/>
                <w:szCs w:val="28"/>
              </w:rPr>
              <w:t>er Glaube</w:t>
            </w:r>
            <w:r w:rsidRPr="00BD7FB6" w:rsidR="00BD7FB6">
              <w:rPr>
                <w:rFonts w:asciiTheme="minorHAnsi" w:hAnsiTheme="minorHAnsi" w:cstheme="minorHAnsi"/>
                <w:b/>
                <w:sz w:val="28"/>
                <w:szCs w:val="28"/>
              </w:rPr>
              <w:t xml:space="preserve"> hat eine Geschichte </w:t>
            </w:r>
          </w:p>
        </w:tc>
      </w:tr>
      <w:tr w:rsidRPr="00D626A6" w:rsidR="0044484D" w:rsidTr="3FAD8514" w14:paraId="58527BDF" w14:textId="77777777">
        <w:tc>
          <w:tcPr>
            <w:tcW w:w="10768" w:type="dxa"/>
            <w:gridSpan w:val="3"/>
            <w:tcBorders>
              <w:top w:val="single" w:color="auto" w:sz="4" w:space="0"/>
              <w:bottom w:val="single" w:color="auto" w:sz="4" w:space="0"/>
            </w:tcBorders>
            <w:shd w:val="clear" w:color="auto" w:fill="E5DFEC" w:themeFill="accent4" w:themeFillTint="33"/>
            <w:tcMar/>
          </w:tcPr>
          <w:p w:rsidR="0044484D" w:rsidP="0044484D" w:rsidRDefault="0044484D" w14:paraId="23C6CE37" w14:textId="2D48E97D">
            <w:pPr>
              <w:pStyle w:val="BPStandard"/>
              <w:spacing w:line="240" w:lineRule="auto"/>
              <w:rPr>
                <w:rFonts w:asciiTheme="minorHAnsi" w:hAnsiTheme="minorHAnsi" w:cstheme="minorHAnsi"/>
                <w:b/>
              </w:rPr>
            </w:pPr>
            <w:r w:rsidRPr="0044484D">
              <w:rPr>
                <w:rFonts w:asciiTheme="minorHAnsi" w:hAnsiTheme="minorHAnsi" w:cstheme="minorHAnsi"/>
                <w:b/>
              </w:rPr>
              <w:t>Impulsfragen für das Vorbereitungsteam:</w:t>
            </w:r>
          </w:p>
          <w:p w:rsidR="0044484D" w:rsidP="0044484D" w:rsidRDefault="00892DF8" w14:paraId="08E6E8E3" w14:textId="673CCA48">
            <w:pPr>
              <w:pStyle w:val="BPStandard"/>
              <w:numPr>
                <w:ilvl w:val="0"/>
                <w:numId w:val="2"/>
              </w:numPr>
              <w:spacing w:line="240" w:lineRule="auto"/>
              <w:rPr>
                <w:rFonts w:asciiTheme="minorHAnsi" w:hAnsiTheme="minorHAnsi" w:cstheme="minorHAnsi"/>
                <w:bCs/>
              </w:rPr>
            </w:pPr>
            <w:r w:rsidRPr="00892DF8">
              <w:rPr>
                <w:rFonts w:asciiTheme="minorHAnsi" w:hAnsiTheme="minorHAnsi" w:cstheme="minorHAnsi"/>
                <w:bCs/>
              </w:rPr>
              <w:t>Welche Bedeutung hat für mich meine Konfession?</w:t>
            </w:r>
          </w:p>
          <w:p w:rsidR="00892DF8" w:rsidP="3FAD8514" w:rsidRDefault="006A1D5A" w14:paraId="0E1FABB7" w14:textId="617AB5A5">
            <w:pPr>
              <w:pStyle w:val="BPStandard"/>
              <w:numPr>
                <w:ilvl w:val="0"/>
                <w:numId w:val="2"/>
              </w:numPr>
              <w:spacing w:line="240" w:lineRule="auto"/>
              <w:rPr>
                <w:rFonts w:ascii="Calibri" w:hAnsi="Calibri" w:cs="Calibri" w:asciiTheme="minorAscii" w:hAnsiTheme="minorAscii" w:cstheme="minorAscii"/>
              </w:rPr>
            </w:pPr>
            <w:r w:rsidRPr="3FAD8514" w:rsidR="006A1D5A">
              <w:rPr>
                <w:rFonts w:ascii="Calibri" w:hAnsi="Calibri" w:cs="Calibri" w:asciiTheme="minorAscii" w:hAnsiTheme="minorAscii" w:cstheme="minorAscii"/>
              </w:rPr>
              <w:t xml:space="preserve">Wie frei </w:t>
            </w:r>
            <w:r w:rsidRPr="3FAD8514" w:rsidR="00656599">
              <w:rPr>
                <w:rFonts w:ascii="Calibri" w:hAnsi="Calibri" w:cs="Calibri" w:asciiTheme="minorAscii" w:hAnsiTheme="minorAscii" w:cstheme="minorAscii"/>
              </w:rPr>
              <w:t xml:space="preserve">und gleichzeitig gebunden </w:t>
            </w:r>
            <w:r w:rsidRPr="3FAD8514" w:rsidR="006A1D5A">
              <w:rPr>
                <w:rFonts w:ascii="Calibri" w:hAnsi="Calibri" w:cs="Calibri" w:asciiTheme="minorAscii" w:hAnsiTheme="minorAscii" w:cstheme="minorAscii"/>
              </w:rPr>
              <w:t>erlebe ich mich selbst</w:t>
            </w:r>
            <w:r w:rsidRPr="3FAD8514" w:rsidR="006A1D5A">
              <w:rPr>
                <w:rFonts w:ascii="Calibri" w:hAnsi="Calibri" w:cs="Calibri" w:asciiTheme="minorAscii" w:hAnsiTheme="minorAscii" w:cstheme="minorAscii"/>
              </w:rPr>
              <w:t>?</w:t>
            </w:r>
          </w:p>
          <w:p w:rsidR="006A1D5A" w:rsidP="0044484D" w:rsidRDefault="00656599" w14:paraId="369B5103" w14:textId="427E67B3">
            <w:pPr>
              <w:pStyle w:val="BPStandard"/>
              <w:numPr>
                <w:ilvl w:val="0"/>
                <w:numId w:val="2"/>
              </w:numPr>
              <w:spacing w:line="240" w:lineRule="auto"/>
              <w:rPr>
                <w:rFonts w:asciiTheme="minorHAnsi" w:hAnsiTheme="minorHAnsi" w:cstheme="minorHAnsi"/>
                <w:bCs/>
              </w:rPr>
            </w:pPr>
            <w:r>
              <w:rPr>
                <w:rFonts w:asciiTheme="minorHAnsi" w:hAnsiTheme="minorHAnsi" w:cstheme="minorHAnsi"/>
                <w:bCs/>
              </w:rPr>
              <w:t xml:space="preserve">Welche Bedeutung hat für mich das Lesen der Bibel? </w:t>
            </w:r>
          </w:p>
          <w:p w:rsidRPr="00F7069A" w:rsidR="0044484D" w:rsidP="00F7069A" w:rsidRDefault="00A54918" w14:paraId="15E39EDF" w14:textId="1C53C787">
            <w:pPr>
              <w:pStyle w:val="BPStandard"/>
              <w:numPr>
                <w:ilvl w:val="0"/>
                <w:numId w:val="2"/>
              </w:numPr>
              <w:spacing w:line="240" w:lineRule="auto"/>
              <w:rPr>
                <w:rFonts w:asciiTheme="minorHAnsi" w:hAnsiTheme="minorHAnsi" w:cstheme="minorHAnsi"/>
                <w:bCs/>
              </w:rPr>
            </w:pPr>
            <w:r>
              <w:rPr>
                <w:rFonts w:asciiTheme="minorHAnsi" w:hAnsiTheme="minorHAnsi" w:cstheme="minorHAnsi"/>
                <w:bCs/>
              </w:rPr>
              <w:t>Inwiefern lassen sich die Kirche</w:t>
            </w:r>
            <w:r w:rsidR="00F7069A">
              <w:rPr>
                <w:rFonts w:asciiTheme="minorHAnsi" w:hAnsiTheme="minorHAnsi" w:cstheme="minorHAnsi"/>
                <w:bCs/>
              </w:rPr>
              <w:t>n</w:t>
            </w:r>
            <w:r>
              <w:rPr>
                <w:rFonts w:asciiTheme="minorHAnsi" w:hAnsiTheme="minorHAnsi" w:cstheme="minorHAnsi"/>
                <w:bCs/>
              </w:rPr>
              <w:t xml:space="preserve"> am </w:t>
            </w:r>
            <w:r w:rsidR="00F7069A">
              <w:rPr>
                <w:rFonts w:asciiTheme="minorHAnsi" w:hAnsiTheme="minorHAnsi" w:cstheme="minorHAnsi"/>
                <w:bCs/>
              </w:rPr>
              <w:t>Anspruch Jesu und seiner Worte messen?</w:t>
            </w:r>
          </w:p>
        </w:tc>
      </w:tr>
      <w:tr w:rsidRPr="00E839B8" w:rsidR="00DD6CE1" w:rsidTr="3FAD8514" w14:paraId="4BF15321" w14:textId="77777777">
        <w:trPr>
          <w:trHeight w:val="750"/>
        </w:trPr>
        <w:tc>
          <w:tcPr>
            <w:tcW w:w="3589" w:type="dxa"/>
            <w:tcBorders>
              <w:top w:val="single" w:color="auto" w:sz="4" w:space="0"/>
              <w:bottom w:val="single" w:color="auto" w:sz="4" w:space="0"/>
              <w:right w:val="single" w:color="auto" w:sz="4" w:space="0"/>
            </w:tcBorders>
            <w:shd w:val="clear" w:color="auto" w:fill="E5DFEC" w:themeFill="accent4" w:themeFillTint="33"/>
            <w:tcMar/>
          </w:tcPr>
          <w:p w:rsidRPr="00E839B8" w:rsidR="00DD6CE1" w:rsidP="001530AD" w:rsidRDefault="00DD6CE1" w14:paraId="0A4C73E3" w14:textId="77777777">
            <w:pPr>
              <w:rPr>
                <w:rFonts w:asciiTheme="minorHAnsi" w:hAnsiTheme="minorHAnsi"/>
                <w:b/>
                <w:sz w:val="22"/>
              </w:rPr>
            </w:pPr>
            <w:r w:rsidRPr="00E839B8">
              <w:rPr>
                <w:rFonts w:asciiTheme="minorHAnsi" w:hAnsiTheme="minorHAnsi"/>
                <w:b/>
                <w:sz w:val="22"/>
              </w:rPr>
              <w:t>Inhaltsbezogene Kompetenzen</w:t>
            </w:r>
          </w:p>
          <w:p w:rsidRPr="00E839B8" w:rsidR="00DD6CE1" w:rsidP="001530AD" w:rsidRDefault="00DD6CE1" w14:paraId="32069293" w14:textId="77777777">
            <w:pPr>
              <w:rPr>
                <w:rFonts w:asciiTheme="minorHAnsi" w:hAnsiTheme="minorHAnsi"/>
                <w:b/>
                <w:sz w:val="22"/>
              </w:rPr>
            </w:pPr>
            <w:r w:rsidRPr="00E839B8">
              <w:rPr>
                <w:rFonts w:asciiTheme="minorHAnsi" w:hAnsiTheme="minorHAnsi"/>
                <w:b/>
                <w:sz w:val="22"/>
              </w:rPr>
              <w:t>Evangelische Religionslehre</w:t>
            </w:r>
          </w:p>
        </w:tc>
        <w:tc>
          <w:tcPr>
            <w:tcW w:w="358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839B8" w:rsidR="00DD6CE1" w:rsidP="001530AD" w:rsidRDefault="00DD6CE1" w14:paraId="4131D357" w14:textId="77777777">
            <w:pPr>
              <w:rPr>
                <w:rFonts w:asciiTheme="minorHAnsi" w:hAnsiTheme="minorHAnsi"/>
                <w:b/>
                <w:sz w:val="22"/>
              </w:rPr>
            </w:pPr>
            <w:r w:rsidRPr="00E839B8">
              <w:rPr>
                <w:rFonts w:asciiTheme="minorHAnsi" w:hAnsiTheme="minorHAnsi"/>
                <w:b/>
                <w:sz w:val="22"/>
              </w:rPr>
              <w:t>Gemeinsamer Unterrichtsplan</w:t>
            </w:r>
          </w:p>
        </w:tc>
        <w:tc>
          <w:tcPr>
            <w:tcW w:w="3590" w:type="dxa"/>
            <w:tcBorders>
              <w:top w:val="single" w:color="auto" w:sz="4" w:space="0"/>
              <w:left w:val="single" w:color="auto" w:sz="4" w:space="0"/>
              <w:bottom w:val="single" w:color="auto" w:sz="4" w:space="0"/>
            </w:tcBorders>
            <w:shd w:val="clear" w:color="auto" w:fill="FFFF99"/>
            <w:tcMar/>
          </w:tcPr>
          <w:p w:rsidRPr="00E839B8" w:rsidR="00DD6CE1" w:rsidP="001530AD" w:rsidRDefault="00DD6CE1" w14:paraId="3037136F" w14:textId="2B41766F">
            <w:pPr>
              <w:rPr>
                <w:rFonts w:asciiTheme="minorHAnsi" w:hAnsiTheme="minorHAnsi"/>
                <w:b/>
                <w:sz w:val="22"/>
              </w:rPr>
            </w:pPr>
            <w:r w:rsidRPr="00E839B8">
              <w:rPr>
                <w:rFonts w:asciiTheme="minorHAnsi" w:hAnsiTheme="minorHAnsi"/>
                <w:b/>
                <w:sz w:val="22"/>
              </w:rPr>
              <w:t>Inhaltsbezogene Kompetenzen katholisch</w:t>
            </w:r>
          </w:p>
        </w:tc>
      </w:tr>
      <w:tr w:rsidRPr="00E839B8" w:rsidR="00DD6CE1" w:rsidTr="3FAD8514" w14:paraId="619AF6D6" w14:textId="77777777">
        <w:trPr>
          <w:trHeight w:val="750"/>
        </w:trPr>
        <w:tc>
          <w:tcPr>
            <w:tcW w:w="3589" w:type="dxa"/>
            <w:tcBorders>
              <w:top w:val="single" w:color="auto" w:sz="4" w:space="0"/>
              <w:bottom w:val="single" w:color="auto" w:sz="4" w:space="0"/>
              <w:right w:val="single" w:color="auto" w:sz="4" w:space="0"/>
            </w:tcBorders>
            <w:shd w:val="clear" w:color="auto" w:fill="E5DFEC" w:themeFill="accent4" w:themeFillTint="33"/>
            <w:tcMar/>
          </w:tcPr>
          <w:p w:rsidRPr="0016284C" w:rsidR="00DD6CE1" w:rsidP="001530AD" w:rsidRDefault="00DD6CE1" w14:paraId="223CB862" w14:textId="77777777">
            <w:pPr>
              <w:rPr>
                <w:rFonts w:asciiTheme="minorHAnsi" w:hAnsiTheme="minorHAnsi"/>
                <w:sz w:val="22"/>
                <w:szCs w:val="22"/>
              </w:rPr>
            </w:pPr>
            <w:r w:rsidRPr="0016284C">
              <w:rPr>
                <w:rFonts w:asciiTheme="minorHAnsi" w:hAnsiTheme="minorHAnsi"/>
                <w:sz w:val="22"/>
                <w:szCs w:val="22"/>
              </w:rPr>
              <w:t>Die Schülerinnen und Schüler können</w:t>
            </w:r>
          </w:p>
          <w:p w:rsidRPr="0016284C" w:rsidR="0016284C" w:rsidP="001530AD" w:rsidRDefault="0016284C" w14:paraId="36B6506B" w14:textId="77777777">
            <w:pPr>
              <w:rPr>
                <w:rFonts w:asciiTheme="minorHAnsi" w:hAnsiTheme="minorHAnsi"/>
                <w:b/>
                <w:sz w:val="22"/>
                <w:szCs w:val="22"/>
              </w:rPr>
            </w:pPr>
          </w:p>
          <w:p w:rsidRPr="0016284C" w:rsidR="00DD6CE1" w:rsidP="001530AD" w:rsidRDefault="00DD6CE1" w14:paraId="0E7A58FA" w14:textId="404F211E">
            <w:pPr>
              <w:rPr>
                <w:rFonts w:asciiTheme="minorHAnsi" w:hAnsiTheme="minorHAnsi"/>
                <w:sz w:val="22"/>
                <w:szCs w:val="22"/>
              </w:rPr>
            </w:pPr>
            <w:r w:rsidRPr="0016284C">
              <w:rPr>
                <w:rFonts w:asciiTheme="minorHAnsi" w:hAnsiTheme="minorHAnsi"/>
                <w:b/>
                <w:sz w:val="22"/>
                <w:szCs w:val="22"/>
              </w:rPr>
              <w:t>3.2.3 (1)</w:t>
            </w:r>
            <w:r w:rsidRPr="0016284C">
              <w:rPr>
                <w:rFonts w:asciiTheme="minorHAnsi" w:hAnsiTheme="minorHAnsi"/>
                <w:sz w:val="22"/>
                <w:szCs w:val="22"/>
              </w:rPr>
              <w:t xml:space="preserve"> </w:t>
            </w:r>
          </w:p>
          <w:p w:rsidRPr="0016284C" w:rsidR="00DD6CE1" w:rsidP="001530AD" w:rsidRDefault="00DD6CE1" w14:paraId="06B42C57" w14:textId="77777777">
            <w:pPr>
              <w:rPr>
                <w:rFonts w:asciiTheme="minorHAnsi" w:hAnsiTheme="minorHAnsi"/>
                <w:sz w:val="22"/>
                <w:szCs w:val="22"/>
              </w:rPr>
            </w:pPr>
            <w:r w:rsidRPr="0016284C">
              <w:rPr>
                <w:rFonts w:asciiTheme="minorHAnsi" w:hAnsiTheme="minorHAnsi"/>
                <w:sz w:val="22"/>
                <w:szCs w:val="22"/>
              </w:rPr>
              <w:t>die Bedeutung der Bibel für reformatorisches Selbstverständnis erläutern</w:t>
            </w:r>
          </w:p>
          <w:p w:rsidRPr="0016284C" w:rsidR="00DD6CE1" w:rsidP="001530AD" w:rsidRDefault="00DD6CE1" w14:paraId="4915BDF4" w14:textId="77777777">
            <w:pPr>
              <w:rPr>
                <w:rFonts w:asciiTheme="minorHAnsi" w:hAnsiTheme="minorHAnsi"/>
                <w:sz w:val="22"/>
                <w:szCs w:val="22"/>
              </w:rPr>
            </w:pPr>
          </w:p>
          <w:p w:rsidRPr="0016284C" w:rsidR="00DD6CE1" w:rsidP="001530AD" w:rsidRDefault="00DD6CE1" w14:paraId="622503E5" w14:textId="77777777">
            <w:pPr>
              <w:rPr>
                <w:rFonts w:asciiTheme="minorHAnsi" w:hAnsiTheme="minorHAnsi"/>
                <w:sz w:val="22"/>
                <w:szCs w:val="22"/>
              </w:rPr>
            </w:pPr>
            <w:r w:rsidRPr="0016284C">
              <w:rPr>
                <w:rFonts w:asciiTheme="minorHAnsi" w:hAnsiTheme="minorHAnsi"/>
                <w:b/>
                <w:sz w:val="22"/>
                <w:szCs w:val="22"/>
              </w:rPr>
              <w:t>3.2.4 (1)</w:t>
            </w:r>
            <w:r w:rsidRPr="0016284C">
              <w:rPr>
                <w:rFonts w:asciiTheme="minorHAnsi" w:hAnsiTheme="minorHAnsi"/>
                <w:sz w:val="22"/>
                <w:szCs w:val="22"/>
              </w:rPr>
              <w:t xml:space="preserve"> </w:t>
            </w:r>
          </w:p>
          <w:p w:rsidRPr="0016284C" w:rsidR="00DD6CE1" w:rsidP="001530AD" w:rsidRDefault="00DD6CE1" w14:paraId="41134241" w14:textId="77777777">
            <w:pPr>
              <w:rPr>
                <w:rFonts w:asciiTheme="minorHAnsi" w:hAnsiTheme="minorHAnsi"/>
                <w:sz w:val="22"/>
                <w:szCs w:val="22"/>
              </w:rPr>
            </w:pPr>
            <w:r w:rsidRPr="0016284C">
              <w:rPr>
                <w:rFonts w:asciiTheme="minorHAnsi" w:hAnsiTheme="minorHAnsi"/>
                <w:sz w:val="22"/>
                <w:szCs w:val="22"/>
              </w:rPr>
              <w:t>Konsequenzen aus der reformatorischen Betonung des gnädigen Gottes (zum Beispiel … Kritik am Ablass) entfalten</w:t>
            </w:r>
          </w:p>
          <w:p w:rsidRPr="0016284C" w:rsidR="00DD6CE1" w:rsidP="001530AD" w:rsidRDefault="00DD6CE1" w14:paraId="1AE19E31" w14:textId="77777777">
            <w:pPr>
              <w:rPr>
                <w:rFonts w:asciiTheme="minorHAnsi" w:hAnsiTheme="minorHAnsi"/>
                <w:sz w:val="22"/>
                <w:szCs w:val="22"/>
              </w:rPr>
            </w:pPr>
          </w:p>
          <w:p w:rsidRPr="0016284C" w:rsidR="00DD6CE1" w:rsidP="001530AD" w:rsidRDefault="00DD6CE1" w14:paraId="5C7E8AD3" w14:textId="2BDBCD69">
            <w:pPr>
              <w:rPr>
                <w:rFonts w:asciiTheme="minorHAnsi" w:hAnsiTheme="minorHAnsi"/>
                <w:sz w:val="22"/>
                <w:szCs w:val="22"/>
              </w:rPr>
            </w:pPr>
            <w:r w:rsidRPr="0016284C">
              <w:rPr>
                <w:rFonts w:asciiTheme="minorHAnsi" w:hAnsiTheme="minorHAnsi"/>
                <w:b/>
                <w:sz w:val="22"/>
                <w:szCs w:val="22"/>
              </w:rPr>
              <w:t xml:space="preserve">3.2.4 (3) </w:t>
            </w:r>
            <w:r w:rsidRPr="0016284C">
              <w:rPr>
                <w:rFonts w:asciiTheme="minorHAnsi" w:hAnsiTheme="minorHAnsi"/>
                <w:sz w:val="22"/>
                <w:szCs w:val="22"/>
              </w:rPr>
              <w:t>an Beispielen Folgen des christlichen Glaubens an Gott (zum Beispiel Luther, Katharina von Bora) untersuchen</w:t>
            </w:r>
          </w:p>
          <w:p w:rsidRPr="0016284C" w:rsidR="00DD6CE1" w:rsidP="001530AD" w:rsidRDefault="00DD6CE1" w14:paraId="7DA0B65C" w14:textId="77777777">
            <w:pPr>
              <w:rPr>
                <w:rFonts w:asciiTheme="minorHAnsi" w:hAnsiTheme="minorHAnsi"/>
                <w:sz w:val="22"/>
                <w:szCs w:val="22"/>
              </w:rPr>
            </w:pPr>
          </w:p>
          <w:p w:rsidRPr="0016284C" w:rsidR="00DD6CE1" w:rsidP="001530AD" w:rsidRDefault="00DD6CE1" w14:paraId="1980F557" w14:textId="77777777">
            <w:pPr>
              <w:rPr>
                <w:rFonts w:asciiTheme="minorHAnsi" w:hAnsiTheme="minorHAnsi"/>
                <w:sz w:val="22"/>
                <w:szCs w:val="22"/>
              </w:rPr>
            </w:pPr>
            <w:r w:rsidRPr="0016284C">
              <w:rPr>
                <w:rFonts w:asciiTheme="minorHAnsi" w:hAnsiTheme="minorHAnsi"/>
                <w:b/>
                <w:sz w:val="22"/>
                <w:szCs w:val="22"/>
              </w:rPr>
              <w:t>3.2.5 (2)</w:t>
            </w:r>
            <w:r w:rsidRPr="0016284C">
              <w:rPr>
                <w:rFonts w:asciiTheme="minorHAnsi" w:hAnsiTheme="minorHAnsi"/>
                <w:sz w:val="22"/>
                <w:szCs w:val="22"/>
              </w:rPr>
              <w:t xml:space="preserve"> Begründungen christlicher Freiheit (zum Beispiel … Paulus, Luther) darstellen</w:t>
            </w:r>
          </w:p>
          <w:p w:rsidRPr="0016284C" w:rsidR="00DD6CE1" w:rsidP="001530AD" w:rsidRDefault="00DD6CE1" w14:paraId="0350BF49" w14:textId="77777777">
            <w:pPr>
              <w:rPr>
                <w:rFonts w:asciiTheme="minorHAnsi" w:hAnsiTheme="minorHAnsi"/>
                <w:sz w:val="22"/>
                <w:szCs w:val="22"/>
              </w:rPr>
            </w:pPr>
          </w:p>
          <w:p w:rsidRPr="0016284C" w:rsidR="00DD6CE1" w:rsidP="001530AD" w:rsidRDefault="00DD6CE1" w14:paraId="4BC6FB3B" w14:textId="77777777">
            <w:pPr>
              <w:rPr>
                <w:rFonts w:asciiTheme="minorHAnsi" w:hAnsiTheme="minorHAnsi"/>
                <w:sz w:val="22"/>
                <w:szCs w:val="22"/>
              </w:rPr>
            </w:pPr>
            <w:r w:rsidRPr="0016284C">
              <w:rPr>
                <w:rFonts w:asciiTheme="minorHAnsi" w:hAnsiTheme="minorHAnsi"/>
                <w:b/>
                <w:sz w:val="22"/>
                <w:szCs w:val="22"/>
              </w:rPr>
              <w:t>3.2.6 (1)</w:t>
            </w:r>
            <w:r w:rsidRPr="0016284C">
              <w:rPr>
                <w:rFonts w:asciiTheme="minorHAnsi" w:hAnsiTheme="minorHAnsi"/>
                <w:sz w:val="22"/>
                <w:szCs w:val="22"/>
              </w:rPr>
              <w:t xml:space="preserve"> Anliegen der Reformation (zum Beispiel Schriftverständnis, Priestertum aller Gläubigen, Sakramentsverständnis, Kirchenverständnis) an ausgewählten Stationen ihrer Geschichte erläutern</w:t>
            </w:r>
          </w:p>
          <w:p w:rsidRPr="0016284C" w:rsidR="00DD6CE1" w:rsidP="001530AD" w:rsidRDefault="00DD6CE1" w14:paraId="2BA0EA9E" w14:textId="77777777">
            <w:pPr>
              <w:rPr>
                <w:rFonts w:asciiTheme="minorHAnsi" w:hAnsiTheme="minorHAnsi"/>
                <w:sz w:val="22"/>
                <w:szCs w:val="22"/>
              </w:rPr>
            </w:pPr>
          </w:p>
          <w:p w:rsidRPr="0016284C" w:rsidR="00DD6CE1" w:rsidP="001530AD" w:rsidRDefault="00DD6CE1" w14:paraId="57557442" w14:textId="77777777">
            <w:pPr>
              <w:rPr>
                <w:rFonts w:asciiTheme="minorHAnsi" w:hAnsiTheme="minorHAnsi"/>
                <w:sz w:val="22"/>
                <w:szCs w:val="22"/>
              </w:rPr>
            </w:pPr>
            <w:r w:rsidRPr="0016284C">
              <w:rPr>
                <w:rFonts w:asciiTheme="minorHAnsi" w:hAnsiTheme="minorHAnsi"/>
                <w:b/>
                <w:sz w:val="22"/>
                <w:szCs w:val="22"/>
              </w:rPr>
              <w:t xml:space="preserve">3.2.6 (2) </w:t>
            </w:r>
            <w:r w:rsidRPr="0016284C">
              <w:rPr>
                <w:rFonts w:asciiTheme="minorHAnsi" w:hAnsiTheme="minorHAnsi"/>
                <w:sz w:val="22"/>
                <w:szCs w:val="22"/>
              </w:rPr>
              <w:t>lokalgeschichtliche Aspekte der Reformation aufzeigen</w:t>
            </w:r>
          </w:p>
        </w:tc>
        <w:tc>
          <w:tcPr>
            <w:tcW w:w="358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6284C" w:rsidR="00DD6CE1" w:rsidP="001530AD" w:rsidRDefault="00DD6CE1" w14:paraId="0459DF0C" w14:textId="77777777">
            <w:pPr>
              <w:rPr>
                <w:rFonts w:asciiTheme="minorHAnsi" w:hAnsiTheme="minorHAnsi"/>
                <w:b/>
                <w:sz w:val="22"/>
                <w:szCs w:val="22"/>
              </w:rPr>
            </w:pPr>
          </w:p>
        </w:tc>
        <w:tc>
          <w:tcPr>
            <w:tcW w:w="3590" w:type="dxa"/>
            <w:tcBorders>
              <w:top w:val="single" w:color="auto" w:sz="4" w:space="0"/>
              <w:left w:val="single" w:color="auto" w:sz="4" w:space="0"/>
              <w:bottom w:val="single" w:color="auto" w:sz="4" w:space="0"/>
            </w:tcBorders>
            <w:shd w:val="clear" w:color="auto" w:fill="FFFF99"/>
            <w:tcMar/>
          </w:tcPr>
          <w:p w:rsidRPr="0016284C" w:rsidR="00DD6CE1" w:rsidP="001530AD" w:rsidRDefault="00DD6CE1" w14:paraId="2D169990" w14:textId="77777777">
            <w:pPr>
              <w:pStyle w:val="BPStandard"/>
              <w:snapToGrid w:val="0"/>
              <w:spacing w:line="240" w:lineRule="auto"/>
              <w:jc w:val="left"/>
              <w:rPr>
                <w:rFonts w:ascii="Calibri" w:hAnsi="Calibri" w:cs="Calibri"/>
                <w:sz w:val="22"/>
                <w:szCs w:val="22"/>
              </w:rPr>
            </w:pPr>
            <w:r w:rsidRPr="0016284C">
              <w:rPr>
                <w:rFonts w:ascii="Calibri" w:hAnsi="Calibri" w:cs="Calibri"/>
                <w:sz w:val="22"/>
                <w:szCs w:val="22"/>
              </w:rPr>
              <w:t>Die Schülerinnen und Schüler können</w:t>
            </w:r>
          </w:p>
          <w:p w:rsidR="00F956F7" w:rsidP="001530AD" w:rsidRDefault="00F956F7" w14:paraId="7BA3A4D3" w14:textId="77777777">
            <w:pPr>
              <w:rPr>
                <w:rFonts w:ascii="Calibri" w:hAnsi="Calibri" w:cs="UniversLTStd"/>
                <w:b/>
                <w:sz w:val="22"/>
                <w:szCs w:val="22"/>
              </w:rPr>
            </w:pPr>
          </w:p>
          <w:p w:rsidRPr="00F956F7" w:rsidR="00DD6CE1" w:rsidP="001530AD" w:rsidRDefault="00DD6CE1" w14:paraId="570DE69A" w14:textId="1140BD1C">
            <w:pPr>
              <w:rPr>
                <w:rFonts w:asciiTheme="minorHAnsi" w:hAnsiTheme="minorHAnsi" w:cstheme="minorHAnsi"/>
                <w:sz w:val="22"/>
                <w:szCs w:val="22"/>
              </w:rPr>
            </w:pPr>
            <w:r w:rsidRPr="00F956F7">
              <w:rPr>
                <w:rFonts w:asciiTheme="minorHAnsi" w:hAnsiTheme="minorHAnsi" w:cstheme="minorHAnsi"/>
                <w:b/>
                <w:sz w:val="22"/>
                <w:szCs w:val="22"/>
              </w:rPr>
              <w:t>3.2.6 (1)</w:t>
            </w:r>
            <w:r w:rsidRPr="00F956F7">
              <w:rPr>
                <w:rFonts w:asciiTheme="minorHAnsi" w:hAnsiTheme="minorHAnsi" w:cstheme="minorHAnsi"/>
                <w:sz w:val="22"/>
                <w:szCs w:val="22"/>
              </w:rPr>
              <w:t xml:space="preserve"> an einem regionalen Beispiel die Bedeutung des Klosterlebens für die Entwicklung der europäischen Kultur herausarbeiten</w:t>
            </w:r>
          </w:p>
          <w:p w:rsidRPr="0016284C" w:rsidR="00DD6CE1" w:rsidP="001530AD" w:rsidRDefault="00DD6CE1" w14:paraId="4B54921D" w14:textId="77777777">
            <w:pPr>
              <w:rPr>
                <w:rFonts w:ascii="Calibri" w:hAnsi="Calibri" w:cs="UniversLTStd"/>
                <w:sz w:val="22"/>
                <w:szCs w:val="22"/>
              </w:rPr>
            </w:pPr>
          </w:p>
          <w:p w:rsidRPr="0016284C" w:rsidR="00DD6CE1" w:rsidP="001530AD" w:rsidRDefault="00DD6CE1" w14:paraId="06763928" w14:textId="77777777">
            <w:pPr>
              <w:rPr>
                <w:rFonts w:ascii="Calibri" w:hAnsi="Calibri" w:cs="UniversLTStd"/>
                <w:sz w:val="22"/>
                <w:szCs w:val="22"/>
              </w:rPr>
            </w:pPr>
            <w:r w:rsidRPr="0016284C">
              <w:rPr>
                <w:rFonts w:ascii="Calibri" w:hAnsi="Calibri" w:cs="UniversLTStd"/>
                <w:b/>
                <w:sz w:val="22"/>
                <w:szCs w:val="22"/>
              </w:rPr>
              <w:t>3.2.6 (2)</w:t>
            </w:r>
            <w:r w:rsidRPr="0016284C">
              <w:rPr>
                <w:rFonts w:ascii="Calibri" w:hAnsi="Calibri" w:cs="UniversLTStd"/>
                <w:sz w:val="22"/>
                <w:szCs w:val="22"/>
              </w:rPr>
              <w:t xml:space="preserve"> das Anliegen des Reformators Martin Luther mit einem weiteren innerkirchlichen Reformansatz vergleichen (zum Beispiel Franz von Assisi, Johannes XXIII.)</w:t>
            </w:r>
          </w:p>
          <w:p w:rsidRPr="0016284C" w:rsidR="00DD6CE1" w:rsidP="001530AD" w:rsidRDefault="00DD6CE1" w14:paraId="007B661D" w14:textId="77777777">
            <w:pPr>
              <w:rPr>
                <w:rFonts w:ascii="Calibri" w:hAnsi="Calibri" w:cs="UniversLTStd"/>
                <w:sz w:val="22"/>
                <w:szCs w:val="22"/>
              </w:rPr>
            </w:pPr>
          </w:p>
          <w:p w:rsidRPr="0016284C" w:rsidR="00DD6CE1" w:rsidP="001530AD" w:rsidRDefault="00DD6CE1" w14:paraId="19090AF4" w14:textId="77777777">
            <w:pPr>
              <w:rPr>
                <w:rFonts w:ascii="Calibri" w:hAnsi="Calibri" w:cs="UniversLTStd"/>
                <w:sz w:val="22"/>
                <w:szCs w:val="22"/>
              </w:rPr>
            </w:pPr>
            <w:r w:rsidRPr="0016284C">
              <w:rPr>
                <w:rFonts w:ascii="Calibri" w:hAnsi="Calibri" w:cs="UniversLTStd"/>
                <w:b/>
                <w:sz w:val="22"/>
                <w:szCs w:val="22"/>
              </w:rPr>
              <w:t xml:space="preserve">3.2.6 (3) </w:t>
            </w:r>
            <w:r w:rsidRPr="0016284C">
              <w:rPr>
                <w:rFonts w:ascii="Calibri" w:hAnsi="Calibri" w:cs="UniversLTStd"/>
                <w:sz w:val="22"/>
                <w:szCs w:val="22"/>
              </w:rPr>
              <w:t>anhand eines Beispiels herausarbeiten, wie das Wachsen der jungen Kirche als Wirken des Heiligen Geistes verstanden werden kann (zum Beispiel Pfingsthymnus GL 342; Pfingstsequenz GL 344; Apg 2,1-13; Apg 2,37-47; Lieder)</w:t>
            </w:r>
          </w:p>
          <w:p w:rsidRPr="0016284C" w:rsidR="00DD6CE1" w:rsidP="001530AD" w:rsidRDefault="00DD6CE1" w14:paraId="0AF5F0C3" w14:textId="77777777">
            <w:pPr>
              <w:rPr>
                <w:rFonts w:ascii="Calibri" w:hAnsi="Calibri" w:cs="UniversLTStd"/>
                <w:sz w:val="22"/>
                <w:szCs w:val="22"/>
              </w:rPr>
            </w:pPr>
          </w:p>
          <w:p w:rsidRPr="0016284C" w:rsidR="00DD6CE1" w:rsidP="001530AD" w:rsidRDefault="00DD6CE1" w14:paraId="182217B6" w14:textId="77777777">
            <w:pPr>
              <w:rPr>
                <w:rFonts w:ascii="Calibri" w:hAnsi="Calibri" w:cs="UniversLTStd"/>
                <w:sz w:val="22"/>
                <w:szCs w:val="22"/>
              </w:rPr>
            </w:pPr>
            <w:r w:rsidRPr="0016284C">
              <w:rPr>
                <w:rFonts w:ascii="Calibri" w:hAnsi="Calibri" w:cs="UniversLTStd"/>
                <w:b/>
                <w:sz w:val="22"/>
                <w:szCs w:val="22"/>
              </w:rPr>
              <w:t>3.2.3 (2)</w:t>
            </w:r>
            <w:r w:rsidRPr="0016284C">
              <w:rPr>
                <w:rFonts w:ascii="Calibri" w:hAnsi="Calibri" w:cs="UniversLTStd"/>
                <w:sz w:val="22"/>
                <w:szCs w:val="22"/>
              </w:rPr>
              <w:t xml:space="preserve"> erläutern, wie Menschen eigene Befreiungserfahrungen auf die </w:t>
            </w:r>
            <w:proofErr w:type="spellStart"/>
            <w:r w:rsidRPr="0016284C">
              <w:rPr>
                <w:rFonts w:ascii="Calibri" w:hAnsi="Calibri" w:cs="UniversLTStd"/>
                <w:sz w:val="22"/>
                <w:szCs w:val="22"/>
              </w:rPr>
              <w:t>Exodusüberlieferung</w:t>
            </w:r>
            <w:proofErr w:type="spellEnd"/>
            <w:r w:rsidRPr="0016284C">
              <w:rPr>
                <w:rFonts w:ascii="Calibri" w:hAnsi="Calibri" w:cs="UniversLTStd"/>
                <w:sz w:val="22"/>
                <w:szCs w:val="22"/>
              </w:rPr>
              <w:t xml:space="preserve"> beziehen (zum Beispiel Gospels, Montagsdemonstrationen, aktuelle Befreiungsbewegungen)</w:t>
            </w:r>
          </w:p>
          <w:p w:rsidRPr="0016284C" w:rsidR="00DD6CE1" w:rsidP="001530AD" w:rsidRDefault="00DD6CE1" w14:paraId="6EF4590C" w14:textId="77777777">
            <w:pPr>
              <w:rPr>
                <w:rFonts w:ascii="Calibri" w:hAnsi="Calibri" w:cs="UniversLTStd"/>
                <w:sz w:val="22"/>
                <w:szCs w:val="22"/>
              </w:rPr>
            </w:pPr>
          </w:p>
          <w:p w:rsidRPr="0016284C" w:rsidR="00DD6CE1" w:rsidP="001530AD" w:rsidRDefault="00DD6CE1" w14:paraId="408FB692" w14:textId="77777777">
            <w:pPr>
              <w:autoSpaceDE w:val="0"/>
              <w:autoSpaceDN w:val="0"/>
              <w:adjustRightInd w:val="0"/>
              <w:rPr>
                <w:rFonts w:ascii="Calibri" w:hAnsi="Calibri" w:cs="UniversLTStd"/>
                <w:sz w:val="22"/>
                <w:szCs w:val="22"/>
              </w:rPr>
            </w:pPr>
            <w:r w:rsidRPr="0016284C">
              <w:rPr>
                <w:rFonts w:ascii="Calibri" w:hAnsi="Calibri" w:cs="UniversLTStd"/>
                <w:b/>
                <w:sz w:val="22"/>
                <w:szCs w:val="22"/>
              </w:rPr>
              <w:t>3.2.5 (6)</w:t>
            </w:r>
            <w:r w:rsidRPr="0016284C">
              <w:rPr>
                <w:rFonts w:ascii="Calibri" w:hAnsi="Calibri" w:cs="UniversLTStd"/>
                <w:sz w:val="22"/>
                <w:szCs w:val="22"/>
              </w:rPr>
              <w:t xml:space="preserve"> an einer Biografie analysieren, welche Konsequenzen der Anspruch Jesu für ein Leben</w:t>
            </w:r>
          </w:p>
          <w:p w:rsidRPr="00B55DB8" w:rsidR="00DD6CE1" w:rsidP="0044484D" w:rsidRDefault="00DD6CE1" w14:paraId="53F10D60" w14:textId="7B94DBE7">
            <w:pPr>
              <w:autoSpaceDE w:val="0"/>
              <w:autoSpaceDN w:val="0"/>
              <w:adjustRightInd w:val="0"/>
              <w:rPr>
                <w:rFonts w:ascii="Calibri" w:hAnsi="Calibri"/>
                <w:b/>
                <w:sz w:val="22"/>
                <w:szCs w:val="22"/>
              </w:rPr>
            </w:pPr>
            <w:r w:rsidRPr="0016284C">
              <w:rPr>
                <w:rFonts w:ascii="Calibri" w:hAnsi="Calibri" w:cs="UniversLTStd"/>
                <w:sz w:val="22"/>
                <w:szCs w:val="22"/>
              </w:rPr>
              <w:t>haben kann (zum Beispiel an der Biografie von Sophie Scholl oder Willi Graf, Oscar Romero,</w:t>
            </w:r>
            <w:r w:rsidR="0044484D">
              <w:rPr>
                <w:rFonts w:ascii="Calibri" w:hAnsi="Calibri" w:cs="UniversLTStd"/>
                <w:sz w:val="22"/>
                <w:szCs w:val="22"/>
              </w:rPr>
              <w:t xml:space="preserve"> </w:t>
            </w:r>
            <w:r w:rsidRPr="0016284C">
              <w:rPr>
                <w:rFonts w:ascii="Calibri" w:hAnsi="Calibri" w:cs="UniversLTStd"/>
                <w:sz w:val="22"/>
                <w:szCs w:val="22"/>
              </w:rPr>
              <w:t>Erwin Kräutler, Ruth Pfau, an Biografien von „</w:t>
            </w:r>
            <w:proofErr w:type="spellStart"/>
            <w:r w:rsidRPr="0016284C">
              <w:rPr>
                <w:rFonts w:ascii="Calibri" w:hAnsi="Calibri" w:cs="UniversLTStd"/>
                <w:sz w:val="22"/>
                <w:szCs w:val="22"/>
              </w:rPr>
              <w:t>local</w:t>
            </w:r>
            <w:proofErr w:type="spellEnd"/>
            <w:r w:rsidRPr="0016284C">
              <w:rPr>
                <w:rFonts w:ascii="Calibri" w:hAnsi="Calibri" w:cs="UniversLTStd"/>
                <w:sz w:val="22"/>
                <w:szCs w:val="22"/>
              </w:rPr>
              <w:t xml:space="preserve"> </w:t>
            </w:r>
            <w:proofErr w:type="spellStart"/>
            <w:r w:rsidRPr="0016284C">
              <w:rPr>
                <w:rFonts w:ascii="Calibri" w:hAnsi="Calibri" w:cs="UniversLTStd"/>
                <w:sz w:val="22"/>
                <w:szCs w:val="22"/>
              </w:rPr>
              <w:t>heroes</w:t>
            </w:r>
            <w:proofErr w:type="spellEnd"/>
            <w:r w:rsidRPr="0016284C">
              <w:rPr>
                <w:rFonts w:ascii="Calibri" w:hAnsi="Calibri" w:cs="UniversLTStd"/>
                <w:sz w:val="22"/>
                <w:szCs w:val="22"/>
              </w:rPr>
              <w:t>“)</w:t>
            </w:r>
          </w:p>
        </w:tc>
      </w:tr>
      <w:tr w:rsidRPr="00E839B8" w:rsidR="00D36EBD" w:rsidTr="3FAD8514" w14:paraId="3DA3BF05" w14:textId="77777777">
        <w:trPr>
          <w:trHeight w:val="750"/>
        </w:trPr>
        <w:tc>
          <w:tcPr>
            <w:tcW w:w="3589" w:type="dxa"/>
            <w:tcBorders>
              <w:top w:val="single" w:color="auto" w:sz="4" w:space="0"/>
              <w:bottom w:val="single" w:color="auto" w:sz="4" w:space="0"/>
              <w:right w:val="single" w:color="auto" w:sz="4" w:space="0"/>
            </w:tcBorders>
            <w:shd w:val="clear" w:color="auto" w:fill="FFFF99"/>
            <w:tcMar/>
          </w:tcPr>
          <w:p w:rsidRPr="000C6A1D" w:rsidR="00D36EBD" w:rsidP="001530AD" w:rsidRDefault="005C64A0" w14:paraId="10FC5D37" w14:textId="73C3713B">
            <w:pPr>
              <w:rPr>
                <w:rFonts w:asciiTheme="minorHAnsi" w:hAnsiTheme="minorHAnsi"/>
                <w:sz w:val="22"/>
              </w:rPr>
            </w:pPr>
            <w:r>
              <w:rPr>
                <w:rFonts w:asciiTheme="minorHAnsi" w:hAnsiTheme="minorHAnsi"/>
                <w:sz w:val="22"/>
              </w:rPr>
              <w:t>Gottes Geist führt Menschen auf den Weg in die Freiheit</w:t>
            </w:r>
            <w:r w:rsidR="00732392">
              <w:rPr>
                <w:rFonts w:asciiTheme="minorHAnsi" w:hAnsiTheme="minorHAnsi"/>
                <w:sz w:val="22"/>
              </w:rPr>
              <w:t xml:space="preserve"> und wirkt in der Kirche</w:t>
            </w:r>
          </w:p>
        </w:tc>
        <w:tc>
          <w:tcPr>
            <w:tcW w:w="358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1556E8" w:rsidP="001530AD" w:rsidRDefault="001556E8" w14:paraId="3C90C8EB" w14:textId="77777777">
            <w:pPr>
              <w:jc w:val="center"/>
              <w:rPr>
                <w:rFonts w:asciiTheme="minorHAnsi" w:hAnsiTheme="minorHAnsi"/>
                <w:b/>
                <w:sz w:val="22"/>
              </w:rPr>
            </w:pPr>
            <w:r>
              <w:rPr>
                <w:rFonts w:asciiTheme="minorHAnsi" w:hAnsiTheme="minorHAnsi"/>
                <w:b/>
                <w:sz w:val="22"/>
              </w:rPr>
              <w:t>Reformen in der Kirche</w:t>
            </w:r>
          </w:p>
          <w:p w:rsidRPr="00E839B8" w:rsidR="00D36EBD" w:rsidP="001530AD" w:rsidRDefault="001556E8" w14:paraId="1978B338" w14:textId="77777777">
            <w:pPr>
              <w:jc w:val="center"/>
              <w:rPr>
                <w:rFonts w:asciiTheme="minorHAnsi" w:hAnsiTheme="minorHAnsi"/>
                <w:b/>
                <w:sz w:val="22"/>
              </w:rPr>
            </w:pPr>
            <w:r>
              <w:rPr>
                <w:rFonts w:asciiTheme="minorHAnsi" w:hAnsiTheme="minorHAnsi"/>
                <w:b/>
                <w:sz w:val="22"/>
              </w:rPr>
              <w:t>im Geist der Freiheit</w:t>
            </w:r>
          </w:p>
        </w:tc>
        <w:tc>
          <w:tcPr>
            <w:tcW w:w="3590" w:type="dxa"/>
            <w:tcBorders>
              <w:top w:val="single" w:color="auto" w:sz="4" w:space="0"/>
              <w:left w:val="single" w:color="auto" w:sz="4" w:space="0"/>
              <w:bottom w:val="single" w:color="auto" w:sz="4" w:space="0"/>
            </w:tcBorders>
            <w:shd w:val="clear" w:color="auto" w:fill="E5DFEC" w:themeFill="accent4" w:themeFillTint="33"/>
            <w:tcMar/>
          </w:tcPr>
          <w:p w:rsidRPr="000C6A1D" w:rsidR="00D36EBD" w:rsidP="001530AD" w:rsidRDefault="000C6A1D" w14:paraId="468028A3" w14:textId="77777777">
            <w:pPr>
              <w:rPr>
                <w:rFonts w:asciiTheme="minorHAnsi" w:hAnsiTheme="minorHAnsi"/>
                <w:sz w:val="22"/>
              </w:rPr>
            </w:pPr>
            <w:r w:rsidRPr="000C6A1D">
              <w:rPr>
                <w:rFonts w:asciiTheme="minorHAnsi" w:hAnsiTheme="minorHAnsi"/>
                <w:sz w:val="22"/>
              </w:rPr>
              <w:t>Das reformatorische Freiheitsverständnis</w:t>
            </w:r>
            <w:r>
              <w:rPr>
                <w:rFonts w:asciiTheme="minorHAnsi" w:hAnsiTheme="minorHAnsi"/>
                <w:sz w:val="22"/>
              </w:rPr>
              <w:t xml:space="preserve"> gründet im Glauben an den gnädigen Gott</w:t>
            </w:r>
          </w:p>
        </w:tc>
      </w:tr>
      <w:tr w:rsidRPr="00E839B8" w:rsidR="00E53A1F" w:rsidTr="3FAD8514" w14:paraId="5260FC2B" w14:textId="77777777">
        <w:trPr>
          <w:trHeight w:val="750"/>
        </w:trPr>
        <w:tc>
          <w:tcPr>
            <w:tcW w:w="10768" w:type="dxa"/>
            <w:gridSpan w:val="3"/>
            <w:tcBorders>
              <w:top w:val="single" w:color="auto" w:sz="4" w:space="0"/>
              <w:bottom w:val="single" w:color="auto" w:sz="4" w:space="0"/>
            </w:tcBorders>
            <w:tcMar/>
          </w:tcPr>
          <w:p w:rsidRPr="00481B38" w:rsidR="00E53A1F" w:rsidP="001530AD" w:rsidRDefault="00481B38" w14:paraId="18CF98EB" w14:textId="77777777">
            <w:pPr>
              <w:jc w:val="center"/>
              <w:rPr>
                <w:rFonts w:asciiTheme="minorHAnsi" w:hAnsiTheme="minorHAnsi"/>
                <w:b/>
                <w:sz w:val="22"/>
              </w:rPr>
            </w:pPr>
            <w:r w:rsidRPr="00481B38">
              <w:rPr>
                <w:rFonts w:asciiTheme="minorHAnsi" w:hAnsiTheme="minorHAnsi"/>
                <w:b/>
                <w:sz w:val="22"/>
              </w:rPr>
              <w:t>Prozessbezogene Kompetenzen (</w:t>
            </w:r>
            <w:proofErr w:type="spellStart"/>
            <w:r w:rsidRPr="00481B38">
              <w:rPr>
                <w:rFonts w:asciiTheme="minorHAnsi" w:hAnsiTheme="minorHAnsi"/>
                <w:b/>
                <w:sz w:val="22"/>
              </w:rPr>
              <w:t>pbk</w:t>
            </w:r>
            <w:proofErr w:type="spellEnd"/>
            <w:r w:rsidRPr="00481B38">
              <w:rPr>
                <w:rFonts w:asciiTheme="minorHAnsi" w:hAnsiTheme="minorHAnsi"/>
                <w:b/>
                <w:sz w:val="22"/>
              </w:rPr>
              <w:t>)</w:t>
            </w:r>
          </w:p>
          <w:p w:rsidR="00481B38" w:rsidP="001530AD" w:rsidRDefault="00481B38" w14:paraId="5EB7C7A5" w14:textId="7AD840A0">
            <w:pPr>
              <w:jc w:val="center"/>
              <w:rPr>
                <w:rFonts w:asciiTheme="minorHAnsi" w:hAnsiTheme="minorHAnsi"/>
                <w:sz w:val="22"/>
              </w:rPr>
            </w:pPr>
            <w:r>
              <w:rPr>
                <w:rFonts w:asciiTheme="minorHAnsi" w:hAnsiTheme="minorHAnsi"/>
                <w:sz w:val="22"/>
              </w:rPr>
              <w:t>Die Schülerinnen und Schüler können</w:t>
            </w:r>
          </w:p>
          <w:p w:rsidR="00DD6CE1" w:rsidP="001530AD" w:rsidRDefault="00DD6CE1" w14:paraId="60B353DE" w14:textId="77777777">
            <w:pPr>
              <w:shd w:val="clear" w:color="auto" w:fill="CCC0D9" w:themeFill="accent4" w:themeFillTint="66"/>
              <w:rPr>
                <w:rFonts w:asciiTheme="minorHAnsi" w:hAnsiTheme="minorHAnsi"/>
                <w:sz w:val="22"/>
              </w:rPr>
            </w:pPr>
            <w:r w:rsidRPr="00B11D19">
              <w:rPr>
                <w:rFonts w:asciiTheme="minorHAnsi" w:hAnsiTheme="minorHAnsi"/>
                <w:b/>
                <w:sz w:val="22"/>
              </w:rPr>
              <w:t>2.1.1</w:t>
            </w:r>
            <w:r w:rsidRPr="00BD7FB6">
              <w:rPr>
                <w:rFonts w:asciiTheme="minorHAnsi" w:hAnsiTheme="minorHAnsi"/>
                <w:sz w:val="22"/>
              </w:rPr>
              <w:t xml:space="preserve"> Situationen erfassen, in denen letzte Fragen nach Grund, Sinn, Ziel und Verantwortung des Lebens aufbrechen </w:t>
            </w:r>
          </w:p>
          <w:p w:rsidR="00DD6CE1" w:rsidP="001530AD" w:rsidRDefault="00DD6CE1" w14:paraId="12EE8C7F" w14:textId="77777777">
            <w:pPr>
              <w:shd w:val="clear" w:color="auto" w:fill="CCC0D9" w:themeFill="accent4" w:themeFillTint="66"/>
              <w:rPr>
                <w:rFonts w:asciiTheme="minorHAnsi" w:hAnsiTheme="minorHAnsi"/>
                <w:sz w:val="22"/>
              </w:rPr>
            </w:pPr>
            <w:r w:rsidRPr="00080D89">
              <w:rPr>
                <w:rFonts w:asciiTheme="minorHAnsi" w:hAnsiTheme="minorHAnsi"/>
                <w:b/>
                <w:sz w:val="22"/>
              </w:rPr>
              <w:t>2.2.4</w:t>
            </w:r>
            <w:r w:rsidRPr="00BD7FB6">
              <w:rPr>
                <w:rFonts w:asciiTheme="minorHAnsi" w:hAnsiTheme="minorHAnsi"/>
                <w:sz w:val="22"/>
              </w:rPr>
              <w:t xml:space="preserve"> den Geltungsanspruch biblischer und theologischer Texte erläutern und sie in Beziehung zum eigenen Leben, zum Leben historischer Personen und zur gesellsc</w:t>
            </w:r>
            <w:r>
              <w:rPr>
                <w:rFonts w:asciiTheme="minorHAnsi" w:hAnsiTheme="minorHAnsi"/>
                <w:sz w:val="22"/>
              </w:rPr>
              <w:t>haftlichen Wirklichkeit setzen</w:t>
            </w:r>
          </w:p>
          <w:p w:rsidR="00481B38" w:rsidP="001530AD" w:rsidRDefault="00DD6CE1" w14:paraId="2371F8B6" w14:textId="77777777">
            <w:pPr>
              <w:shd w:val="clear" w:color="auto" w:fill="CCC0D9" w:themeFill="accent4" w:themeFillTint="66"/>
              <w:rPr>
                <w:rFonts w:asciiTheme="minorHAnsi" w:hAnsiTheme="minorHAnsi"/>
                <w:sz w:val="22"/>
              </w:rPr>
            </w:pPr>
            <w:r w:rsidRPr="00080D89">
              <w:rPr>
                <w:rFonts w:asciiTheme="minorHAnsi" w:hAnsiTheme="minorHAnsi"/>
                <w:b/>
                <w:sz w:val="22"/>
              </w:rPr>
              <w:t>2.5.2</w:t>
            </w:r>
            <w:r w:rsidRPr="00BD7FB6">
              <w:rPr>
                <w:rFonts w:asciiTheme="minorHAnsi" w:hAnsiTheme="minorHAnsi"/>
                <w:sz w:val="22"/>
              </w:rPr>
              <w:t xml:space="preserve"> religiös bedeutsame Inhalte und Standpunkte medial und adressatenbezogen präsentieren</w:t>
            </w:r>
          </w:p>
          <w:p w:rsidR="00DD6CE1" w:rsidP="001530AD" w:rsidRDefault="00DD6CE1" w14:paraId="03535AE9" w14:textId="49660211">
            <w:pPr>
              <w:shd w:val="clear" w:color="auto" w:fill="F6FAA0"/>
              <w:autoSpaceDE w:val="0"/>
              <w:autoSpaceDN w:val="0"/>
              <w:adjustRightInd w:val="0"/>
              <w:rPr>
                <w:rFonts w:ascii="Calibri" w:hAnsi="Calibri" w:cs="UniversLTStd"/>
                <w:sz w:val="22"/>
                <w:szCs w:val="22"/>
              </w:rPr>
            </w:pPr>
            <w:r w:rsidRPr="00080D89">
              <w:rPr>
                <w:rFonts w:ascii="Calibri" w:hAnsi="Calibri" w:cs="UniversLTStd"/>
                <w:b/>
                <w:sz w:val="22"/>
                <w:szCs w:val="22"/>
              </w:rPr>
              <w:t>2.1.3</w:t>
            </w:r>
            <w:r w:rsidRPr="00A75588">
              <w:rPr>
                <w:rFonts w:ascii="Calibri" w:hAnsi="Calibri" w:cs="UniversLTStd"/>
                <w:sz w:val="22"/>
                <w:szCs w:val="22"/>
              </w:rPr>
              <w:t xml:space="preserve"> religiöse Spuren in ihrer Lebenswelt sowie grundlegende Ausdrucksformen religiösen Glaubens beschreiben und sie in verschiedenen Kontexten wiedererkennen</w:t>
            </w:r>
          </w:p>
          <w:p w:rsidR="00DD6CE1" w:rsidP="001530AD" w:rsidRDefault="00DD6CE1" w14:paraId="5B4AA931" w14:textId="77777777">
            <w:pPr>
              <w:shd w:val="clear" w:color="auto" w:fill="F6FAA0"/>
              <w:autoSpaceDE w:val="0"/>
              <w:autoSpaceDN w:val="0"/>
              <w:adjustRightInd w:val="0"/>
              <w:rPr>
                <w:rFonts w:ascii="Calibri" w:hAnsi="Calibri" w:cs="UniversLTStd"/>
                <w:sz w:val="22"/>
                <w:szCs w:val="22"/>
              </w:rPr>
            </w:pPr>
            <w:r w:rsidRPr="00080D89">
              <w:rPr>
                <w:rFonts w:ascii="Calibri" w:hAnsi="Calibri" w:cs="UniversLTStd"/>
                <w:b/>
                <w:sz w:val="22"/>
                <w:szCs w:val="22"/>
              </w:rPr>
              <w:t>2.2.1</w:t>
            </w:r>
            <w:r w:rsidRPr="00A75588">
              <w:rPr>
                <w:rFonts w:ascii="Calibri" w:hAnsi="Calibri" w:cs="UniversLTStd"/>
                <w:sz w:val="22"/>
                <w:szCs w:val="22"/>
              </w:rPr>
              <w:t xml:space="preserve"> Grundformen religiöser Sprache erschließen</w:t>
            </w:r>
          </w:p>
          <w:p w:rsidR="00DD6CE1" w:rsidP="001530AD" w:rsidRDefault="00DD6CE1" w14:paraId="53758B23" w14:textId="77777777">
            <w:pPr>
              <w:shd w:val="clear" w:color="auto" w:fill="F6FAA0"/>
              <w:autoSpaceDE w:val="0"/>
              <w:autoSpaceDN w:val="0"/>
              <w:adjustRightInd w:val="0"/>
              <w:rPr>
                <w:rFonts w:ascii="Calibri" w:hAnsi="Calibri" w:cs="UniversLTStd"/>
                <w:sz w:val="22"/>
                <w:szCs w:val="22"/>
              </w:rPr>
            </w:pPr>
            <w:r w:rsidRPr="00080D89">
              <w:rPr>
                <w:rFonts w:ascii="Calibri" w:hAnsi="Calibri" w:cs="UniversLTStd"/>
                <w:b/>
                <w:sz w:val="22"/>
                <w:szCs w:val="22"/>
              </w:rPr>
              <w:t>2.2.2</w:t>
            </w:r>
            <w:r w:rsidRPr="00A75588">
              <w:rPr>
                <w:rFonts w:ascii="Calibri" w:hAnsi="Calibri" w:cs="UniversLTStd"/>
                <w:sz w:val="22"/>
                <w:szCs w:val="22"/>
              </w:rPr>
              <w:t xml:space="preserve"> ausgewählte Fachbegriffe und Glaubensaussagen sowie fachspezifische Methoden verstehen</w:t>
            </w:r>
          </w:p>
          <w:p w:rsidR="00DD6CE1" w:rsidP="001530AD" w:rsidRDefault="00DD6CE1" w14:paraId="274A3070" w14:textId="7BC0A837">
            <w:pPr>
              <w:shd w:val="clear" w:color="auto" w:fill="F6FAA0"/>
              <w:autoSpaceDE w:val="0"/>
              <w:autoSpaceDN w:val="0"/>
              <w:adjustRightInd w:val="0"/>
              <w:rPr>
                <w:rFonts w:ascii="Calibri" w:hAnsi="Calibri" w:cs="UniversLTStd"/>
                <w:sz w:val="22"/>
                <w:szCs w:val="22"/>
              </w:rPr>
            </w:pPr>
            <w:r w:rsidRPr="00080D89">
              <w:rPr>
                <w:rFonts w:ascii="Calibri" w:hAnsi="Calibri" w:cs="UniversLTStd"/>
                <w:b/>
                <w:sz w:val="22"/>
                <w:szCs w:val="22"/>
              </w:rPr>
              <w:t>2.2.3</w:t>
            </w:r>
            <w:r w:rsidRPr="00A75588">
              <w:rPr>
                <w:rFonts w:ascii="Calibri" w:hAnsi="Calibri" w:cs="UniversLTStd"/>
                <w:sz w:val="22"/>
                <w:szCs w:val="22"/>
              </w:rPr>
              <w:t xml:space="preserve"> in Lebenszeugnissen und ästhetischen Ausdrucksformen Antwortversuche auf menschliche</w:t>
            </w:r>
            <w:r>
              <w:rPr>
                <w:rFonts w:ascii="Calibri" w:hAnsi="Calibri" w:cs="UniversLTStd"/>
                <w:sz w:val="22"/>
                <w:szCs w:val="22"/>
              </w:rPr>
              <w:t xml:space="preserve"> </w:t>
            </w:r>
            <w:r w:rsidRPr="00A75588">
              <w:rPr>
                <w:rFonts w:ascii="Calibri" w:hAnsi="Calibri" w:cs="UniversLTStd"/>
                <w:sz w:val="22"/>
                <w:szCs w:val="22"/>
              </w:rPr>
              <w:t>Grundfragen entde</w:t>
            </w:r>
            <w:r w:rsidR="009F1FE5">
              <w:rPr>
                <w:rFonts w:ascii="Calibri" w:hAnsi="Calibri" w:cs="UniversLTStd"/>
                <w:sz w:val="22"/>
                <w:szCs w:val="22"/>
              </w:rPr>
              <w:t>c</w:t>
            </w:r>
            <w:r w:rsidRPr="00A75588">
              <w:rPr>
                <w:rFonts w:ascii="Calibri" w:hAnsi="Calibri" w:cs="UniversLTStd"/>
                <w:sz w:val="22"/>
                <w:szCs w:val="22"/>
              </w:rPr>
              <w:t>ken und (…) darstellen</w:t>
            </w:r>
          </w:p>
          <w:p w:rsidRPr="0044484D" w:rsidR="00DD6CE1" w:rsidP="0044484D" w:rsidRDefault="00DD6CE1" w14:paraId="5F2610D7" w14:textId="3BEE87A2">
            <w:pPr>
              <w:shd w:val="clear" w:color="auto" w:fill="F6FAA0"/>
              <w:autoSpaceDE w:val="0"/>
              <w:autoSpaceDN w:val="0"/>
              <w:adjustRightInd w:val="0"/>
              <w:rPr>
                <w:rFonts w:ascii="Calibri" w:hAnsi="Calibri" w:cs="UniversLTStd"/>
                <w:sz w:val="22"/>
                <w:szCs w:val="22"/>
              </w:rPr>
            </w:pPr>
            <w:r w:rsidRPr="00080D89">
              <w:rPr>
                <w:rFonts w:ascii="Calibri" w:hAnsi="Calibri" w:cs="UniversLTStd"/>
                <w:b/>
                <w:sz w:val="22"/>
                <w:szCs w:val="22"/>
              </w:rPr>
              <w:t>2.2.4</w:t>
            </w:r>
            <w:r w:rsidRPr="00A75588">
              <w:rPr>
                <w:rFonts w:ascii="Calibri" w:hAnsi="Calibri" w:cs="UniversLTStd"/>
                <w:sz w:val="22"/>
                <w:szCs w:val="22"/>
              </w:rPr>
              <w:t xml:space="preserve"> biblische, lehramtliche, theologische und andere Zeugnisse christlichen Glaubens methodisch angemessen erschließen</w:t>
            </w:r>
          </w:p>
        </w:tc>
      </w:tr>
    </w:tbl>
    <w:p w:rsidR="008A4F7F" w:rsidRDefault="008A4F7F" w14:paraId="4DE3F96F" w14:textId="77777777"/>
    <w:p w:rsidR="008A4F7F" w:rsidRDefault="008A4F7F" w14:paraId="3DE4F044" w14:textId="77777777"/>
    <w:tbl>
      <w:tblPr>
        <w:tblStyle w:val="Tabellenraster"/>
        <w:tblW w:w="10768" w:type="dxa"/>
        <w:tblLook w:val="04A0" w:firstRow="1" w:lastRow="0" w:firstColumn="1" w:lastColumn="0" w:noHBand="0" w:noVBand="1"/>
      </w:tblPr>
      <w:tblGrid>
        <w:gridCol w:w="3589"/>
        <w:gridCol w:w="3589"/>
        <w:gridCol w:w="3590"/>
      </w:tblGrid>
      <w:tr w:rsidRPr="00D626A6" w:rsidR="00BD7FB6" w:rsidTr="3FAD8514" w14:paraId="09AAF22B" w14:textId="77777777">
        <w:tc>
          <w:tcPr>
            <w:tcW w:w="10768" w:type="dxa"/>
            <w:gridSpan w:val="3"/>
            <w:tcBorders>
              <w:top w:val="single" w:color="auto" w:sz="4" w:space="0"/>
              <w:bottom w:val="single" w:color="auto" w:sz="4" w:space="0"/>
            </w:tcBorders>
            <w:shd w:val="clear" w:color="auto" w:fill="E5DFEC" w:themeFill="accent4" w:themeFillTint="33"/>
            <w:tcMar/>
          </w:tcPr>
          <w:p w:rsidRPr="00D626A6" w:rsidR="00BD7FB6" w:rsidP="00DE2F1B" w:rsidRDefault="00F7069A" w14:paraId="12E22B7C" w14:textId="58D7CE4C">
            <w:pPr>
              <w:pStyle w:val="BPStandard"/>
              <w:tabs>
                <w:tab w:val="left" w:pos="4785"/>
              </w:tabs>
              <w:spacing w:line="240" w:lineRule="auto"/>
              <w:jc w:val="center"/>
              <w:rPr>
                <w:rFonts w:asciiTheme="minorHAnsi" w:hAnsiTheme="minorHAnsi" w:cstheme="minorHAnsi"/>
                <w:b/>
                <w:sz w:val="28"/>
                <w:szCs w:val="28"/>
              </w:rPr>
            </w:pPr>
            <w:r>
              <w:rPr>
                <w:rFonts w:asciiTheme="minorHAnsi" w:hAnsiTheme="minorHAnsi" w:cstheme="minorHAnsi"/>
                <w:b/>
                <w:sz w:val="28"/>
                <w:szCs w:val="28"/>
              </w:rPr>
              <w:t>UE</w:t>
            </w:r>
            <w:r w:rsidR="0023353D">
              <w:rPr>
                <w:rFonts w:asciiTheme="minorHAnsi" w:hAnsiTheme="minorHAnsi" w:cstheme="minorHAnsi"/>
                <w:b/>
                <w:sz w:val="28"/>
                <w:szCs w:val="28"/>
              </w:rPr>
              <w:t xml:space="preserve"> 2</w:t>
            </w:r>
            <w:r w:rsidRPr="00BD7FB6" w:rsidR="00BD7FB6">
              <w:rPr>
                <w:rFonts w:asciiTheme="minorHAnsi" w:hAnsiTheme="minorHAnsi" w:cstheme="minorHAnsi"/>
                <w:b/>
                <w:sz w:val="28"/>
                <w:szCs w:val="28"/>
              </w:rPr>
              <w:t xml:space="preserve"> </w:t>
            </w:r>
            <w:r w:rsidR="00DE2F1B">
              <w:rPr>
                <w:rFonts w:asciiTheme="minorHAnsi" w:hAnsiTheme="minorHAnsi" w:cstheme="minorHAnsi"/>
                <w:b/>
                <w:sz w:val="28"/>
                <w:szCs w:val="28"/>
              </w:rPr>
              <w:t>Wer bin ich?</w:t>
            </w:r>
          </w:p>
        </w:tc>
      </w:tr>
      <w:tr w:rsidRPr="00D626A6" w:rsidR="00CC3B4A" w:rsidTr="3FAD8514" w14:paraId="60AF436A" w14:textId="77777777">
        <w:tc>
          <w:tcPr>
            <w:tcW w:w="10768" w:type="dxa"/>
            <w:gridSpan w:val="3"/>
            <w:tcBorders>
              <w:top w:val="single" w:color="auto" w:sz="4" w:space="0"/>
              <w:bottom w:val="single" w:color="auto" w:sz="4" w:space="0"/>
            </w:tcBorders>
            <w:shd w:val="clear" w:color="auto" w:fill="E5DFEC" w:themeFill="accent4" w:themeFillTint="33"/>
            <w:tcMar/>
          </w:tcPr>
          <w:p w:rsidR="00CC3B4A" w:rsidP="00CC3B4A" w:rsidRDefault="00CC3B4A" w14:paraId="1C199A7A" w14:textId="77777777">
            <w:pPr>
              <w:pStyle w:val="BPStandard"/>
              <w:tabs>
                <w:tab w:val="left" w:pos="4785"/>
              </w:tabs>
              <w:spacing w:line="240" w:lineRule="auto"/>
              <w:rPr>
                <w:rFonts w:asciiTheme="minorHAnsi" w:hAnsiTheme="minorHAnsi" w:cstheme="minorHAnsi"/>
                <w:b/>
              </w:rPr>
            </w:pPr>
            <w:r w:rsidRPr="00CC3B4A">
              <w:rPr>
                <w:rFonts w:asciiTheme="minorHAnsi" w:hAnsiTheme="minorHAnsi" w:cstheme="minorHAnsi"/>
                <w:b/>
              </w:rPr>
              <w:t>Impulsfragen für das Vorbereitungsteam:</w:t>
            </w:r>
          </w:p>
          <w:p w:rsidRPr="005821F4" w:rsidR="00CC3B4A" w:rsidP="00CC3B4A" w:rsidRDefault="00297EF6" w14:paraId="158D754C" w14:textId="1BA30C86">
            <w:pPr>
              <w:pStyle w:val="BPStandard"/>
              <w:numPr>
                <w:ilvl w:val="0"/>
                <w:numId w:val="3"/>
              </w:numPr>
              <w:tabs>
                <w:tab w:val="left" w:pos="4785"/>
              </w:tabs>
              <w:spacing w:line="240" w:lineRule="auto"/>
              <w:rPr>
                <w:rFonts w:asciiTheme="minorHAnsi" w:hAnsiTheme="minorHAnsi" w:cstheme="minorHAnsi"/>
                <w:bCs/>
              </w:rPr>
            </w:pPr>
            <w:r w:rsidRPr="005821F4">
              <w:rPr>
                <w:rFonts w:asciiTheme="minorHAnsi" w:hAnsiTheme="minorHAnsi" w:cstheme="minorHAnsi"/>
                <w:bCs/>
              </w:rPr>
              <w:t>Welche</w:t>
            </w:r>
            <w:r w:rsidRPr="005821F4" w:rsidR="00F52AB4">
              <w:rPr>
                <w:rFonts w:asciiTheme="minorHAnsi" w:hAnsiTheme="minorHAnsi" w:cstheme="minorHAnsi"/>
                <w:bCs/>
              </w:rPr>
              <w:t xml:space="preserve"> Personen haben dazu beitragen</w:t>
            </w:r>
            <w:r w:rsidRPr="005821F4" w:rsidR="00E076E1">
              <w:rPr>
                <w:rFonts w:asciiTheme="minorHAnsi" w:hAnsiTheme="minorHAnsi" w:cstheme="minorHAnsi"/>
                <w:bCs/>
              </w:rPr>
              <w:t>,</w:t>
            </w:r>
            <w:r w:rsidRPr="005821F4" w:rsidR="00F52AB4">
              <w:rPr>
                <w:rFonts w:asciiTheme="minorHAnsi" w:hAnsiTheme="minorHAnsi" w:cstheme="minorHAnsi"/>
                <w:bCs/>
              </w:rPr>
              <w:t xml:space="preserve"> meine Persönlichkeit auszubilden?</w:t>
            </w:r>
          </w:p>
          <w:p w:rsidRPr="005821F4" w:rsidR="00F52AB4" w:rsidP="3FAD8514" w:rsidRDefault="00F52AB4" w14:paraId="199D4269" w14:textId="42A06378">
            <w:pPr>
              <w:pStyle w:val="BPStandard"/>
              <w:numPr>
                <w:ilvl w:val="0"/>
                <w:numId w:val="3"/>
              </w:numPr>
              <w:tabs>
                <w:tab w:val="left" w:pos="4785"/>
              </w:tabs>
              <w:spacing w:line="240" w:lineRule="auto"/>
              <w:rPr>
                <w:rFonts w:ascii="Calibri" w:hAnsi="Calibri" w:cs="Calibri" w:asciiTheme="minorAscii" w:hAnsiTheme="minorAscii" w:cstheme="minorAscii"/>
              </w:rPr>
            </w:pPr>
            <w:r w:rsidRPr="3FAD8514" w:rsidR="0DB4B704">
              <w:rPr>
                <w:rFonts w:ascii="Calibri" w:hAnsi="Calibri" w:cs="Calibri" w:asciiTheme="minorAscii" w:hAnsiTheme="minorAscii" w:cstheme="minorAscii"/>
              </w:rPr>
              <w:t xml:space="preserve">Welchen Beitrag </w:t>
            </w:r>
            <w:r w:rsidRPr="3FAD8514" w:rsidR="4D170C7D">
              <w:rPr>
                <w:rFonts w:ascii="Calibri" w:hAnsi="Calibri" w:cs="Calibri" w:asciiTheme="minorAscii" w:hAnsiTheme="minorAscii" w:cstheme="minorAscii"/>
              </w:rPr>
              <w:t>lieferte dazu mein christlicher Glaube?</w:t>
            </w:r>
            <w:r w:rsidRPr="3FAD8514" w:rsidR="33D0C53B">
              <w:rPr>
                <w:rFonts w:ascii="Calibri" w:hAnsi="Calibri" w:cs="Calibri" w:asciiTheme="minorAscii" w:hAnsiTheme="minorAscii" w:cstheme="minorAscii"/>
              </w:rPr>
              <w:t xml:space="preserve"> Meine </w:t>
            </w:r>
            <w:r w:rsidRPr="3FAD8514" w:rsidR="33D0C53B">
              <w:rPr>
                <w:rFonts w:ascii="Calibri" w:hAnsi="Calibri" w:cs="Calibri" w:asciiTheme="minorAscii" w:hAnsiTheme="minorAscii" w:cstheme="minorAscii"/>
              </w:rPr>
              <w:t>Konfession</w:t>
            </w:r>
            <w:r w:rsidRPr="3FAD8514" w:rsidR="33D0C53B">
              <w:rPr>
                <w:rFonts w:ascii="Calibri" w:hAnsi="Calibri" w:cs="Calibri" w:asciiTheme="minorAscii" w:hAnsiTheme="minorAscii" w:cstheme="minorAscii"/>
              </w:rPr>
              <w:t>?</w:t>
            </w:r>
          </w:p>
          <w:p w:rsidRPr="005821F4" w:rsidR="00E076E1" w:rsidP="00CC3B4A" w:rsidRDefault="00E076E1" w14:paraId="74C01B28" w14:textId="77777777">
            <w:pPr>
              <w:pStyle w:val="BPStandard"/>
              <w:numPr>
                <w:ilvl w:val="0"/>
                <w:numId w:val="3"/>
              </w:numPr>
              <w:tabs>
                <w:tab w:val="left" w:pos="4785"/>
              </w:tabs>
              <w:spacing w:line="240" w:lineRule="auto"/>
              <w:rPr>
                <w:rFonts w:asciiTheme="minorHAnsi" w:hAnsiTheme="minorHAnsi" w:cstheme="minorHAnsi"/>
                <w:bCs/>
              </w:rPr>
            </w:pPr>
            <w:r w:rsidRPr="005821F4">
              <w:rPr>
                <w:rFonts w:asciiTheme="minorHAnsi" w:hAnsiTheme="minorHAnsi" w:cstheme="minorHAnsi"/>
                <w:bCs/>
              </w:rPr>
              <w:t>Wo stößt christliche Freiheit an ihre Grenzen?</w:t>
            </w:r>
          </w:p>
          <w:p w:rsidRPr="00CC3B4A" w:rsidR="00E076E1" w:rsidP="00CC3B4A" w:rsidRDefault="00E076E1" w14:paraId="08CAA1D6" w14:textId="52471DD7">
            <w:pPr>
              <w:pStyle w:val="BPStandard"/>
              <w:numPr>
                <w:ilvl w:val="0"/>
                <w:numId w:val="3"/>
              </w:numPr>
              <w:tabs>
                <w:tab w:val="left" w:pos="4785"/>
              </w:tabs>
              <w:spacing w:line="240" w:lineRule="auto"/>
              <w:rPr>
                <w:rFonts w:asciiTheme="minorHAnsi" w:hAnsiTheme="minorHAnsi" w:cstheme="minorHAnsi"/>
                <w:b/>
              </w:rPr>
            </w:pPr>
            <w:r w:rsidRPr="005821F4">
              <w:rPr>
                <w:rFonts w:asciiTheme="minorHAnsi" w:hAnsiTheme="minorHAnsi" w:cstheme="minorHAnsi"/>
                <w:bCs/>
              </w:rPr>
              <w:t xml:space="preserve">Welche </w:t>
            </w:r>
            <w:r w:rsidRPr="005821F4" w:rsidR="005821F4">
              <w:rPr>
                <w:rFonts w:asciiTheme="minorHAnsi" w:hAnsiTheme="minorHAnsi" w:cstheme="minorHAnsi"/>
                <w:bCs/>
              </w:rPr>
              <w:t>Bedeutun</w:t>
            </w:r>
            <w:r w:rsidR="005821F4">
              <w:rPr>
                <w:rFonts w:asciiTheme="minorHAnsi" w:hAnsiTheme="minorHAnsi" w:cstheme="minorHAnsi"/>
                <w:bCs/>
              </w:rPr>
              <w:t>g</w:t>
            </w:r>
            <w:r w:rsidRPr="005821F4" w:rsidR="005821F4">
              <w:rPr>
                <w:rFonts w:asciiTheme="minorHAnsi" w:hAnsiTheme="minorHAnsi" w:cstheme="minorHAnsi"/>
                <w:bCs/>
              </w:rPr>
              <w:t xml:space="preserve"> haben Vergebung und Versöhnung in meinem Leben?</w:t>
            </w:r>
          </w:p>
        </w:tc>
      </w:tr>
      <w:tr w:rsidRPr="00E839B8" w:rsidR="00DD6CE1" w:rsidTr="3FAD8514" w14:paraId="3FFBCA4D" w14:textId="77777777">
        <w:trPr>
          <w:trHeight w:val="750"/>
        </w:trPr>
        <w:tc>
          <w:tcPr>
            <w:tcW w:w="3589" w:type="dxa"/>
            <w:tcBorders>
              <w:top w:val="single" w:color="auto" w:sz="4" w:space="0"/>
              <w:bottom w:val="single" w:color="auto" w:sz="4" w:space="0"/>
              <w:right w:val="single" w:color="auto" w:sz="4" w:space="0"/>
            </w:tcBorders>
            <w:shd w:val="clear" w:color="auto" w:fill="E5DFEC" w:themeFill="accent4" w:themeFillTint="33"/>
            <w:tcMar/>
          </w:tcPr>
          <w:p w:rsidRPr="00E839B8" w:rsidR="00DD6CE1" w:rsidP="001530AD" w:rsidRDefault="00DD6CE1" w14:paraId="7B2AEE15" w14:textId="77777777">
            <w:pPr>
              <w:rPr>
                <w:rFonts w:asciiTheme="minorHAnsi" w:hAnsiTheme="minorHAnsi"/>
                <w:b/>
                <w:sz w:val="22"/>
              </w:rPr>
            </w:pPr>
            <w:r w:rsidRPr="00E839B8">
              <w:rPr>
                <w:rFonts w:asciiTheme="minorHAnsi" w:hAnsiTheme="minorHAnsi"/>
                <w:b/>
                <w:sz w:val="22"/>
              </w:rPr>
              <w:t>Inhaltsbezogene Kompetenzen</w:t>
            </w:r>
          </w:p>
          <w:p w:rsidRPr="00E839B8" w:rsidR="00DD6CE1" w:rsidP="001530AD" w:rsidRDefault="00DD6CE1" w14:paraId="38FC935D" w14:textId="77777777">
            <w:pPr>
              <w:rPr>
                <w:rFonts w:asciiTheme="minorHAnsi" w:hAnsiTheme="minorHAnsi"/>
                <w:b/>
                <w:sz w:val="22"/>
              </w:rPr>
            </w:pPr>
            <w:r w:rsidRPr="00E839B8">
              <w:rPr>
                <w:rFonts w:asciiTheme="minorHAnsi" w:hAnsiTheme="minorHAnsi"/>
                <w:b/>
                <w:sz w:val="22"/>
              </w:rPr>
              <w:t>Evangelische Religionslehre</w:t>
            </w:r>
          </w:p>
        </w:tc>
        <w:tc>
          <w:tcPr>
            <w:tcW w:w="358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839B8" w:rsidR="00DD6CE1" w:rsidP="001530AD" w:rsidRDefault="00DD6CE1" w14:paraId="4CAE3AD0" w14:textId="77777777">
            <w:pPr>
              <w:rPr>
                <w:rFonts w:asciiTheme="minorHAnsi" w:hAnsiTheme="minorHAnsi"/>
                <w:b/>
                <w:sz w:val="22"/>
              </w:rPr>
            </w:pPr>
            <w:r w:rsidRPr="00E839B8">
              <w:rPr>
                <w:rFonts w:asciiTheme="minorHAnsi" w:hAnsiTheme="minorHAnsi"/>
                <w:b/>
                <w:sz w:val="22"/>
              </w:rPr>
              <w:t>Gemeinsamer Unterrichtsplan</w:t>
            </w:r>
          </w:p>
        </w:tc>
        <w:tc>
          <w:tcPr>
            <w:tcW w:w="3590" w:type="dxa"/>
            <w:tcBorders>
              <w:top w:val="single" w:color="auto" w:sz="4" w:space="0"/>
              <w:left w:val="single" w:color="auto" w:sz="4" w:space="0"/>
              <w:bottom w:val="single" w:color="auto" w:sz="4" w:space="0"/>
            </w:tcBorders>
            <w:shd w:val="clear" w:color="auto" w:fill="FFFF99"/>
            <w:tcMar/>
          </w:tcPr>
          <w:p w:rsidRPr="00E839B8" w:rsidR="00DD6CE1" w:rsidP="001530AD" w:rsidRDefault="00DD6CE1" w14:paraId="21471BA2" w14:textId="0E095E16">
            <w:pPr>
              <w:rPr>
                <w:rFonts w:asciiTheme="minorHAnsi" w:hAnsiTheme="minorHAnsi"/>
                <w:b/>
                <w:sz w:val="22"/>
              </w:rPr>
            </w:pPr>
            <w:r w:rsidRPr="00E839B8">
              <w:rPr>
                <w:rFonts w:asciiTheme="minorHAnsi" w:hAnsiTheme="minorHAnsi"/>
                <w:b/>
                <w:sz w:val="22"/>
              </w:rPr>
              <w:t>Inhaltsbezogene Kompetenzen katholisch</w:t>
            </w:r>
          </w:p>
        </w:tc>
      </w:tr>
      <w:tr w:rsidRPr="00E839B8" w:rsidR="00DD6CE1" w:rsidTr="3FAD8514" w14:paraId="2789E594" w14:textId="77777777">
        <w:trPr>
          <w:trHeight w:val="750"/>
        </w:trPr>
        <w:tc>
          <w:tcPr>
            <w:tcW w:w="3589" w:type="dxa"/>
            <w:tcBorders>
              <w:top w:val="single" w:color="auto" w:sz="4" w:space="0"/>
              <w:bottom w:val="single" w:color="auto" w:sz="4" w:space="0"/>
              <w:right w:val="single" w:color="auto" w:sz="4" w:space="0"/>
            </w:tcBorders>
            <w:shd w:val="clear" w:color="auto" w:fill="E5DFEC" w:themeFill="accent4" w:themeFillTint="33"/>
            <w:tcMar/>
          </w:tcPr>
          <w:p w:rsidRPr="000C6A1D" w:rsidR="00DD6CE1" w:rsidP="001530AD" w:rsidRDefault="00DD6CE1" w14:paraId="3A84654C" w14:textId="77777777">
            <w:pPr>
              <w:rPr>
                <w:rFonts w:asciiTheme="minorHAnsi" w:hAnsiTheme="minorHAnsi"/>
                <w:sz w:val="22"/>
                <w:szCs w:val="22"/>
              </w:rPr>
            </w:pPr>
            <w:r w:rsidRPr="000C6A1D">
              <w:rPr>
                <w:rFonts w:asciiTheme="minorHAnsi" w:hAnsiTheme="minorHAnsi"/>
                <w:sz w:val="22"/>
                <w:szCs w:val="22"/>
              </w:rPr>
              <w:t>Die Schülerinnen und Schüler können</w:t>
            </w:r>
          </w:p>
          <w:p w:rsidRPr="000C6A1D" w:rsidR="00DD6CE1" w:rsidP="001530AD" w:rsidRDefault="00DD6CE1" w14:paraId="042EEDA1" w14:textId="77777777">
            <w:pPr>
              <w:rPr>
                <w:rFonts w:asciiTheme="minorHAnsi" w:hAnsiTheme="minorHAnsi"/>
                <w:sz w:val="22"/>
                <w:szCs w:val="22"/>
              </w:rPr>
            </w:pPr>
          </w:p>
          <w:p w:rsidRPr="000C6A1D" w:rsidR="00DD6CE1" w:rsidP="001530AD" w:rsidRDefault="00DD6CE1" w14:paraId="175EE4E0" w14:textId="77777777">
            <w:pPr>
              <w:rPr>
                <w:rFonts w:asciiTheme="minorHAnsi" w:hAnsiTheme="minorHAnsi"/>
                <w:sz w:val="22"/>
                <w:szCs w:val="22"/>
              </w:rPr>
            </w:pPr>
            <w:r w:rsidRPr="00080D89">
              <w:rPr>
                <w:rFonts w:asciiTheme="minorHAnsi" w:hAnsiTheme="minorHAnsi"/>
                <w:b/>
                <w:sz w:val="22"/>
                <w:szCs w:val="22"/>
              </w:rPr>
              <w:t>3.2.1 (1)</w:t>
            </w:r>
            <w:r w:rsidRPr="000C6A1D">
              <w:rPr>
                <w:rFonts w:asciiTheme="minorHAnsi" w:hAnsiTheme="minorHAnsi"/>
                <w:sz w:val="22"/>
                <w:szCs w:val="22"/>
              </w:rPr>
              <w:t xml:space="preserve"> sich mit Fragen nach Identität, Selbstbild, Fremdwahrnehmung und Rollenzuschreibung im sozialen Zusammenleben (zum Beispiel Familie, Peergroup, soziale Netzwerke) auseinandersetzen</w:t>
            </w:r>
          </w:p>
          <w:p w:rsidR="00A007F3" w:rsidP="001530AD" w:rsidRDefault="00A007F3" w14:paraId="0297F7C9" w14:textId="77777777">
            <w:pPr>
              <w:rPr>
                <w:rFonts w:asciiTheme="minorHAnsi" w:hAnsiTheme="minorHAnsi"/>
                <w:b/>
                <w:bCs/>
                <w:sz w:val="22"/>
                <w:szCs w:val="22"/>
              </w:rPr>
            </w:pPr>
          </w:p>
          <w:p w:rsidR="00DD6CE1" w:rsidP="001530AD" w:rsidRDefault="00A007F3" w14:paraId="2E7F1F5F" w14:textId="36F8D1DE">
            <w:pPr>
              <w:rPr>
                <w:rFonts w:asciiTheme="minorHAnsi" w:hAnsiTheme="minorHAnsi"/>
                <w:sz w:val="22"/>
                <w:szCs w:val="22"/>
              </w:rPr>
            </w:pPr>
            <w:r w:rsidRPr="00A007F3">
              <w:rPr>
                <w:rFonts w:asciiTheme="minorHAnsi" w:hAnsiTheme="minorHAnsi"/>
                <w:b/>
                <w:bCs/>
                <w:sz w:val="22"/>
                <w:szCs w:val="22"/>
              </w:rPr>
              <w:t>3.2.1 (2)</w:t>
            </w:r>
            <w:r w:rsidRPr="00A007F3">
              <w:rPr>
                <w:rFonts w:asciiTheme="minorHAnsi" w:hAnsiTheme="minorHAnsi"/>
                <w:sz w:val="22"/>
                <w:szCs w:val="22"/>
              </w:rPr>
              <w:t xml:space="preserve"> die Bedeutung von Vorbildern und Idolen erklären und auf ihre mögliche Ambivalenz hin untersuchen</w:t>
            </w:r>
          </w:p>
          <w:p w:rsidR="00A007F3" w:rsidP="001530AD" w:rsidRDefault="00A007F3" w14:paraId="589D11C6" w14:textId="77777777">
            <w:pPr>
              <w:rPr>
                <w:rFonts w:asciiTheme="minorHAnsi" w:hAnsiTheme="minorHAnsi"/>
                <w:sz w:val="22"/>
                <w:szCs w:val="22"/>
              </w:rPr>
            </w:pPr>
          </w:p>
          <w:p w:rsidRPr="000C6A1D" w:rsidR="00DD6CE1" w:rsidP="001530AD" w:rsidRDefault="00DD6CE1" w14:paraId="5DE3499D" w14:textId="77777777">
            <w:pPr>
              <w:rPr>
                <w:rFonts w:asciiTheme="minorHAnsi" w:hAnsiTheme="minorHAnsi"/>
                <w:sz w:val="22"/>
                <w:szCs w:val="22"/>
              </w:rPr>
            </w:pPr>
            <w:r w:rsidRPr="00080D89">
              <w:rPr>
                <w:rFonts w:asciiTheme="minorHAnsi" w:hAnsiTheme="minorHAnsi"/>
                <w:b/>
                <w:sz w:val="22"/>
                <w:szCs w:val="22"/>
              </w:rPr>
              <w:t>3.2.1 (3)</w:t>
            </w:r>
            <w:r w:rsidRPr="000C6A1D">
              <w:rPr>
                <w:rFonts w:asciiTheme="minorHAnsi" w:hAnsiTheme="minorHAnsi"/>
                <w:sz w:val="22"/>
                <w:szCs w:val="22"/>
              </w:rPr>
              <w:t xml:space="preserve"> Hintergründe krisenhafter Situationen (zum Beispiel Versagensangst, Leistungsdruck, Trennung, Liebeskummer, Sucht) und Strategien zur deren Bewältigung entfalten</w:t>
            </w:r>
          </w:p>
          <w:p w:rsidR="00DD6CE1" w:rsidP="001530AD" w:rsidRDefault="00DD6CE1" w14:paraId="738BFE86" w14:textId="77777777">
            <w:pPr>
              <w:rPr>
                <w:rFonts w:asciiTheme="minorHAnsi" w:hAnsiTheme="minorHAnsi"/>
                <w:sz w:val="22"/>
                <w:szCs w:val="22"/>
              </w:rPr>
            </w:pPr>
          </w:p>
          <w:p w:rsidRPr="000C6A1D" w:rsidR="00DD6CE1" w:rsidP="001530AD" w:rsidRDefault="00DD6CE1" w14:paraId="5CB0497F" w14:textId="77777777">
            <w:pPr>
              <w:rPr>
                <w:rFonts w:asciiTheme="minorHAnsi" w:hAnsiTheme="minorHAnsi"/>
                <w:sz w:val="22"/>
                <w:szCs w:val="22"/>
              </w:rPr>
            </w:pPr>
            <w:r w:rsidRPr="00080D89">
              <w:rPr>
                <w:rFonts w:asciiTheme="minorHAnsi" w:hAnsiTheme="minorHAnsi"/>
                <w:b/>
                <w:sz w:val="22"/>
                <w:szCs w:val="22"/>
              </w:rPr>
              <w:t>3.2.3 (1)</w:t>
            </w:r>
            <w:r w:rsidRPr="000C6A1D">
              <w:rPr>
                <w:rFonts w:asciiTheme="minorHAnsi" w:hAnsiTheme="minorHAnsi"/>
                <w:sz w:val="22"/>
                <w:szCs w:val="22"/>
              </w:rPr>
              <w:t xml:space="preserve"> die Bedeutung der Bibel für reformatorisches Selbstverständnis erläutern</w:t>
            </w:r>
          </w:p>
          <w:p w:rsidR="00DD6CE1" w:rsidP="001530AD" w:rsidRDefault="00DD6CE1" w14:paraId="72007FD9" w14:textId="77777777">
            <w:pPr>
              <w:rPr>
                <w:rFonts w:asciiTheme="minorHAnsi" w:hAnsiTheme="minorHAnsi"/>
                <w:sz w:val="22"/>
                <w:szCs w:val="22"/>
              </w:rPr>
            </w:pPr>
          </w:p>
          <w:p w:rsidRPr="000C6A1D" w:rsidR="00DD6CE1" w:rsidP="001530AD" w:rsidRDefault="00DD6CE1" w14:paraId="1835AB8F" w14:textId="77777777">
            <w:pPr>
              <w:rPr>
                <w:rFonts w:asciiTheme="minorHAnsi" w:hAnsiTheme="minorHAnsi"/>
                <w:sz w:val="22"/>
                <w:szCs w:val="22"/>
              </w:rPr>
            </w:pPr>
            <w:r w:rsidRPr="00080D89">
              <w:rPr>
                <w:rFonts w:asciiTheme="minorHAnsi" w:hAnsiTheme="minorHAnsi"/>
                <w:b/>
                <w:sz w:val="22"/>
                <w:szCs w:val="22"/>
              </w:rPr>
              <w:t xml:space="preserve">3.2.4 (1) </w:t>
            </w:r>
            <w:r w:rsidRPr="000C6A1D">
              <w:rPr>
                <w:rFonts w:asciiTheme="minorHAnsi" w:hAnsiTheme="minorHAnsi"/>
                <w:sz w:val="22"/>
                <w:szCs w:val="22"/>
              </w:rPr>
              <w:t>Konsequenzen aus der reformatorischen Betonung des gnädigen Gottes (zum Beispiel Menschenbild, Erlösung, Kritik am Ablass) entfalten</w:t>
            </w:r>
          </w:p>
          <w:p w:rsidR="00DD6CE1" w:rsidP="001530AD" w:rsidRDefault="00DD6CE1" w14:paraId="5E034D03" w14:textId="77777777">
            <w:pPr>
              <w:rPr>
                <w:rFonts w:asciiTheme="minorHAnsi" w:hAnsiTheme="minorHAnsi"/>
                <w:sz w:val="22"/>
                <w:szCs w:val="22"/>
              </w:rPr>
            </w:pPr>
          </w:p>
          <w:p w:rsidRPr="000C6A1D" w:rsidR="00DD6CE1" w:rsidP="001530AD" w:rsidRDefault="00DD6CE1" w14:paraId="18BBFCD7" w14:textId="77777777">
            <w:pPr>
              <w:rPr>
                <w:rFonts w:asciiTheme="minorHAnsi" w:hAnsiTheme="minorHAnsi"/>
                <w:sz w:val="22"/>
                <w:szCs w:val="22"/>
              </w:rPr>
            </w:pPr>
            <w:r w:rsidRPr="00080D89">
              <w:rPr>
                <w:rFonts w:asciiTheme="minorHAnsi" w:hAnsiTheme="minorHAnsi"/>
                <w:b/>
                <w:sz w:val="22"/>
                <w:szCs w:val="22"/>
              </w:rPr>
              <w:t>3.2.5 (4)</w:t>
            </w:r>
            <w:r w:rsidRPr="000C6A1D">
              <w:rPr>
                <w:rFonts w:asciiTheme="minorHAnsi" w:hAnsiTheme="minorHAnsi"/>
                <w:sz w:val="22"/>
                <w:szCs w:val="22"/>
              </w:rPr>
              <w:t xml:space="preserve"> die Bedeutung Jesu Christi für evangelischen Glauben entfalten</w:t>
            </w:r>
          </w:p>
          <w:p w:rsidR="00DD6CE1" w:rsidP="001530AD" w:rsidRDefault="00DD6CE1" w14:paraId="7EDF946D" w14:textId="77777777">
            <w:pPr>
              <w:rPr>
                <w:rFonts w:asciiTheme="minorHAnsi" w:hAnsiTheme="minorHAnsi"/>
                <w:sz w:val="22"/>
                <w:szCs w:val="22"/>
              </w:rPr>
            </w:pPr>
          </w:p>
          <w:p w:rsidRPr="000C6A1D" w:rsidR="00DD6CE1" w:rsidP="001530AD" w:rsidRDefault="00DD6CE1" w14:paraId="624E0F02" w14:textId="516DCECB">
            <w:pPr>
              <w:rPr>
                <w:rFonts w:asciiTheme="minorHAnsi" w:hAnsiTheme="minorHAnsi"/>
                <w:sz w:val="22"/>
                <w:szCs w:val="22"/>
              </w:rPr>
            </w:pPr>
          </w:p>
        </w:tc>
        <w:tc>
          <w:tcPr>
            <w:tcW w:w="358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C6A1D" w:rsidR="00DD6CE1" w:rsidP="001530AD" w:rsidRDefault="00DD6CE1" w14:paraId="67A2B1D7" w14:textId="77777777">
            <w:pPr>
              <w:rPr>
                <w:rFonts w:asciiTheme="minorHAnsi" w:hAnsiTheme="minorHAnsi"/>
                <w:b/>
                <w:sz w:val="22"/>
                <w:szCs w:val="22"/>
              </w:rPr>
            </w:pPr>
          </w:p>
        </w:tc>
        <w:tc>
          <w:tcPr>
            <w:tcW w:w="3590" w:type="dxa"/>
            <w:tcBorders>
              <w:top w:val="single" w:color="auto" w:sz="4" w:space="0"/>
              <w:left w:val="single" w:color="auto" w:sz="4" w:space="0"/>
              <w:bottom w:val="single" w:color="auto" w:sz="4" w:space="0"/>
            </w:tcBorders>
            <w:shd w:val="clear" w:color="auto" w:fill="FFFF99"/>
            <w:tcMar/>
          </w:tcPr>
          <w:p w:rsidRPr="000C6A1D" w:rsidR="00DD6CE1" w:rsidP="001530AD" w:rsidRDefault="00DD6CE1" w14:paraId="156C8F49" w14:textId="77777777">
            <w:pPr>
              <w:pStyle w:val="BPStandard"/>
              <w:spacing w:line="240" w:lineRule="auto"/>
              <w:jc w:val="left"/>
              <w:rPr>
                <w:rFonts w:asciiTheme="minorHAnsi" w:hAnsiTheme="minorHAnsi" w:cstheme="minorHAnsi"/>
                <w:sz w:val="22"/>
                <w:szCs w:val="22"/>
              </w:rPr>
            </w:pPr>
            <w:r w:rsidRPr="000C6A1D">
              <w:rPr>
                <w:rFonts w:asciiTheme="minorHAnsi" w:hAnsiTheme="minorHAnsi" w:cstheme="minorHAnsi"/>
                <w:sz w:val="22"/>
                <w:szCs w:val="22"/>
              </w:rPr>
              <w:t>Die Schülerinnen und Schüler können</w:t>
            </w:r>
          </w:p>
          <w:p w:rsidRPr="000C6A1D" w:rsidR="00DD6CE1" w:rsidP="001530AD" w:rsidRDefault="00DD6CE1" w14:paraId="00C19F04" w14:textId="77777777">
            <w:pPr>
              <w:autoSpaceDE w:val="0"/>
              <w:autoSpaceDN w:val="0"/>
              <w:adjustRightInd w:val="0"/>
              <w:rPr>
                <w:rFonts w:cs="UniversLTStd" w:asciiTheme="minorHAnsi" w:hAnsiTheme="minorHAnsi"/>
                <w:sz w:val="22"/>
                <w:szCs w:val="22"/>
              </w:rPr>
            </w:pPr>
            <w:r w:rsidRPr="00080D89">
              <w:rPr>
                <w:rFonts w:cs="UniversLTStd" w:asciiTheme="minorHAnsi" w:hAnsiTheme="minorHAnsi"/>
                <w:b/>
                <w:sz w:val="22"/>
                <w:szCs w:val="22"/>
              </w:rPr>
              <w:t>3.2.1 (1)</w:t>
            </w:r>
            <w:r w:rsidRPr="000C6A1D">
              <w:rPr>
                <w:rFonts w:cs="UniversLTStd" w:asciiTheme="minorHAnsi" w:hAnsiTheme="minorHAnsi"/>
                <w:sz w:val="22"/>
                <w:szCs w:val="22"/>
              </w:rPr>
              <w:t xml:space="preserve"> an Beispielen aus ihrer Lebenswelt darstellen, dass die Auseinandersetzung mit Werten und Normen, Autorität und Gehorsam zur Mündigkeit beiträgt</w:t>
            </w:r>
          </w:p>
          <w:p w:rsidR="00DD6CE1" w:rsidP="001530AD" w:rsidRDefault="00DD6CE1" w14:paraId="1EFE1879" w14:textId="77777777">
            <w:pPr>
              <w:autoSpaceDE w:val="0"/>
              <w:autoSpaceDN w:val="0"/>
              <w:adjustRightInd w:val="0"/>
              <w:rPr>
                <w:rFonts w:cs="UniversLTStd" w:asciiTheme="minorHAnsi" w:hAnsiTheme="minorHAnsi"/>
                <w:sz w:val="22"/>
                <w:szCs w:val="22"/>
              </w:rPr>
            </w:pPr>
          </w:p>
          <w:p w:rsidRPr="000C6A1D" w:rsidR="00DD6CE1" w:rsidP="001530AD" w:rsidRDefault="00DD6CE1" w14:paraId="14FDA065" w14:textId="77777777">
            <w:pPr>
              <w:autoSpaceDE w:val="0"/>
              <w:autoSpaceDN w:val="0"/>
              <w:adjustRightInd w:val="0"/>
              <w:rPr>
                <w:rFonts w:cs="UniversLTStd" w:asciiTheme="minorHAnsi" w:hAnsiTheme="minorHAnsi"/>
                <w:sz w:val="22"/>
                <w:szCs w:val="22"/>
              </w:rPr>
            </w:pPr>
            <w:r w:rsidRPr="00080D89">
              <w:rPr>
                <w:rFonts w:cs="UniversLTStd" w:asciiTheme="minorHAnsi" w:hAnsiTheme="minorHAnsi"/>
                <w:b/>
                <w:sz w:val="22"/>
                <w:szCs w:val="22"/>
              </w:rPr>
              <w:t>3.2.1 (2)</w:t>
            </w:r>
            <w:r w:rsidRPr="000C6A1D">
              <w:rPr>
                <w:rFonts w:cs="UniversLTStd" w:asciiTheme="minorHAnsi" w:hAnsiTheme="minorHAnsi"/>
                <w:sz w:val="22"/>
                <w:szCs w:val="22"/>
              </w:rPr>
              <w:t xml:space="preserve"> zeigen, dass zum Erwachsenwerden ein verantwortlicher Umgang mit Freiheit gehört</w:t>
            </w:r>
          </w:p>
          <w:p w:rsidR="00DD6CE1" w:rsidP="001530AD" w:rsidRDefault="00DD6CE1" w14:paraId="60FEF7C7" w14:textId="77777777">
            <w:pPr>
              <w:autoSpaceDE w:val="0"/>
              <w:autoSpaceDN w:val="0"/>
              <w:adjustRightInd w:val="0"/>
              <w:rPr>
                <w:rFonts w:cs="UniversLTStd" w:asciiTheme="minorHAnsi" w:hAnsiTheme="minorHAnsi"/>
                <w:sz w:val="22"/>
                <w:szCs w:val="22"/>
              </w:rPr>
            </w:pPr>
          </w:p>
          <w:p w:rsidRPr="000C6A1D" w:rsidR="00DD6CE1" w:rsidP="001530AD" w:rsidRDefault="00DD6CE1" w14:paraId="30746E84" w14:textId="77777777">
            <w:pPr>
              <w:autoSpaceDE w:val="0"/>
              <w:autoSpaceDN w:val="0"/>
              <w:adjustRightInd w:val="0"/>
              <w:rPr>
                <w:rFonts w:cs="UniversLTStd" w:asciiTheme="minorHAnsi" w:hAnsiTheme="minorHAnsi"/>
                <w:sz w:val="22"/>
                <w:szCs w:val="22"/>
              </w:rPr>
            </w:pPr>
            <w:r w:rsidRPr="00080D89">
              <w:rPr>
                <w:rFonts w:cs="UniversLTStd" w:asciiTheme="minorHAnsi" w:hAnsiTheme="minorHAnsi"/>
                <w:b/>
                <w:sz w:val="22"/>
                <w:szCs w:val="22"/>
              </w:rPr>
              <w:t>3.2.1 (3)</w:t>
            </w:r>
            <w:r w:rsidRPr="000C6A1D">
              <w:rPr>
                <w:rFonts w:cs="UniversLTStd" w:asciiTheme="minorHAnsi" w:hAnsiTheme="minorHAnsi"/>
                <w:sz w:val="22"/>
                <w:szCs w:val="22"/>
              </w:rPr>
              <w:t xml:space="preserve"> an biblischen Texten erläutern, dass Menschen nach christlicher Auffassung zur Freiheit und Verantwortung gegenüber Gott und den Mitmenschen berufen sind (zum Beispiel Ex 20,2.15.16; Lk 10,25-27)</w:t>
            </w:r>
          </w:p>
          <w:p w:rsidR="00DD6CE1" w:rsidP="001530AD" w:rsidRDefault="00DD6CE1" w14:paraId="7DC0783E" w14:textId="77777777">
            <w:pPr>
              <w:autoSpaceDE w:val="0"/>
              <w:autoSpaceDN w:val="0"/>
              <w:adjustRightInd w:val="0"/>
              <w:rPr>
                <w:rFonts w:cs="UniversLTStd" w:asciiTheme="minorHAnsi" w:hAnsiTheme="minorHAnsi"/>
                <w:sz w:val="22"/>
                <w:szCs w:val="22"/>
              </w:rPr>
            </w:pPr>
          </w:p>
          <w:p w:rsidRPr="000C6A1D" w:rsidR="00DD6CE1" w:rsidP="001530AD" w:rsidRDefault="00DD6CE1" w14:paraId="5BD1EEDD" w14:textId="77777777">
            <w:pPr>
              <w:autoSpaceDE w:val="0"/>
              <w:autoSpaceDN w:val="0"/>
              <w:adjustRightInd w:val="0"/>
              <w:rPr>
                <w:rFonts w:cs="UniversLTStd" w:asciiTheme="minorHAnsi" w:hAnsiTheme="minorHAnsi"/>
                <w:sz w:val="22"/>
                <w:szCs w:val="22"/>
              </w:rPr>
            </w:pPr>
            <w:r w:rsidRPr="00080D89">
              <w:rPr>
                <w:rFonts w:cs="UniversLTStd" w:asciiTheme="minorHAnsi" w:hAnsiTheme="minorHAnsi"/>
                <w:b/>
                <w:sz w:val="22"/>
                <w:szCs w:val="22"/>
              </w:rPr>
              <w:t>3.2.1 (4)</w:t>
            </w:r>
            <w:r w:rsidRPr="000C6A1D">
              <w:rPr>
                <w:rFonts w:cs="UniversLTStd" w:asciiTheme="minorHAnsi" w:hAnsiTheme="minorHAnsi"/>
                <w:sz w:val="22"/>
                <w:szCs w:val="22"/>
              </w:rPr>
              <w:t xml:space="preserve"> ausgehend von Lk 19,1-10 herausarbeiten, was es heißt, schuldig zu werden, und was nach christlicher Auffassung zur Vergebung gehört</w:t>
            </w:r>
          </w:p>
          <w:p w:rsidR="00DD6CE1" w:rsidP="001530AD" w:rsidRDefault="00DD6CE1" w14:paraId="1FC5765E" w14:textId="77777777">
            <w:pPr>
              <w:autoSpaceDE w:val="0"/>
              <w:autoSpaceDN w:val="0"/>
              <w:adjustRightInd w:val="0"/>
              <w:rPr>
                <w:rFonts w:cs="UniversLTStd" w:asciiTheme="minorHAnsi" w:hAnsiTheme="minorHAnsi"/>
                <w:sz w:val="22"/>
                <w:szCs w:val="22"/>
              </w:rPr>
            </w:pPr>
          </w:p>
          <w:p w:rsidRPr="000C6A1D" w:rsidR="00DD6CE1" w:rsidP="001530AD" w:rsidRDefault="00DD6CE1" w14:paraId="755AC511" w14:textId="77777777">
            <w:pPr>
              <w:autoSpaceDE w:val="0"/>
              <w:autoSpaceDN w:val="0"/>
              <w:adjustRightInd w:val="0"/>
              <w:rPr>
                <w:rFonts w:cs="UniversLTStd" w:asciiTheme="minorHAnsi" w:hAnsiTheme="minorHAnsi"/>
                <w:sz w:val="22"/>
                <w:szCs w:val="22"/>
              </w:rPr>
            </w:pPr>
            <w:r w:rsidRPr="00080D89">
              <w:rPr>
                <w:rFonts w:cs="UniversLTStd" w:asciiTheme="minorHAnsi" w:hAnsiTheme="minorHAnsi"/>
                <w:b/>
                <w:sz w:val="22"/>
                <w:szCs w:val="22"/>
              </w:rPr>
              <w:t>3.2.1 (5)</w:t>
            </w:r>
            <w:r w:rsidRPr="000C6A1D">
              <w:rPr>
                <w:rFonts w:cs="UniversLTStd" w:asciiTheme="minorHAnsi" w:hAnsiTheme="minorHAnsi"/>
                <w:sz w:val="22"/>
                <w:szCs w:val="22"/>
              </w:rPr>
              <w:t xml:space="preserve"> erläutern, wie Prozesse von Vergebung und Versöhnung gestaltet werden können (Streitkultur und Kultur der Versöhnung, Sakrament der Buße und Versöhnung)</w:t>
            </w:r>
          </w:p>
          <w:p w:rsidR="00DD6CE1" w:rsidP="001530AD" w:rsidRDefault="00DD6CE1" w14:paraId="364723F9" w14:textId="77777777">
            <w:pPr>
              <w:autoSpaceDE w:val="0"/>
              <w:autoSpaceDN w:val="0"/>
              <w:adjustRightInd w:val="0"/>
              <w:rPr>
                <w:rFonts w:cs="UniversLTStd" w:asciiTheme="minorHAnsi" w:hAnsiTheme="minorHAnsi"/>
                <w:sz w:val="22"/>
                <w:szCs w:val="22"/>
              </w:rPr>
            </w:pPr>
          </w:p>
          <w:p w:rsidRPr="000C6A1D" w:rsidR="00DD6CE1" w:rsidP="001530AD" w:rsidRDefault="00DD6CE1" w14:paraId="623BD89A" w14:textId="77777777">
            <w:pPr>
              <w:autoSpaceDE w:val="0"/>
              <w:autoSpaceDN w:val="0"/>
              <w:adjustRightInd w:val="0"/>
              <w:rPr>
                <w:rFonts w:cs="UniversLTStd" w:asciiTheme="minorHAnsi" w:hAnsiTheme="minorHAnsi"/>
                <w:sz w:val="22"/>
                <w:szCs w:val="22"/>
              </w:rPr>
            </w:pPr>
            <w:r w:rsidRPr="007D368A">
              <w:rPr>
                <w:rFonts w:cs="UniversLTStd" w:asciiTheme="minorHAnsi" w:hAnsiTheme="minorHAnsi"/>
                <w:b/>
                <w:sz w:val="22"/>
                <w:szCs w:val="22"/>
              </w:rPr>
              <w:t>3.2.1 (6)</w:t>
            </w:r>
            <w:r w:rsidRPr="000C6A1D">
              <w:rPr>
                <w:rFonts w:cs="UniversLTStd" w:asciiTheme="minorHAnsi" w:hAnsiTheme="minorHAnsi"/>
                <w:sz w:val="22"/>
                <w:szCs w:val="22"/>
              </w:rPr>
              <w:t xml:space="preserve"> sich vor dem Hintergrund der christlichen Auffassung von Freiheit, Verantwortung und Schuld mit Erwartungen und Anforderungen, die an sie gestellt werden, auseinandersetzen (zum Beispiel vonseiten der Peergroup, der Medien)</w:t>
            </w:r>
          </w:p>
          <w:p w:rsidRPr="000C6A1D" w:rsidR="00DD6CE1" w:rsidP="001530AD" w:rsidRDefault="00DD6CE1" w14:paraId="6A21A37D" w14:textId="37E899DA">
            <w:pPr>
              <w:autoSpaceDE w:val="0"/>
              <w:autoSpaceDN w:val="0"/>
              <w:adjustRightInd w:val="0"/>
              <w:rPr>
                <w:rFonts w:cs="UniversLTStd" w:asciiTheme="minorHAnsi" w:hAnsiTheme="minorHAnsi"/>
                <w:sz w:val="22"/>
                <w:szCs w:val="22"/>
              </w:rPr>
            </w:pPr>
          </w:p>
        </w:tc>
      </w:tr>
      <w:tr w:rsidRPr="00E839B8" w:rsidR="00BD7FB6" w:rsidTr="3FAD8514" w14:paraId="4161098A" w14:textId="77777777">
        <w:trPr>
          <w:trHeight w:val="750"/>
        </w:trPr>
        <w:tc>
          <w:tcPr>
            <w:tcW w:w="3589" w:type="dxa"/>
            <w:tcBorders>
              <w:top w:val="single" w:color="auto" w:sz="4" w:space="0"/>
              <w:bottom w:val="single" w:color="auto" w:sz="4" w:space="0"/>
              <w:right w:val="single" w:color="auto" w:sz="4" w:space="0"/>
            </w:tcBorders>
            <w:shd w:val="clear" w:color="auto" w:fill="FFFF99"/>
            <w:tcMar/>
          </w:tcPr>
          <w:p w:rsidRPr="000C6A1D" w:rsidR="00BD7FB6" w:rsidP="001530AD" w:rsidRDefault="00AD6E19" w14:paraId="70391935" w14:textId="4E37E643">
            <w:pPr>
              <w:rPr>
                <w:rFonts w:asciiTheme="minorHAnsi" w:hAnsiTheme="minorHAnsi"/>
                <w:sz w:val="22"/>
                <w:szCs w:val="22"/>
              </w:rPr>
            </w:pPr>
            <w:r>
              <w:rPr>
                <w:rFonts w:asciiTheme="minorHAnsi" w:hAnsiTheme="minorHAnsi"/>
                <w:sz w:val="22"/>
                <w:szCs w:val="22"/>
              </w:rPr>
              <w:t xml:space="preserve">Menschsein im Spannungsfeld von </w:t>
            </w:r>
            <w:r w:rsidRPr="000C6A1D" w:rsidR="00DB3DE2">
              <w:rPr>
                <w:rFonts w:asciiTheme="minorHAnsi" w:hAnsiTheme="minorHAnsi"/>
                <w:sz w:val="22"/>
                <w:szCs w:val="22"/>
              </w:rPr>
              <w:t xml:space="preserve">Freiheit und Verantwortung </w:t>
            </w:r>
          </w:p>
        </w:tc>
        <w:tc>
          <w:tcPr>
            <w:tcW w:w="358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C6A1D" w:rsidR="00BD7FB6" w:rsidP="3FAD8514" w:rsidRDefault="00AD6E19" w14:paraId="5988FA2B" w14:textId="1B330411">
            <w:pPr>
              <w:jc w:val="center"/>
              <w:rPr>
                <w:rFonts w:ascii="Calibri" w:hAnsi="Calibri" w:asciiTheme="minorAscii" w:hAnsiTheme="minorAscii"/>
                <w:b w:val="1"/>
                <w:bCs w:val="1"/>
                <w:sz w:val="22"/>
                <w:szCs w:val="22"/>
              </w:rPr>
            </w:pPr>
            <w:r w:rsidRPr="3FAD8514" w:rsidR="0B980157">
              <w:rPr>
                <w:rFonts w:ascii="Calibri" w:hAnsi="Calibri" w:asciiTheme="minorAscii" w:hAnsiTheme="minorAscii"/>
                <w:b w:val="1"/>
                <w:bCs w:val="1"/>
                <w:sz w:val="22"/>
                <w:szCs w:val="22"/>
              </w:rPr>
              <w:t xml:space="preserve">Glaube als </w:t>
            </w:r>
            <w:r w:rsidRPr="3FAD8514" w:rsidR="5E3610CE">
              <w:rPr>
                <w:rFonts w:ascii="Calibri" w:hAnsi="Calibri" w:asciiTheme="minorAscii" w:hAnsiTheme="minorAscii"/>
                <w:b w:val="1"/>
                <w:bCs w:val="1"/>
                <w:sz w:val="22"/>
                <w:szCs w:val="22"/>
              </w:rPr>
              <w:t xml:space="preserve">von </w:t>
            </w:r>
            <w:r w:rsidRPr="3FAD8514" w:rsidR="0B980157">
              <w:rPr>
                <w:rFonts w:ascii="Calibri" w:hAnsi="Calibri" w:asciiTheme="minorAscii" w:hAnsiTheme="minorAscii"/>
                <w:b w:val="1"/>
                <w:bCs w:val="1"/>
                <w:sz w:val="22"/>
                <w:szCs w:val="22"/>
              </w:rPr>
              <w:t>Gott geschenkte Identität</w:t>
            </w:r>
          </w:p>
        </w:tc>
        <w:tc>
          <w:tcPr>
            <w:tcW w:w="3590" w:type="dxa"/>
            <w:tcBorders>
              <w:top w:val="single" w:color="auto" w:sz="4" w:space="0"/>
              <w:left w:val="single" w:color="auto" w:sz="4" w:space="0"/>
              <w:bottom w:val="single" w:color="auto" w:sz="4" w:space="0"/>
            </w:tcBorders>
            <w:shd w:val="clear" w:color="auto" w:fill="E5DFEC" w:themeFill="accent4" w:themeFillTint="33"/>
            <w:tcMar/>
          </w:tcPr>
          <w:p w:rsidRPr="000C6A1D" w:rsidR="00BD7FB6" w:rsidP="001530AD" w:rsidRDefault="00C20026" w14:paraId="76F21D75" w14:textId="358BA69B">
            <w:pPr>
              <w:rPr>
                <w:rFonts w:asciiTheme="minorHAnsi" w:hAnsiTheme="minorHAnsi"/>
                <w:sz w:val="22"/>
                <w:szCs w:val="22"/>
              </w:rPr>
            </w:pPr>
            <w:r>
              <w:rPr>
                <w:rFonts w:asciiTheme="minorHAnsi" w:hAnsiTheme="minorHAnsi"/>
                <w:sz w:val="22"/>
                <w:szCs w:val="22"/>
              </w:rPr>
              <w:t>Evangelische</w:t>
            </w:r>
            <w:r w:rsidR="000B3EEC">
              <w:rPr>
                <w:rFonts w:asciiTheme="minorHAnsi" w:hAnsiTheme="minorHAnsi"/>
                <w:sz w:val="22"/>
                <w:szCs w:val="22"/>
              </w:rPr>
              <w:t>r Glaube gründet in der befreienden Erfahrung der Liebe Gottes</w:t>
            </w:r>
          </w:p>
        </w:tc>
      </w:tr>
      <w:tr w:rsidRPr="00E839B8" w:rsidR="00E53A1F" w:rsidTr="3FAD8514" w14:paraId="0DE3C4BF" w14:textId="77777777">
        <w:trPr>
          <w:trHeight w:val="750"/>
        </w:trPr>
        <w:tc>
          <w:tcPr>
            <w:tcW w:w="10768" w:type="dxa"/>
            <w:gridSpan w:val="3"/>
            <w:tcBorders>
              <w:top w:val="single" w:color="auto" w:sz="4" w:space="0"/>
              <w:bottom w:val="single" w:color="auto" w:sz="4" w:space="0"/>
            </w:tcBorders>
            <w:tcMar/>
          </w:tcPr>
          <w:p w:rsidRPr="00481B38" w:rsidR="00481B38" w:rsidP="001530AD" w:rsidRDefault="00481B38" w14:paraId="33CCF6CE" w14:textId="77777777">
            <w:pPr>
              <w:jc w:val="center"/>
              <w:rPr>
                <w:rFonts w:asciiTheme="minorHAnsi" w:hAnsiTheme="minorHAnsi"/>
                <w:b/>
                <w:sz w:val="22"/>
              </w:rPr>
            </w:pPr>
            <w:r w:rsidRPr="00481B38">
              <w:rPr>
                <w:rFonts w:asciiTheme="minorHAnsi" w:hAnsiTheme="minorHAnsi"/>
                <w:b/>
                <w:sz w:val="22"/>
              </w:rPr>
              <w:t>Prozessbezogene Kompetenzen (</w:t>
            </w:r>
            <w:proofErr w:type="spellStart"/>
            <w:r w:rsidRPr="00481B38">
              <w:rPr>
                <w:rFonts w:asciiTheme="minorHAnsi" w:hAnsiTheme="minorHAnsi"/>
                <w:b/>
                <w:sz w:val="22"/>
              </w:rPr>
              <w:t>pbk</w:t>
            </w:r>
            <w:proofErr w:type="spellEnd"/>
            <w:r w:rsidRPr="00481B38">
              <w:rPr>
                <w:rFonts w:asciiTheme="minorHAnsi" w:hAnsiTheme="minorHAnsi"/>
                <w:b/>
                <w:sz w:val="22"/>
              </w:rPr>
              <w:t>)</w:t>
            </w:r>
          </w:p>
          <w:p w:rsidR="00481B38" w:rsidP="001530AD" w:rsidRDefault="00481B38" w14:paraId="592507FD" w14:textId="7C692616">
            <w:pPr>
              <w:jc w:val="center"/>
              <w:rPr>
                <w:rFonts w:asciiTheme="minorHAnsi" w:hAnsiTheme="minorHAnsi"/>
                <w:sz w:val="22"/>
              </w:rPr>
            </w:pPr>
            <w:r>
              <w:rPr>
                <w:rFonts w:asciiTheme="minorHAnsi" w:hAnsiTheme="minorHAnsi"/>
                <w:sz w:val="22"/>
              </w:rPr>
              <w:t>Die Schülerinnen und Schüler können</w:t>
            </w:r>
          </w:p>
          <w:p w:rsidR="00DD6CE1" w:rsidP="001530AD" w:rsidRDefault="00DD6CE1" w14:paraId="61DB8349" w14:textId="77777777">
            <w:pPr>
              <w:shd w:val="clear" w:color="auto" w:fill="CCC0D9" w:themeFill="accent4" w:themeFillTint="66"/>
              <w:rPr>
                <w:rFonts w:asciiTheme="minorHAnsi" w:hAnsiTheme="minorHAnsi"/>
                <w:sz w:val="22"/>
                <w:szCs w:val="22"/>
              </w:rPr>
            </w:pPr>
            <w:r w:rsidRPr="00080D89">
              <w:rPr>
                <w:rFonts w:asciiTheme="minorHAnsi" w:hAnsiTheme="minorHAnsi"/>
                <w:b/>
                <w:sz w:val="22"/>
                <w:szCs w:val="22"/>
              </w:rPr>
              <w:t>2.1.1</w:t>
            </w:r>
            <w:r w:rsidRPr="000C6A1D">
              <w:rPr>
                <w:rFonts w:asciiTheme="minorHAnsi" w:hAnsiTheme="minorHAnsi"/>
                <w:sz w:val="22"/>
                <w:szCs w:val="22"/>
              </w:rPr>
              <w:t xml:space="preserve"> Situationen erfassen, in denen letzte Fragen nach Grund, Sinn, Ziel und Verantwortung des Lebens aufbrechen</w:t>
            </w:r>
          </w:p>
          <w:p w:rsidR="00DD6CE1" w:rsidP="001530AD" w:rsidRDefault="00DD6CE1" w14:paraId="2074EDF0" w14:textId="77777777">
            <w:pPr>
              <w:shd w:val="clear" w:color="auto" w:fill="CCC0D9" w:themeFill="accent4" w:themeFillTint="66"/>
              <w:rPr>
                <w:rFonts w:asciiTheme="minorHAnsi" w:hAnsiTheme="minorHAnsi"/>
                <w:sz w:val="22"/>
                <w:szCs w:val="22"/>
              </w:rPr>
            </w:pPr>
            <w:r w:rsidRPr="00080D89">
              <w:rPr>
                <w:rFonts w:asciiTheme="minorHAnsi" w:hAnsiTheme="minorHAnsi"/>
                <w:b/>
                <w:sz w:val="22"/>
                <w:szCs w:val="22"/>
              </w:rPr>
              <w:t>2.2.4</w:t>
            </w:r>
            <w:r w:rsidRPr="000C6A1D">
              <w:rPr>
                <w:rFonts w:asciiTheme="minorHAnsi" w:hAnsiTheme="minorHAnsi"/>
                <w:sz w:val="22"/>
                <w:szCs w:val="22"/>
              </w:rPr>
              <w:t xml:space="preserve"> den Geltungsanspruch biblischer und theologischer Texte erläutern und sie in Beziehung zum eigenen Leben, zum Leben historischer Personen und zur gesellschaftlichen Wirklichkeit setzen </w:t>
            </w:r>
          </w:p>
          <w:p w:rsidR="00E53A1F" w:rsidP="001530AD" w:rsidRDefault="00DD6CE1" w14:paraId="788AA593" w14:textId="77777777">
            <w:pPr>
              <w:shd w:val="clear" w:color="auto" w:fill="CCC0D9" w:themeFill="accent4" w:themeFillTint="66"/>
              <w:rPr>
                <w:rFonts w:asciiTheme="minorHAnsi" w:hAnsiTheme="minorHAnsi"/>
                <w:sz w:val="22"/>
                <w:szCs w:val="22"/>
              </w:rPr>
            </w:pPr>
            <w:r w:rsidRPr="00080D89">
              <w:rPr>
                <w:rFonts w:asciiTheme="minorHAnsi" w:hAnsiTheme="minorHAnsi"/>
                <w:b/>
                <w:sz w:val="22"/>
                <w:szCs w:val="22"/>
              </w:rPr>
              <w:t>2.5.2</w:t>
            </w:r>
            <w:r w:rsidRPr="000C6A1D">
              <w:rPr>
                <w:rFonts w:asciiTheme="minorHAnsi" w:hAnsiTheme="minorHAnsi"/>
                <w:sz w:val="22"/>
                <w:szCs w:val="22"/>
              </w:rPr>
              <w:t xml:space="preserve"> religiös bedeutsame Inhalte und Standpunkte medial und adressatenbezogen präsentieren</w:t>
            </w:r>
          </w:p>
          <w:p w:rsidR="00DD6CE1" w:rsidP="001530AD" w:rsidRDefault="00DD6CE1" w14:paraId="089FFD5D" w14:textId="6389E429">
            <w:pPr>
              <w:shd w:val="clear" w:color="auto" w:fill="F6FAA0"/>
              <w:autoSpaceDE w:val="0"/>
              <w:autoSpaceDN w:val="0"/>
              <w:adjustRightInd w:val="0"/>
              <w:rPr>
                <w:rFonts w:cs="UniversLTStd" w:asciiTheme="minorHAnsi" w:hAnsiTheme="minorHAnsi"/>
                <w:sz w:val="22"/>
                <w:szCs w:val="22"/>
              </w:rPr>
            </w:pPr>
            <w:r w:rsidRPr="00080D89">
              <w:rPr>
                <w:rFonts w:cs="UniversLTStd" w:asciiTheme="minorHAnsi" w:hAnsiTheme="minorHAnsi"/>
                <w:b/>
                <w:sz w:val="22"/>
                <w:szCs w:val="22"/>
              </w:rPr>
              <w:t>2.1.1</w:t>
            </w:r>
            <w:r w:rsidRPr="000C6A1D">
              <w:rPr>
                <w:rFonts w:cs="UniversLTStd" w:asciiTheme="minorHAnsi" w:hAnsiTheme="minorHAnsi"/>
                <w:sz w:val="22"/>
                <w:szCs w:val="22"/>
              </w:rPr>
              <w:t xml:space="preserve"> die existenzielle Dimension von Situationen und Erfahrungen beschreiben</w:t>
            </w:r>
          </w:p>
          <w:p w:rsidR="00DD6CE1" w:rsidP="001530AD" w:rsidRDefault="00DD6CE1" w14:paraId="105F40DE" w14:textId="77777777">
            <w:pPr>
              <w:shd w:val="clear" w:color="auto" w:fill="F6FAA0"/>
              <w:autoSpaceDE w:val="0"/>
              <w:autoSpaceDN w:val="0"/>
              <w:adjustRightInd w:val="0"/>
              <w:rPr>
                <w:rFonts w:cs="UniversLTStd" w:asciiTheme="minorHAnsi" w:hAnsiTheme="minorHAnsi"/>
                <w:sz w:val="22"/>
                <w:szCs w:val="22"/>
              </w:rPr>
            </w:pPr>
            <w:r w:rsidRPr="00080D89">
              <w:rPr>
                <w:rFonts w:cs="UniversLTStd" w:asciiTheme="minorHAnsi" w:hAnsiTheme="minorHAnsi"/>
                <w:b/>
                <w:sz w:val="22"/>
                <w:szCs w:val="22"/>
              </w:rPr>
              <w:t>2.1.2</w:t>
            </w:r>
            <w:r w:rsidRPr="000C6A1D">
              <w:rPr>
                <w:rFonts w:cs="UniversLTStd" w:asciiTheme="minorHAnsi" w:hAnsiTheme="minorHAnsi"/>
                <w:sz w:val="22"/>
                <w:szCs w:val="22"/>
              </w:rPr>
              <w:t xml:space="preserve"> Situationen erfassen, in denen Fragen nach Grund, Sinn, Ziel und Verantwortung des Lebens aufbrechen</w:t>
            </w:r>
          </w:p>
          <w:p w:rsidR="00DD6CE1" w:rsidP="001530AD" w:rsidRDefault="00DD6CE1" w14:paraId="56385DCE" w14:textId="77777777">
            <w:pPr>
              <w:shd w:val="clear" w:color="auto" w:fill="F6FAA0"/>
              <w:autoSpaceDE w:val="0"/>
              <w:autoSpaceDN w:val="0"/>
              <w:adjustRightInd w:val="0"/>
              <w:rPr>
                <w:rFonts w:cs="UniversLTStd" w:asciiTheme="minorHAnsi" w:hAnsiTheme="minorHAnsi"/>
                <w:sz w:val="22"/>
                <w:szCs w:val="22"/>
              </w:rPr>
            </w:pPr>
            <w:r w:rsidRPr="00080D89">
              <w:rPr>
                <w:rFonts w:cs="UniversLTStd" w:asciiTheme="minorHAnsi" w:hAnsiTheme="minorHAnsi"/>
                <w:b/>
                <w:sz w:val="22"/>
                <w:szCs w:val="22"/>
              </w:rPr>
              <w:t>2.2.4</w:t>
            </w:r>
            <w:r w:rsidRPr="000C6A1D">
              <w:rPr>
                <w:rFonts w:cs="UniversLTStd" w:asciiTheme="minorHAnsi" w:hAnsiTheme="minorHAnsi"/>
                <w:sz w:val="22"/>
                <w:szCs w:val="22"/>
              </w:rPr>
              <w:t xml:space="preserve"> biblische, lehramtliche, theologische und andere Zeugnisse christlichen Glaubens methodisch angemessen erschließen</w:t>
            </w:r>
          </w:p>
          <w:p w:rsidRPr="000C6A1D" w:rsidR="00DD6CE1" w:rsidP="001530AD" w:rsidRDefault="00DD6CE1" w14:paraId="22AB8D37" w14:textId="0D50A763">
            <w:pPr>
              <w:shd w:val="clear" w:color="auto" w:fill="F6FAA0"/>
              <w:autoSpaceDE w:val="0"/>
              <w:autoSpaceDN w:val="0"/>
              <w:adjustRightInd w:val="0"/>
              <w:rPr>
                <w:rFonts w:cs="UniversLTStd" w:asciiTheme="minorHAnsi" w:hAnsiTheme="minorHAnsi"/>
                <w:sz w:val="22"/>
                <w:szCs w:val="22"/>
              </w:rPr>
            </w:pPr>
            <w:r w:rsidRPr="00080D89">
              <w:rPr>
                <w:rFonts w:cs="UniversLTStd" w:asciiTheme="minorHAnsi" w:hAnsiTheme="minorHAnsi"/>
                <w:b/>
                <w:sz w:val="22"/>
                <w:szCs w:val="22"/>
              </w:rPr>
              <w:t>2.3.1</w:t>
            </w:r>
            <w:r w:rsidRPr="000C6A1D">
              <w:rPr>
                <w:rFonts w:cs="UniversLTStd" w:asciiTheme="minorHAnsi" w:hAnsiTheme="minorHAnsi"/>
                <w:sz w:val="22"/>
                <w:szCs w:val="22"/>
              </w:rPr>
              <w:t xml:space="preserve"> die Relevanz von Glaubenszeugnissen und Grundaussagen des christlichen Glaubens für</w:t>
            </w:r>
          </w:p>
          <w:p w:rsidR="00DD6CE1" w:rsidP="001530AD" w:rsidRDefault="00DD6CE1" w14:paraId="2A554A4D" w14:textId="77777777">
            <w:pPr>
              <w:shd w:val="clear" w:color="auto" w:fill="F6FAA0"/>
              <w:rPr>
                <w:rFonts w:cs="UniversLTStd" w:asciiTheme="minorHAnsi" w:hAnsiTheme="minorHAnsi"/>
                <w:sz w:val="22"/>
                <w:szCs w:val="22"/>
              </w:rPr>
            </w:pPr>
            <w:r w:rsidRPr="000C6A1D">
              <w:rPr>
                <w:rFonts w:cs="UniversLTStd" w:asciiTheme="minorHAnsi" w:hAnsiTheme="minorHAnsi"/>
                <w:sz w:val="22"/>
                <w:szCs w:val="22"/>
              </w:rPr>
              <w:t>das Leben des Einzelnen und für die Gesellschaft prüfen</w:t>
            </w:r>
          </w:p>
          <w:p w:rsidRPr="00CC3B4A" w:rsidR="00DD6CE1" w:rsidP="00CC3B4A" w:rsidRDefault="00DD6CE1" w14:paraId="0B09B14E" w14:textId="500341C7">
            <w:pPr>
              <w:shd w:val="clear" w:color="auto" w:fill="F6FAA0"/>
              <w:autoSpaceDE w:val="0"/>
              <w:autoSpaceDN w:val="0"/>
              <w:adjustRightInd w:val="0"/>
              <w:rPr>
                <w:rFonts w:cs="UniversLTStd" w:asciiTheme="minorHAnsi" w:hAnsiTheme="minorHAnsi"/>
                <w:sz w:val="22"/>
                <w:szCs w:val="22"/>
              </w:rPr>
            </w:pPr>
            <w:r w:rsidRPr="00080D89">
              <w:rPr>
                <w:rFonts w:cs="UniversLTStd" w:asciiTheme="minorHAnsi" w:hAnsiTheme="minorHAnsi"/>
                <w:b/>
                <w:sz w:val="22"/>
                <w:szCs w:val="22"/>
              </w:rPr>
              <w:t>2.4.1</w:t>
            </w:r>
            <w:r w:rsidRPr="000C6A1D">
              <w:rPr>
                <w:rFonts w:cs="UniversLTStd" w:asciiTheme="minorHAnsi" w:hAnsiTheme="minorHAnsi"/>
                <w:sz w:val="22"/>
                <w:szCs w:val="22"/>
              </w:rPr>
              <w:t xml:space="preserve"> Kriterien für einen konstruktiven Dialog entwickeln und in dialogischen Situationen berücksichtigen</w:t>
            </w:r>
          </w:p>
        </w:tc>
      </w:tr>
    </w:tbl>
    <w:p w:rsidR="008A4F7F" w:rsidRDefault="008A4F7F" w14:paraId="42B7CCAC" w14:textId="77777777"/>
    <w:p w:rsidR="00A735F0" w:rsidRDefault="00A735F0" w14:paraId="2033BEA6" w14:textId="77777777">
      <w:r>
        <w:br w:type="page"/>
      </w:r>
    </w:p>
    <w:p w:rsidR="00A735F0" w:rsidRDefault="00A735F0" w14:paraId="54039CE5" w14:textId="246D6AA3"/>
    <w:p w:rsidR="008A4F7F" w:rsidRDefault="008A4F7F" w14:paraId="29A6D815" w14:textId="77777777"/>
    <w:tbl>
      <w:tblPr>
        <w:tblStyle w:val="Tabellenraster"/>
        <w:tblW w:w="10201" w:type="dxa"/>
        <w:jc w:val="center"/>
        <w:tblLook w:val="04A0" w:firstRow="1" w:lastRow="0" w:firstColumn="1" w:lastColumn="0" w:noHBand="0" w:noVBand="1"/>
      </w:tblPr>
      <w:tblGrid>
        <w:gridCol w:w="3378"/>
        <w:gridCol w:w="3379"/>
        <w:gridCol w:w="3444"/>
      </w:tblGrid>
      <w:tr w:rsidRPr="00D626A6" w:rsidR="00BD7FB6" w:rsidTr="3FAD8514" w14:paraId="556614A0" w14:textId="77777777">
        <w:trPr>
          <w:jc w:val="center"/>
        </w:trPr>
        <w:tc>
          <w:tcPr>
            <w:tcW w:w="10201" w:type="dxa"/>
            <w:gridSpan w:val="3"/>
            <w:tcBorders>
              <w:top w:val="single" w:color="auto" w:sz="4" w:space="0"/>
              <w:bottom w:val="single" w:color="auto" w:sz="4" w:space="0"/>
            </w:tcBorders>
            <w:shd w:val="clear" w:color="auto" w:fill="E5DFEC" w:themeFill="accent4" w:themeFillTint="33"/>
            <w:tcMar/>
          </w:tcPr>
          <w:p w:rsidRPr="00D626A6" w:rsidR="00BD7FB6" w:rsidP="001530AD" w:rsidRDefault="00D17D67" w14:paraId="00BC5DC6" w14:textId="0241702D">
            <w:pPr>
              <w:pStyle w:val="BPStandard"/>
              <w:spacing w:line="240" w:lineRule="auto"/>
              <w:jc w:val="center"/>
              <w:rPr>
                <w:rFonts w:asciiTheme="minorHAnsi" w:hAnsiTheme="minorHAnsi" w:cstheme="minorHAnsi"/>
                <w:b/>
                <w:sz w:val="28"/>
                <w:szCs w:val="28"/>
              </w:rPr>
            </w:pPr>
            <w:r>
              <w:rPr>
                <w:rFonts w:asciiTheme="minorHAnsi" w:hAnsiTheme="minorHAnsi" w:cstheme="minorHAnsi"/>
                <w:b/>
                <w:sz w:val="28"/>
                <w:szCs w:val="28"/>
              </w:rPr>
              <w:t>UE 3</w:t>
            </w:r>
            <w:r w:rsidRPr="00E20FC0" w:rsidR="00E20FC0">
              <w:rPr>
                <w:rFonts w:asciiTheme="minorHAnsi" w:hAnsiTheme="minorHAnsi" w:cstheme="minorHAnsi"/>
                <w:b/>
                <w:sz w:val="28"/>
                <w:szCs w:val="28"/>
              </w:rPr>
              <w:t xml:space="preserve"> Verantwortung tragen – gerecht handeln </w:t>
            </w:r>
          </w:p>
        </w:tc>
      </w:tr>
      <w:tr w:rsidRPr="00D626A6" w:rsidR="00D17D67" w:rsidTr="3FAD8514" w14:paraId="05346399" w14:textId="77777777">
        <w:trPr>
          <w:jc w:val="center"/>
        </w:trPr>
        <w:tc>
          <w:tcPr>
            <w:tcW w:w="10201" w:type="dxa"/>
            <w:gridSpan w:val="3"/>
            <w:tcBorders>
              <w:top w:val="single" w:color="auto" w:sz="4" w:space="0"/>
              <w:bottom w:val="single" w:color="auto" w:sz="4" w:space="0"/>
            </w:tcBorders>
            <w:shd w:val="clear" w:color="auto" w:fill="E5DFEC" w:themeFill="accent4" w:themeFillTint="33"/>
            <w:tcMar/>
          </w:tcPr>
          <w:p w:rsidR="00D17D67" w:rsidP="005C52E9" w:rsidRDefault="00D17D67" w14:paraId="70AE1C39" w14:textId="77777777">
            <w:pPr>
              <w:pStyle w:val="BPStandard"/>
              <w:spacing w:line="240" w:lineRule="auto"/>
              <w:jc w:val="left"/>
              <w:rPr>
                <w:rFonts w:asciiTheme="minorHAnsi" w:hAnsiTheme="minorHAnsi" w:cstheme="minorHAnsi"/>
                <w:b/>
              </w:rPr>
            </w:pPr>
            <w:r w:rsidRPr="00D17D67">
              <w:rPr>
                <w:rFonts w:asciiTheme="minorHAnsi" w:hAnsiTheme="minorHAnsi" w:cstheme="minorHAnsi"/>
                <w:b/>
              </w:rPr>
              <w:t>Impulsfragen für das Vorbereitungsteam:</w:t>
            </w:r>
          </w:p>
          <w:p w:rsidRPr="008C3C1F" w:rsidR="005C52E9" w:rsidP="005C52E9" w:rsidRDefault="008C3C1F" w14:paraId="0B87FDCB" w14:textId="4A4ABC73">
            <w:pPr>
              <w:pStyle w:val="BPStandard"/>
              <w:numPr>
                <w:ilvl w:val="0"/>
                <w:numId w:val="5"/>
              </w:numPr>
              <w:spacing w:line="240" w:lineRule="auto"/>
              <w:jc w:val="left"/>
              <w:rPr>
                <w:rFonts w:asciiTheme="minorHAnsi" w:hAnsiTheme="minorHAnsi" w:cstheme="minorHAnsi"/>
                <w:bCs/>
              </w:rPr>
            </w:pPr>
            <w:r w:rsidRPr="008C3C1F">
              <w:rPr>
                <w:rFonts w:asciiTheme="minorHAnsi" w:hAnsiTheme="minorHAnsi" w:cstheme="minorHAnsi"/>
                <w:bCs/>
              </w:rPr>
              <w:t>Nach welchen Kriterien treffe ich ethisch bedeutsame Entscheidungen?</w:t>
            </w:r>
          </w:p>
          <w:p w:rsidR="008C3C1F" w:rsidP="005C52E9" w:rsidRDefault="00744A34" w14:paraId="3081A964" w14:textId="21C9B303">
            <w:pPr>
              <w:pStyle w:val="BPStandard"/>
              <w:numPr>
                <w:ilvl w:val="0"/>
                <w:numId w:val="5"/>
              </w:numPr>
              <w:spacing w:line="240" w:lineRule="auto"/>
              <w:jc w:val="left"/>
              <w:rPr>
                <w:rFonts w:asciiTheme="minorHAnsi" w:hAnsiTheme="minorHAnsi" w:cstheme="minorHAnsi"/>
                <w:bCs/>
              </w:rPr>
            </w:pPr>
            <w:r>
              <w:rPr>
                <w:rFonts w:asciiTheme="minorHAnsi" w:hAnsiTheme="minorHAnsi" w:cstheme="minorHAnsi"/>
                <w:bCs/>
              </w:rPr>
              <w:t>Was bedeutet für mich gerecht und verantwortlich zu leben?</w:t>
            </w:r>
          </w:p>
          <w:p w:rsidRPr="00744A34" w:rsidR="00D17D67" w:rsidP="00D17D67" w:rsidRDefault="00744A34" w14:paraId="2C66F792" w14:textId="3DF857B1">
            <w:pPr>
              <w:pStyle w:val="BPStandard"/>
              <w:numPr>
                <w:ilvl w:val="0"/>
                <w:numId w:val="5"/>
              </w:numPr>
              <w:spacing w:line="240" w:lineRule="auto"/>
              <w:jc w:val="left"/>
              <w:rPr>
                <w:rFonts w:asciiTheme="minorHAnsi" w:hAnsiTheme="minorHAnsi" w:cstheme="minorHAnsi"/>
                <w:bCs/>
              </w:rPr>
            </w:pPr>
            <w:r>
              <w:rPr>
                <w:rFonts w:asciiTheme="minorHAnsi" w:hAnsiTheme="minorHAnsi" w:cstheme="minorHAnsi"/>
                <w:bCs/>
              </w:rPr>
              <w:t>Welche Bedeutung könnte dies für unser Leben an der Schule haben?</w:t>
            </w:r>
          </w:p>
        </w:tc>
      </w:tr>
      <w:tr w:rsidRPr="00E839B8" w:rsidR="00DD7CAC" w:rsidTr="3FAD8514" w14:paraId="6923CAD5" w14:textId="77777777">
        <w:trPr>
          <w:trHeight w:val="620"/>
          <w:jc w:val="center"/>
        </w:trPr>
        <w:tc>
          <w:tcPr>
            <w:tcW w:w="3378" w:type="dxa"/>
            <w:tcBorders>
              <w:top w:val="single" w:color="auto" w:sz="4" w:space="0"/>
              <w:bottom w:val="single" w:color="auto" w:sz="4" w:space="0"/>
              <w:right w:val="single" w:color="auto" w:sz="4" w:space="0"/>
            </w:tcBorders>
            <w:shd w:val="clear" w:color="auto" w:fill="E5DFEC" w:themeFill="accent4" w:themeFillTint="33"/>
            <w:tcMar/>
          </w:tcPr>
          <w:p w:rsidRPr="00E839B8" w:rsidR="00DD7CAC" w:rsidP="001530AD" w:rsidRDefault="00DD7CAC" w14:paraId="197A5C51" w14:textId="77777777">
            <w:pPr>
              <w:rPr>
                <w:rFonts w:asciiTheme="minorHAnsi" w:hAnsiTheme="minorHAnsi"/>
                <w:b/>
                <w:sz w:val="22"/>
              </w:rPr>
            </w:pPr>
            <w:r w:rsidRPr="00E839B8">
              <w:rPr>
                <w:rFonts w:asciiTheme="minorHAnsi" w:hAnsiTheme="minorHAnsi"/>
                <w:b/>
                <w:sz w:val="22"/>
              </w:rPr>
              <w:t>Inhaltsbezogene Kompetenzen</w:t>
            </w:r>
          </w:p>
          <w:p w:rsidRPr="00E839B8" w:rsidR="00DD7CAC" w:rsidP="001530AD" w:rsidRDefault="00DD7CAC" w14:paraId="06345377" w14:textId="77777777">
            <w:pPr>
              <w:rPr>
                <w:rFonts w:asciiTheme="minorHAnsi" w:hAnsiTheme="minorHAnsi"/>
                <w:b/>
                <w:sz w:val="22"/>
              </w:rPr>
            </w:pPr>
            <w:r w:rsidRPr="00E839B8">
              <w:rPr>
                <w:rFonts w:asciiTheme="minorHAnsi" w:hAnsiTheme="minorHAnsi"/>
                <w:b/>
                <w:sz w:val="22"/>
              </w:rPr>
              <w:t>Evangelische Religionslehre</w:t>
            </w:r>
          </w:p>
        </w:tc>
        <w:tc>
          <w:tcPr>
            <w:tcW w:w="33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839B8" w:rsidR="00DD7CAC" w:rsidP="001530AD" w:rsidRDefault="00DD7CAC" w14:paraId="2072AD03" w14:textId="77777777">
            <w:pPr>
              <w:rPr>
                <w:rFonts w:asciiTheme="minorHAnsi" w:hAnsiTheme="minorHAnsi"/>
                <w:b/>
                <w:sz w:val="22"/>
              </w:rPr>
            </w:pPr>
            <w:r w:rsidRPr="00E839B8">
              <w:rPr>
                <w:rFonts w:asciiTheme="minorHAnsi" w:hAnsiTheme="minorHAnsi"/>
                <w:b/>
                <w:sz w:val="22"/>
              </w:rPr>
              <w:t>Gemeinsamer Unterrichtsplan</w:t>
            </w:r>
          </w:p>
        </w:tc>
        <w:tc>
          <w:tcPr>
            <w:tcW w:w="3444" w:type="dxa"/>
            <w:tcBorders>
              <w:top w:val="single" w:color="auto" w:sz="4" w:space="0"/>
              <w:left w:val="single" w:color="auto" w:sz="4" w:space="0"/>
              <w:bottom w:val="single" w:color="auto" w:sz="4" w:space="0"/>
            </w:tcBorders>
            <w:shd w:val="clear" w:color="auto" w:fill="FFFF99"/>
            <w:tcMar/>
          </w:tcPr>
          <w:p w:rsidRPr="00E839B8" w:rsidR="00DD7CAC" w:rsidP="001530AD" w:rsidRDefault="00DD7CAC" w14:paraId="1ABD3EED" w14:textId="3AE8746E">
            <w:pPr>
              <w:rPr>
                <w:rFonts w:asciiTheme="minorHAnsi" w:hAnsiTheme="minorHAnsi"/>
                <w:b/>
                <w:sz w:val="22"/>
              </w:rPr>
            </w:pPr>
            <w:r w:rsidRPr="00E839B8">
              <w:rPr>
                <w:rFonts w:asciiTheme="minorHAnsi" w:hAnsiTheme="minorHAnsi"/>
                <w:b/>
                <w:sz w:val="22"/>
              </w:rPr>
              <w:t>Inhaltsbezogene Kompetenzen katholisch</w:t>
            </w:r>
          </w:p>
        </w:tc>
      </w:tr>
      <w:tr w:rsidRPr="00BD7FB6" w:rsidR="00DD7CAC" w:rsidTr="3FAD8514" w14:paraId="5C1C9B13" w14:textId="77777777">
        <w:trPr>
          <w:trHeight w:val="750"/>
          <w:jc w:val="center"/>
        </w:trPr>
        <w:tc>
          <w:tcPr>
            <w:tcW w:w="3378" w:type="dxa"/>
            <w:tcBorders>
              <w:top w:val="single" w:color="auto" w:sz="4" w:space="0"/>
              <w:bottom w:val="single" w:color="auto" w:sz="4" w:space="0"/>
              <w:right w:val="single" w:color="auto" w:sz="4" w:space="0"/>
            </w:tcBorders>
            <w:shd w:val="clear" w:color="auto" w:fill="E5DFEC" w:themeFill="accent4" w:themeFillTint="33"/>
            <w:tcMar/>
          </w:tcPr>
          <w:p w:rsidRPr="00BD7FB6" w:rsidR="00DD7CAC" w:rsidP="001530AD" w:rsidRDefault="00DD7CAC" w14:paraId="350FD6F1" w14:textId="77777777">
            <w:pPr>
              <w:rPr>
                <w:rFonts w:asciiTheme="minorHAnsi" w:hAnsiTheme="minorHAnsi"/>
                <w:sz w:val="22"/>
              </w:rPr>
            </w:pPr>
            <w:r w:rsidRPr="00BD7FB6">
              <w:rPr>
                <w:rFonts w:asciiTheme="minorHAnsi" w:hAnsiTheme="minorHAnsi"/>
                <w:sz w:val="22"/>
              </w:rPr>
              <w:t>Die Schülerinnen und Schüler können</w:t>
            </w:r>
          </w:p>
          <w:p w:rsidR="00DD7CAC" w:rsidP="001530AD" w:rsidRDefault="00DD7CAC" w14:paraId="3BB5A6DB" w14:textId="77777777">
            <w:pPr>
              <w:rPr>
                <w:rFonts w:asciiTheme="minorHAnsi" w:hAnsiTheme="minorHAnsi"/>
                <w:sz w:val="22"/>
              </w:rPr>
            </w:pPr>
          </w:p>
          <w:p w:rsidRPr="00E20FC0" w:rsidR="00DD7CAC" w:rsidP="001530AD" w:rsidRDefault="00DD7CAC" w14:paraId="42CEE817" w14:textId="77777777">
            <w:pPr>
              <w:rPr>
                <w:rFonts w:asciiTheme="minorHAnsi" w:hAnsiTheme="minorHAnsi"/>
                <w:sz w:val="22"/>
              </w:rPr>
            </w:pPr>
            <w:r w:rsidRPr="009B546F">
              <w:rPr>
                <w:rFonts w:asciiTheme="minorHAnsi" w:hAnsiTheme="minorHAnsi"/>
                <w:b/>
                <w:sz w:val="22"/>
              </w:rPr>
              <w:t>3.2.2 (1)</w:t>
            </w:r>
            <w:r w:rsidRPr="00E20FC0">
              <w:rPr>
                <w:rFonts w:asciiTheme="minorHAnsi" w:hAnsiTheme="minorHAnsi"/>
                <w:sz w:val="22"/>
              </w:rPr>
              <w:t xml:space="preserve"> Kriterien für gerechtes Handeln (zum Beispiel Thora, Goldene Regel, jedem nach seiner Leistung, jedem das Gleiche, jedem nach seinem Bedarf) an Beispielen (zum Beispiel Kleidung, Ernährung, Leistung, Besitz) überprüfen</w:t>
            </w:r>
          </w:p>
          <w:p w:rsidR="00DD7CAC" w:rsidP="001530AD" w:rsidRDefault="00DD7CAC" w14:paraId="16AA8D9B" w14:textId="77777777">
            <w:pPr>
              <w:rPr>
                <w:rFonts w:asciiTheme="minorHAnsi" w:hAnsiTheme="minorHAnsi"/>
                <w:sz w:val="22"/>
              </w:rPr>
            </w:pPr>
          </w:p>
          <w:p w:rsidRPr="00E20FC0" w:rsidR="00DD7CAC" w:rsidP="001530AD" w:rsidRDefault="00DD7CAC" w14:paraId="28071F38" w14:textId="77777777">
            <w:pPr>
              <w:rPr>
                <w:rFonts w:asciiTheme="minorHAnsi" w:hAnsiTheme="minorHAnsi"/>
                <w:sz w:val="22"/>
              </w:rPr>
            </w:pPr>
            <w:r w:rsidRPr="009B546F">
              <w:rPr>
                <w:rFonts w:asciiTheme="minorHAnsi" w:hAnsiTheme="minorHAnsi"/>
                <w:b/>
                <w:sz w:val="22"/>
              </w:rPr>
              <w:t>3.2.2 (2)</w:t>
            </w:r>
            <w:r w:rsidRPr="00E20FC0">
              <w:rPr>
                <w:rFonts w:asciiTheme="minorHAnsi" w:hAnsiTheme="minorHAnsi"/>
                <w:sz w:val="22"/>
              </w:rPr>
              <w:t xml:space="preserve"> anhand von Fallbeispielen die Aufgabe des Gewissens analysieren</w:t>
            </w:r>
          </w:p>
          <w:p w:rsidR="00DD7CAC" w:rsidP="001530AD" w:rsidRDefault="00DD7CAC" w14:paraId="34456BC1" w14:textId="77777777">
            <w:pPr>
              <w:rPr>
                <w:rFonts w:asciiTheme="minorHAnsi" w:hAnsiTheme="minorHAnsi"/>
                <w:sz w:val="22"/>
              </w:rPr>
            </w:pPr>
          </w:p>
          <w:p w:rsidRPr="00E20FC0" w:rsidR="00DD7CAC" w:rsidP="001530AD" w:rsidRDefault="00DD7CAC" w14:paraId="66439EBB" w14:textId="77777777">
            <w:pPr>
              <w:rPr>
                <w:rFonts w:asciiTheme="minorHAnsi" w:hAnsiTheme="minorHAnsi"/>
                <w:sz w:val="22"/>
              </w:rPr>
            </w:pPr>
            <w:r w:rsidRPr="009B546F">
              <w:rPr>
                <w:rFonts w:asciiTheme="minorHAnsi" w:hAnsiTheme="minorHAnsi"/>
                <w:b/>
                <w:sz w:val="22"/>
              </w:rPr>
              <w:t>3.2.2 (3)</w:t>
            </w:r>
            <w:r w:rsidRPr="00E20FC0">
              <w:rPr>
                <w:rFonts w:asciiTheme="minorHAnsi" w:hAnsiTheme="minorHAnsi"/>
                <w:sz w:val="22"/>
              </w:rPr>
              <w:t xml:space="preserve"> Ursachen von Konflikten analysieren und Perspektiven für konstruktive Lösungen aufzeigen</w:t>
            </w:r>
          </w:p>
          <w:p w:rsidR="00DD7CAC" w:rsidP="001530AD" w:rsidRDefault="00DD7CAC" w14:paraId="4B2D610C" w14:textId="77777777">
            <w:pPr>
              <w:rPr>
                <w:rFonts w:asciiTheme="minorHAnsi" w:hAnsiTheme="minorHAnsi"/>
                <w:sz w:val="22"/>
              </w:rPr>
            </w:pPr>
          </w:p>
          <w:p w:rsidRPr="00E20FC0" w:rsidR="00DD7CAC" w:rsidP="001530AD" w:rsidRDefault="00DD7CAC" w14:paraId="26F0DF87" w14:textId="77777777">
            <w:pPr>
              <w:rPr>
                <w:rFonts w:asciiTheme="minorHAnsi" w:hAnsiTheme="minorHAnsi"/>
                <w:sz w:val="22"/>
              </w:rPr>
            </w:pPr>
            <w:r w:rsidRPr="009B546F">
              <w:rPr>
                <w:rFonts w:asciiTheme="minorHAnsi" w:hAnsiTheme="minorHAnsi"/>
                <w:b/>
                <w:sz w:val="22"/>
              </w:rPr>
              <w:t>3.2.3 (2)</w:t>
            </w:r>
            <w:r w:rsidRPr="00E20FC0">
              <w:rPr>
                <w:rFonts w:asciiTheme="minorHAnsi" w:hAnsiTheme="minorHAnsi"/>
                <w:sz w:val="22"/>
              </w:rPr>
              <w:t xml:space="preserve"> Zusammenhänge zwischen prophetischem Wirken und Gerechtigkeit aufzeigen</w:t>
            </w:r>
          </w:p>
          <w:p w:rsidR="00DD7CAC" w:rsidP="001530AD" w:rsidRDefault="00DD7CAC" w14:paraId="01BC138A" w14:textId="77777777">
            <w:pPr>
              <w:rPr>
                <w:rFonts w:asciiTheme="minorHAnsi" w:hAnsiTheme="minorHAnsi"/>
                <w:sz w:val="22"/>
              </w:rPr>
            </w:pPr>
          </w:p>
          <w:p w:rsidRPr="00E20FC0" w:rsidR="00DD7CAC" w:rsidP="001530AD" w:rsidRDefault="00DD7CAC" w14:paraId="27465247" w14:textId="77777777">
            <w:pPr>
              <w:rPr>
                <w:rFonts w:asciiTheme="minorHAnsi" w:hAnsiTheme="minorHAnsi"/>
                <w:sz w:val="22"/>
              </w:rPr>
            </w:pPr>
            <w:r w:rsidRPr="009B546F">
              <w:rPr>
                <w:rFonts w:asciiTheme="minorHAnsi" w:hAnsiTheme="minorHAnsi"/>
                <w:b/>
                <w:sz w:val="22"/>
              </w:rPr>
              <w:t>3.2.4 (3)</w:t>
            </w:r>
            <w:r w:rsidRPr="00E20FC0">
              <w:rPr>
                <w:rFonts w:asciiTheme="minorHAnsi" w:hAnsiTheme="minorHAnsi"/>
                <w:sz w:val="22"/>
              </w:rPr>
              <w:t xml:space="preserve"> an Beispielen Folgen des christlichen Glaubens an Gott (zum Beispiel Franz von Assisi … Friedrich von Bodelschwingh, Albert Schweitzer, Martin Luther King, Elisabeth von Thadden, Desmond Tutu, </w:t>
            </w:r>
            <w:proofErr w:type="spellStart"/>
            <w:r w:rsidRPr="00E20FC0">
              <w:rPr>
                <w:rFonts w:asciiTheme="minorHAnsi" w:hAnsiTheme="minorHAnsi"/>
                <w:sz w:val="22"/>
              </w:rPr>
              <w:t>local</w:t>
            </w:r>
            <w:proofErr w:type="spellEnd"/>
            <w:r w:rsidRPr="00E20FC0">
              <w:rPr>
                <w:rFonts w:asciiTheme="minorHAnsi" w:hAnsiTheme="minorHAnsi"/>
                <w:sz w:val="22"/>
              </w:rPr>
              <w:t xml:space="preserve"> </w:t>
            </w:r>
            <w:proofErr w:type="spellStart"/>
            <w:r w:rsidRPr="00E20FC0">
              <w:rPr>
                <w:rFonts w:asciiTheme="minorHAnsi" w:hAnsiTheme="minorHAnsi"/>
                <w:sz w:val="22"/>
              </w:rPr>
              <w:t>heroes</w:t>
            </w:r>
            <w:proofErr w:type="spellEnd"/>
            <w:r w:rsidRPr="00E20FC0">
              <w:rPr>
                <w:rFonts w:asciiTheme="minorHAnsi" w:hAnsiTheme="minorHAnsi"/>
                <w:sz w:val="22"/>
              </w:rPr>
              <w:t>) untersuchen</w:t>
            </w:r>
          </w:p>
          <w:p w:rsidR="00DD7CAC" w:rsidP="001530AD" w:rsidRDefault="00DD7CAC" w14:paraId="4FCF29AA" w14:textId="77777777">
            <w:pPr>
              <w:rPr>
                <w:rFonts w:asciiTheme="minorHAnsi" w:hAnsiTheme="minorHAnsi"/>
                <w:sz w:val="22"/>
              </w:rPr>
            </w:pPr>
          </w:p>
          <w:p w:rsidRPr="00E20FC0" w:rsidR="00DD7CAC" w:rsidP="001530AD" w:rsidRDefault="00DD7CAC" w14:paraId="597E2E41" w14:textId="77777777">
            <w:pPr>
              <w:rPr>
                <w:rFonts w:asciiTheme="minorHAnsi" w:hAnsiTheme="minorHAnsi"/>
                <w:sz w:val="22"/>
              </w:rPr>
            </w:pPr>
            <w:r w:rsidRPr="00813F3D">
              <w:rPr>
                <w:rFonts w:asciiTheme="minorHAnsi" w:hAnsiTheme="minorHAnsi"/>
                <w:b/>
                <w:sz w:val="22"/>
              </w:rPr>
              <w:t>3.2.5 (1)</w:t>
            </w:r>
            <w:r w:rsidRPr="00E20FC0">
              <w:rPr>
                <w:rFonts w:asciiTheme="minorHAnsi" w:hAnsiTheme="minorHAnsi"/>
                <w:sz w:val="22"/>
              </w:rPr>
              <w:t xml:space="preserve"> Hoffnungsaspekte neutestamentlicher Wundererzählungen und Gleichnisse herausarbeiten</w:t>
            </w:r>
          </w:p>
          <w:p w:rsidR="00DD7CAC" w:rsidP="001530AD" w:rsidRDefault="00DD7CAC" w14:paraId="58C1691A" w14:textId="77777777">
            <w:pPr>
              <w:rPr>
                <w:rFonts w:asciiTheme="minorHAnsi" w:hAnsiTheme="minorHAnsi"/>
                <w:sz w:val="22"/>
              </w:rPr>
            </w:pPr>
          </w:p>
          <w:p w:rsidRPr="00BD7FB6" w:rsidR="00DD7CAC" w:rsidP="001530AD" w:rsidRDefault="00DD7CAC" w14:paraId="0EE9DD18" w14:textId="77777777">
            <w:pPr>
              <w:rPr>
                <w:rFonts w:asciiTheme="minorHAnsi" w:hAnsiTheme="minorHAnsi"/>
                <w:sz w:val="22"/>
              </w:rPr>
            </w:pPr>
            <w:r w:rsidRPr="00813F3D">
              <w:rPr>
                <w:rFonts w:asciiTheme="minorHAnsi" w:hAnsiTheme="minorHAnsi"/>
                <w:b/>
                <w:sz w:val="22"/>
              </w:rPr>
              <w:t>3.2.6 (3)</w:t>
            </w:r>
            <w:r w:rsidRPr="00E20FC0">
              <w:rPr>
                <w:rFonts w:asciiTheme="minorHAnsi" w:hAnsiTheme="minorHAnsi"/>
                <w:sz w:val="22"/>
              </w:rPr>
              <w:t xml:space="preserve"> sich mit einem kirchlichen Handlungsfeld auseinandersetzen (zum Beispiel … Flüchtlingsarbeit … Diakonie in lokalen Kontexten …)</w:t>
            </w:r>
          </w:p>
        </w:tc>
        <w:tc>
          <w:tcPr>
            <w:tcW w:w="33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D7FB6" w:rsidR="00DD7CAC" w:rsidP="001530AD" w:rsidRDefault="00DD7CAC" w14:paraId="3CD3A29B" w14:textId="77777777">
            <w:pPr>
              <w:rPr>
                <w:rFonts w:asciiTheme="minorHAnsi" w:hAnsiTheme="minorHAnsi"/>
                <w:sz w:val="22"/>
              </w:rPr>
            </w:pPr>
          </w:p>
        </w:tc>
        <w:tc>
          <w:tcPr>
            <w:tcW w:w="3444" w:type="dxa"/>
            <w:tcBorders>
              <w:top w:val="single" w:color="auto" w:sz="4" w:space="0"/>
              <w:left w:val="single" w:color="auto" w:sz="4" w:space="0"/>
              <w:bottom w:val="single" w:color="auto" w:sz="4" w:space="0"/>
            </w:tcBorders>
            <w:shd w:val="clear" w:color="auto" w:fill="FFFF99"/>
            <w:tcMar/>
          </w:tcPr>
          <w:p w:rsidR="00DD7CAC" w:rsidP="001530AD" w:rsidRDefault="00DD7CAC" w14:paraId="660A4F4A" w14:textId="77777777">
            <w:pPr>
              <w:pStyle w:val="BPStandard"/>
              <w:spacing w:line="240" w:lineRule="auto"/>
              <w:jc w:val="left"/>
              <w:rPr>
                <w:rFonts w:asciiTheme="minorHAnsi" w:hAnsiTheme="minorHAnsi" w:cstheme="minorHAnsi"/>
                <w:sz w:val="22"/>
                <w:szCs w:val="22"/>
              </w:rPr>
            </w:pPr>
            <w:r w:rsidRPr="000E0C34">
              <w:rPr>
                <w:rFonts w:asciiTheme="minorHAnsi" w:hAnsiTheme="minorHAnsi" w:cstheme="minorHAnsi"/>
                <w:sz w:val="22"/>
                <w:szCs w:val="22"/>
              </w:rPr>
              <w:t>Die Schülerinnen und Schüler können</w:t>
            </w:r>
          </w:p>
          <w:p w:rsidRPr="000E0C34" w:rsidR="00C81A38" w:rsidP="00C81A38" w:rsidRDefault="00C81A38" w14:paraId="5AFDE910" w14:textId="77777777">
            <w:pPr>
              <w:autoSpaceDE w:val="0"/>
              <w:autoSpaceDN w:val="0"/>
              <w:adjustRightInd w:val="0"/>
              <w:rPr>
                <w:rFonts w:cs="UniversLTStd" w:asciiTheme="minorHAnsi" w:hAnsiTheme="minorHAnsi"/>
                <w:sz w:val="22"/>
                <w:szCs w:val="22"/>
              </w:rPr>
            </w:pPr>
            <w:r w:rsidRPr="00813F3D">
              <w:rPr>
                <w:rFonts w:cs="UniversLTStd" w:asciiTheme="minorHAnsi" w:hAnsiTheme="minorHAnsi"/>
                <w:b/>
                <w:sz w:val="22"/>
                <w:szCs w:val="22"/>
              </w:rPr>
              <w:t>3.2.2 (1)</w:t>
            </w:r>
            <w:r w:rsidRPr="000E0C34">
              <w:rPr>
                <w:rFonts w:cs="UniversLTStd" w:asciiTheme="minorHAnsi" w:hAnsiTheme="minorHAnsi"/>
                <w:sz w:val="22"/>
                <w:szCs w:val="22"/>
              </w:rPr>
              <w:t xml:space="preserve"> an einem regionalen Beispiel entfalten, wie menschliches Handeln Natur und Umwelt schädigen kann und deshalb ethisch zu befragen ist</w:t>
            </w:r>
          </w:p>
          <w:p w:rsidR="00FA372B" w:rsidP="001530AD" w:rsidRDefault="00FA372B" w14:paraId="504AB144" w14:textId="77777777">
            <w:pPr>
              <w:rPr>
                <w:rFonts w:cs="UniversLTStd" w:asciiTheme="minorHAnsi" w:hAnsiTheme="minorHAnsi"/>
                <w:b/>
                <w:bCs/>
                <w:sz w:val="22"/>
                <w:szCs w:val="22"/>
              </w:rPr>
            </w:pPr>
          </w:p>
          <w:p w:rsidRPr="00212AC6" w:rsidR="009D63DA" w:rsidP="001530AD" w:rsidRDefault="009D63DA" w14:paraId="1AD15000" w14:textId="1F71154B">
            <w:pPr>
              <w:rPr>
                <w:rFonts w:cs="UniversLTStd" w:asciiTheme="minorHAnsi" w:hAnsiTheme="minorHAnsi"/>
                <w:sz w:val="22"/>
                <w:szCs w:val="22"/>
              </w:rPr>
            </w:pPr>
            <w:r w:rsidRPr="00364BF0">
              <w:rPr>
                <w:rFonts w:cs="UniversLTStd" w:asciiTheme="minorHAnsi" w:hAnsiTheme="minorHAnsi"/>
                <w:b/>
                <w:bCs/>
                <w:sz w:val="22"/>
                <w:szCs w:val="22"/>
              </w:rPr>
              <w:t>3.2.2 (2)</w:t>
            </w:r>
            <w:r w:rsidRPr="009D63DA">
              <w:rPr>
                <w:rFonts w:cs="UniversLTStd" w:asciiTheme="minorHAnsi" w:hAnsiTheme="minorHAnsi"/>
                <w:sz w:val="22"/>
                <w:szCs w:val="22"/>
              </w:rPr>
              <w:t xml:space="preserve"> ein gesellschaftliches Phänomen, welches das Zusammenleben von Menschen gefährdet, als ethische Herausforderung erläutern (zum Beispiel Cybermobbing, Diskriminierung, Extremismus, Arm und Reich)</w:t>
            </w:r>
          </w:p>
          <w:p w:rsidR="00FA372B" w:rsidP="00FA372B" w:rsidRDefault="00FA372B" w14:paraId="3C6CE188" w14:textId="77777777">
            <w:pPr>
              <w:autoSpaceDE w:val="0"/>
              <w:autoSpaceDN w:val="0"/>
              <w:adjustRightInd w:val="0"/>
              <w:rPr>
                <w:rFonts w:cs="UniversLTStd" w:asciiTheme="minorHAnsi" w:hAnsiTheme="minorHAnsi"/>
                <w:b/>
                <w:sz w:val="22"/>
                <w:szCs w:val="22"/>
              </w:rPr>
            </w:pPr>
          </w:p>
          <w:p w:rsidRPr="000E0C34" w:rsidR="00FA372B" w:rsidP="00FA372B" w:rsidRDefault="00FA372B" w14:paraId="29DFB0BF" w14:textId="749CBF89">
            <w:pPr>
              <w:autoSpaceDE w:val="0"/>
              <w:autoSpaceDN w:val="0"/>
              <w:adjustRightInd w:val="0"/>
              <w:rPr>
                <w:rFonts w:cs="UniversLTStd" w:asciiTheme="minorHAnsi" w:hAnsiTheme="minorHAnsi"/>
                <w:sz w:val="22"/>
                <w:szCs w:val="22"/>
              </w:rPr>
            </w:pPr>
            <w:r w:rsidRPr="00813F3D">
              <w:rPr>
                <w:rFonts w:cs="UniversLTStd" w:asciiTheme="minorHAnsi" w:hAnsiTheme="minorHAnsi"/>
                <w:b/>
                <w:sz w:val="22"/>
                <w:szCs w:val="22"/>
              </w:rPr>
              <w:t>3.2.2 (3)</w:t>
            </w:r>
            <w:r w:rsidRPr="000E0C34">
              <w:rPr>
                <w:rFonts w:cs="UniversLTStd" w:asciiTheme="minorHAnsi" w:hAnsiTheme="minorHAnsi"/>
                <w:sz w:val="22"/>
                <w:szCs w:val="22"/>
              </w:rPr>
              <w:t xml:space="preserve"> die Botschaft eines Propheten (zum Beispiel Amos, Micha) unter Berücksichtigung des Dekalogs sachgemäß und aktualisierend erläutern</w:t>
            </w:r>
          </w:p>
          <w:p w:rsidR="00DD7CAC" w:rsidP="001530AD" w:rsidRDefault="00DD7CAC" w14:paraId="2F49DAD3" w14:textId="77777777">
            <w:pPr>
              <w:autoSpaceDE w:val="0"/>
              <w:autoSpaceDN w:val="0"/>
              <w:adjustRightInd w:val="0"/>
              <w:rPr>
                <w:rFonts w:asciiTheme="minorHAnsi" w:hAnsiTheme="minorHAnsi"/>
                <w:sz w:val="22"/>
                <w:szCs w:val="22"/>
              </w:rPr>
            </w:pPr>
          </w:p>
          <w:p w:rsidR="00DD7CAC" w:rsidP="001530AD" w:rsidRDefault="00212AC6" w14:paraId="5E6A9373" w14:textId="20B01D93">
            <w:pPr>
              <w:autoSpaceDE w:val="0"/>
              <w:autoSpaceDN w:val="0"/>
              <w:adjustRightInd w:val="0"/>
              <w:rPr>
                <w:rFonts w:cs="UniversLTStd" w:asciiTheme="minorHAnsi" w:hAnsiTheme="minorHAnsi"/>
                <w:sz w:val="22"/>
                <w:szCs w:val="22"/>
              </w:rPr>
            </w:pPr>
            <w:r w:rsidRPr="00C81A38">
              <w:rPr>
                <w:rFonts w:cs="UniversLTStd" w:asciiTheme="minorHAnsi" w:hAnsiTheme="minorHAnsi"/>
                <w:b/>
                <w:bCs/>
                <w:sz w:val="22"/>
                <w:szCs w:val="22"/>
              </w:rPr>
              <w:t>3.2.2 (4)</w:t>
            </w:r>
            <w:r w:rsidRPr="00212AC6">
              <w:rPr>
                <w:rFonts w:cs="UniversLTStd" w:asciiTheme="minorHAnsi" w:hAnsiTheme="minorHAnsi"/>
                <w:sz w:val="22"/>
                <w:szCs w:val="22"/>
              </w:rPr>
              <w:t xml:space="preserve"> an einem Beispiel herausarbeiten, wie kirchliche Stellungnahmen auf aktuelle ethische Herausforderungen eingehen (zum Beispiel bei der Frage nach Gerechtigkeit, nach dem Umgang mit Ressourcen, mit Eigentum, mit Medien)</w:t>
            </w:r>
          </w:p>
          <w:p w:rsidRPr="00813F3D" w:rsidR="00DD7CAC" w:rsidP="001530AD" w:rsidRDefault="00DD7CAC" w14:paraId="68E05104" w14:textId="77777777">
            <w:pPr>
              <w:autoSpaceDE w:val="0"/>
              <w:autoSpaceDN w:val="0"/>
              <w:adjustRightInd w:val="0"/>
              <w:rPr>
                <w:rFonts w:cs="UniversLTStd" w:asciiTheme="minorHAnsi" w:hAnsiTheme="minorHAnsi"/>
                <w:b/>
                <w:sz w:val="22"/>
                <w:szCs w:val="22"/>
              </w:rPr>
            </w:pPr>
          </w:p>
          <w:p w:rsidRPr="000E0C34" w:rsidR="00DD7CAC" w:rsidP="001530AD" w:rsidRDefault="00DD7CAC" w14:paraId="4C665F2D" w14:textId="56CE2BC8">
            <w:pPr>
              <w:autoSpaceDE w:val="0"/>
              <w:autoSpaceDN w:val="0"/>
              <w:adjustRightInd w:val="0"/>
              <w:rPr>
                <w:rFonts w:cs="UniversLTStd" w:asciiTheme="minorHAnsi" w:hAnsiTheme="minorHAnsi"/>
                <w:sz w:val="22"/>
                <w:szCs w:val="22"/>
              </w:rPr>
            </w:pPr>
            <w:r w:rsidRPr="00813F3D">
              <w:rPr>
                <w:rFonts w:cs="UniversLTStd" w:asciiTheme="minorHAnsi" w:hAnsiTheme="minorHAnsi"/>
                <w:b/>
                <w:sz w:val="22"/>
                <w:szCs w:val="22"/>
              </w:rPr>
              <w:t>3.2.2 (6)</w:t>
            </w:r>
            <w:r w:rsidRPr="000E0C34">
              <w:rPr>
                <w:rFonts w:cs="UniversLTStd" w:asciiTheme="minorHAnsi" w:hAnsiTheme="minorHAnsi"/>
                <w:sz w:val="22"/>
                <w:szCs w:val="22"/>
              </w:rPr>
              <w:t xml:space="preserve"> sich am Modell des Fairen Handels mit christlich begründeter Verantwortung für die</w:t>
            </w:r>
            <w:r w:rsidR="00CC3ED9">
              <w:rPr>
                <w:rFonts w:cs="UniversLTStd" w:asciiTheme="minorHAnsi" w:hAnsiTheme="minorHAnsi"/>
                <w:sz w:val="22"/>
                <w:szCs w:val="22"/>
              </w:rPr>
              <w:t xml:space="preserve"> </w:t>
            </w:r>
            <w:r w:rsidRPr="000E0C34">
              <w:rPr>
                <w:rFonts w:cs="UniversLTStd" w:asciiTheme="minorHAnsi" w:hAnsiTheme="minorHAnsi"/>
                <w:sz w:val="22"/>
                <w:szCs w:val="22"/>
              </w:rPr>
              <w:t>Eine Welt auseinandersetzen</w:t>
            </w:r>
          </w:p>
          <w:p w:rsidR="00DD7CAC" w:rsidP="001530AD" w:rsidRDefault="00DD7CAC" w14:paraId="0E5E1831" w14:textId="77777777">
            <w:pPr>
              <w:autoSpaceDE w:val="0"/>
              <w:autoSpaceDN w:val="0"/>
              <w:adjustRightInd w:val="0"/>
              <w:rPr>
                <w:rFonts w:cs="UniversLTStd" w:asciiTheme="minorHAnsi" w:hAnsiTheme="minorHAnsi"/>
                <w:sz w:val="22"/>
                <w:szCs w:val="22"/>
              </w:rPr>
            </w:pPr>
          </w:p>
          <w:p w:rsidRPr="000E0C34" w:rsidR="00DD7CAC" w:rsidP="001530AD" w:rsidRDefault="00DD7CAC" w14:paraId="4AD2D748" w14:textId="77777777">
            <w:pPr>
              <w:autoSpaceDE w:val="0"/>
              <w:autoSpaceDN w:val="0"/>
              <w:adjustRightInd w:val="0"/>
              <w:rPr>
                <w:rFonts w:cs="UniversLTStd" w:asciiTheme="minorHAnsi" w:hAnsiTheme="minorHAnsi"/>
                <w:sz w:val="22"/>
                <w:szCs w:val="22"/>
              </w:rPr>
            </w:pPr>
            <w:r w:rsidRPr="00813F3D">
              <w:rPr>
                <w:rFonts w:cs="UniversLTStd" w:asciiTheme="minorHAnsi" w:hAnsiTheme="minorHAnsi"/>
                <w:b/>
                <w:sz w:val="22"/>
                <w:szCs w:val="22"/>
              </w:rPr>
              <w:t>3.2.3 (4)</w:t>
            </w:r>
            <w:r w:rsidRPr="000E0C34">
              <w:rPr>
                <w:rFonts w:cs="UniversLTStd" w:asciiTheme="minorHAnsi" w:hAnsiTheme="minorHAnsi"/>
                <w:sz w:val="22"/>
                <w:szCs w:val="22"/>
              </w:rPr>
              <w:t xml:space="preserve"> an biblischen Texten aufzeigen, dass sie irritieren, erstaunen und provozieren (zum Beispiel Lev 19,18; Mt 5,38-42; Mk 10,17-22; Lk 10,25-37)</w:t>
            </w:r>
          </w:p>
          <w:p w:rsidR="00DD7CAC" w:rsidP="001530AD" w:rsidRDefault="00DD7CAC" w14:paraId="1599C9F0" w14:textId="77777777">
            <w:pPr>
              <w:autoSpaceDE w:val="0"/>
              <w:autoSpaceDN w:val="0"/>
              <w:adjustRightInd w:val="0"/>
              <w:rPr>
                <w:rFonts w:cs="UniversLTStd" w:asciiTheme="minorHAnsi" w:hAnsiTheme="minorHAnsi"/>
                <w:sz w:val="22"/>
                <w:szCs w:val="22"/>
              </w:rPr>
            </w:pPr>
          </w:p>
          <w:p w:rsidRPr="000E0C34" w:rsidR="00DD7CAC" w:rsidP="001530AD" w:rsidRDefault="00DD7CAC" w14:paraId="47E4BB6D" w14:textId="77777777">
            <w:pPr>
              <w:autoSpaceDE w:val="0"/>
              <w:autoSpaceDN w:val="0"/>
              <w:adjustRightInd w:val="0"/>
              <w:rPr>
                <w:rFonts w:cs="UniversLTStd" w:asciiTheme="minorHAnsi" w:hAnsiTheme="minorHAnsi"/>
                <w:sz w:val="22"/>
                <w:szCs w:val="22"/>
              </w:rPr>
            </w:pPr>
            <w:r w:rsidRPr="00813F3D">
              <w:rPr>
                <w:rFonts w:cs="UniversLTStd" w:asciiTheme="minorHAnsi" w:hAnsiTheme="minorHAnsi"/>
                <w:b/>
                <w:sz w:val="22"/>
                <w:szCs w:val="22"/>
              </w:rPr>
              <w:t>3.2.3 (5)</w:t>
            </w:r>
            <w:r w:rsidRPr="000E0C34">
              <w:rPr>
                <w:rFonts w:cs="UniversLTStd" w:asciiTheme="minorHAnsi" w:hAnsiTheme="minorHAnsi"/>
                <w:sz w:val="22"/>
                <w:szCs w:val="22"/>
              </w:rPr>
              <w:t xml:space="preserve"> an einem Beispiel erläutern, dass biblische Texte einen Lebensbezug haben (zum Beispiel Mt 6,19-21; Mt 6,25-34)</w:t>
            </w:r>
          </w:p>
          <w:p w:rsidR="00DD7CAC" w:rsidP="001530AD" w:rsidRDefault="00DD7CAC" w14:paraId="2CF72A21" w14:textId="77777777">
            <w:pPr>
              <w:autoSpaceDE w:val="0"/>
              <w:autoSpaceDN w:val="0"/>
              <w:adjustRightInd w:val="0"/>
              <w:rPr>
                <w:rFonts w:cs="UniversLTStd" w:asciiTheme="minorHAnsi" w:hAnsiTheme="minorHAnsi"/>
                <w:sz w:val="22"/>
                <w:szCs w:val="22"/>
              </w:rPr>
            </w:pPr>
          </w:p>
          <w:p w:rsidRPr="000E0C34" w:rsidR="00DD7CAC" w:rsidP="001530AD" w:rsidRDefault="00DD7CAC" w14:paraId="36EE2819" w14:textId="77777777">
            <w:pPr>
              <w:autoSpaceDE w:val="0"/>
              <w:autoSpaceDN w:val="0"/>
              <w:adjustRightInd w:val="0"/>
              <w:rPr>
                <w:rFonts w:cs="UniversLTStd" w:asciiTheme="minorHAnsi" w:hAnsiTheme="minorHAnsi"/>
                <w:sz w:val="22"/>
                <w:szCs w:val="22"/>
              </w:rPr>
            </w:pPr>
            <w:r w:rsidRPr="00813F3D">
              <w:rPr>
                <w:rFonts w:cs="UniversLTStd" w:asciiTheme="minorHAnsi" w:hAnsiTheme="minorHAnsi"/>
                <w:b/>
                <w:sz w:val="22"/>
                <w:szCs w:val="22"/>
              </w:rPr>
              <w:t>3.2.5 (5)</w:t>
            </w:r>
            <w:r w:rsidRPr="000E0C34">
              <w:rPr>
                <w:rFonts w:cs="UniversLTStd" w:asciiTheme="minorHAnsi" w:hAnsiTheme="minorHAnsi"/>
                <w:sz w:val="22"/>
                <w:szCs w:val="22"/>
              </w:rPr>
              <w:t xml:space="preserve"> an einem Beispiel herausarbeiten, dass das Reich Gottes schon hier und jetzt mit dem konkreten Verhalten von Menschen beginnt</w:t>
            </w:r>
          </w:p>
          <w:p w:rsidR="00DD7CAC" w:rsidP="001530AD" w:rsidRDefault="00DD7CAC" w14:paraId="69851947" w14:textId="77777777">
            <w:pPr>
              <w:autoSpaceDE w:val="0"/>
              <w:autoSpaceDN w:val="0"/>
              <w:adjustRightInd w:val="0"/>
              <w:rPr>
                <w:rFonts w:cs="UniversLTStd" w:asciiTheme="minorHAnsi" w:hAnsiTheme="minorHAnsi"/>
                <w:sz w:val="22"/>
                <w:szCs w:val="22"/>
              </w:rPr>
            </w:pPr>
          </w:p>
          <w:p w:rsidRPr="000E0C34" w:rsidR="00DD7CAC" w:rsidP="001530AD" w:rsidRDefault="00DD7CAC" w14:paraId="32279C99" w14:textId="77777777">
            <w:pPr>
              <w:autoSpaceDE w:val="0"/>
              <w:autoSpaceDN w:val="0"/>
              <w:adjustRightInd w:val="0"/>
              <w:rPr>
                <w:rFonts w:cs="UniversLTStd" w:asciiTheme="minorHAnsi" w:hAnsiTheme="minorHAnsi"/>
                <w:sz w:val="22"/>
                <w:szCs w:val="22"/>
              </w:rPr>
            </w:pPr>
            <w:r w:rsidRPr="00813F3D">
              <w:rPr>
                <w:rFonts w:cs="UniversLTStd" w:asciiTheme="minorHAnsi" w:hAnsiTheme="minorHAnsi"/>
                <w:b/>
                <w:sz w:val="22"/>
                <w:szCs w:val="22"/>
              </w:rPr>
              <w:t>3.2.6 (4)</w:t>
            </w:r>
            <w:r w:rsidRPr="000E0C34">
              <w:rPr>
                <w:rFonts w:cs="UniversLTStd" w:asciiTheme="minorHAnsi" w:hAnsiTheme="minorHAnsi"/>
                <w:sz w:val="22"/>
                <w:szCs w:val="22"/>
              </w:rPr>
              <w:t xml:space="preserve"> ausgehend vom Sakrament der Firmung erklären, dass mündiges Christsein bedeutet, in Kirche und Gesellschaft Verantwortung zu übernehmen</w:t>
            </w:r>
          </w:p>
          <w:p w:rsidR="00DD7CAC" w:rsidP="001530AD" w:rsidRDefault="00DD7CAC" w14:paraId="34AF7153" w14:textId="77777777">
            <w:pPr>
              <w:autoSpaceDE w:val="0"/>
              <w:autoSpaceDN w:val="0"/>
              <w:adjustRightInd w:val="0"/>
              <w:rPr>
                <w:rFonts w:cs="UniversLTStd" w:asciiTheme="minorHAnsi" w:hAnsiTheme="minorHAnsi"/>
                <w:sz w:val="22"/>
                <w:szCs w:val="22"/>
              </w:rPr>
            </w:pPr>
          </w:p>
          <w:p w:rsidR="00DD7CAC" w:rsidP="001530AD" w:rsidRDefault="00DD7CAC" w14:paraId="249A70E2" w14:textId="77777777">
            <w:pPr>
              <w:autoSpaceDE w:val="0"/>
              <w:autoSpaceDN w:val="0"/>
              <w:adjustRightInd w:val="0"/>
              <w:rPr>
                <w:rFonts w:cs="UniversLTStd" w:asciiTheme="minorHAnsi" w:hAnsiTheme="minorHAnsi"/>
                <w:sz w:val="22"/>
                <w:szCs w:val="22"/>
              </w:rPr>
            </w:pPr>
            <w:r w:rsidRPr="00A632C8">
              <w:rPr>
                <w:rFonts w:cs="UniversLTStd" w:asciiTheme="minorHAnsi" w:hAnsiTheme="minorHAnsi"/>
                <w:b/>
                <w:sz w:val="22"/>
                <w:szCs w:val="22"/>
              </w:rPr>
              <w:t>3.2.6 (5)</w:t>
            </w:r>
            <w:r w:rsidRPr="000E0C34">
              <w:rPr>
                <w:rFonts w:cs="UniversLTStd" w:asciiTheme="minorHAnsi" w:hAnsiTheme="minorHAnsi"/>
                <w:sz w:val="22"/>
                <w:szCs w:val="22"/>
              </w:rPr>
              <w:t xml:space="preserve"> aktuelle Beispiele für das Wirken der Kirche in unserer Gesellschaft erläutern (zum Beispiel 72-Stunden-Aktion, Jugendkirche, Freiwilliges Soziales Jahr)</w:t>
            </w:r>
          </w:p>
          <w:p w:rsidR="007B79F9" w:rsidP="001530AD" w:rsidRDefault="007B79F9" w14:paraId="3ACFAB09" w14:textId="77777777">
            <w:pPr>
              <w:autoSpaceDE w:val="0"/>
              <w:autoSpaceDN w:val="0"/>
              <w:adjustRightInd w:val="0"/>
              <w:rPr>
                <w:rFonts w:cs="UniversLTStd" w:asciiTheme="minorHAnsi" w:hAnsiTheme="minorHAnsi"/>
                <w:sz w:val="22"/>
                <w:szCs w:val="22"/>
              </w:rPr>
            </w:pPr>
          </w:p>
          <w:p w:rsidRPr="006D6942" w:rsidR="007B79F9" w:rsidP="001530AD" w:rsidRDefault="007B79F9" w14:paraId="5CF5C893" w14:textId="0188E3C3">
            <w:pPr>
              <w:autoSpaceDE w:val="0"/>
              <w:autoSpaceDN w:val="0"/>
              <w:adjustRightInd w:val="0"/>
              <w:rPr>
                <w:rFonts w:cs="UniversLTStd" w:asciiTheme="minorHAnsi" w:hAnsiTheme="minorHAnsi"/>
                <w:sz w:val="22"/>
                <w:szCs w:val="22"/>
              </w:rPr>
            </w:pPr>
            <w:r w:rsidRPr="007B79F9">
              <w:rPr>
                <w:rFonts w:cs="UniversLTStd" w:asciiTheme="minorHAnsi" w:hAnsiTheme="minorHAnsi"/>
                <w:b/>
                <w:bCs/>
                <w:sz w:val="22"/>
                <w:szCs w:val="22"/>
              </w:rPr>
              <w:t>3.2.6 (6)</w:t>
            </w:r>
            <w:r w:rsidRPr="007B79F9">
              <w:rPr>
                <w:rFonts w:cs="UniversLTStd" w:asciiTheme="minorHAnsi" w:hAnsiTheme="minorHAnsi"/>
                <w:sz w:val="22"/>
                <w:szCs w:val="22"/>
              </w:rPr>
              <w:t xml:space="preserve"> Elemente eines jugendgemäßen Gottesdienstes entwerfen</w:t>
            </w:r>
          </w:p>
        </w:tc>
      </w:tr>
      <w:tr w:rsidRPr="00BD7FB6" w:rsidR="00BD7FB6" w:rsidTr="3FAD8514" w14:paraId="0F208624" w14:textId="77777777">
        <w:trPr>
          <w:trHeight w:val="750"/>
          <w:jc w:val="center"/>
        </w:trPr>
        <w:tc>
          <w:tcPr>
            <w:tcW w:w="3378" w:type="dxa"/>
            <w:tcBorders>
              <w:top w:val="single" w:color="auto" w:sz="4" w:space="0"/>
              <w:bottom w:val="single" w:color="auto" w:sz="4" w:space="0"/>
              <w:right w:val="single" w:color="auto" w:sz="4" w:space="0"/>
            </w:tcBorders>
            <w:shd w:val="clear" w:color="auto" w:fill="FFFF99"/>
            <w:tcMar/>
          </w:tcPr>
          <w:p w:rsidRPr="00BD7FB6" w:rsidR="00BD7FB6" w:rsidP="3FAD8514" w:rsidRDefault="005C52E9" w14:paraId="5076026A" w14:textId="3CB65215">
            <w:pPr>
              <w:rPr>
                <w:rFonts w:ascii="Calibri" w:hAnsi="Calibri" w:asciiTheme="minorAscii" w:hAnsiTheme="minorAscii"/>
                <w:sz w:val="22"/>
                <w:szCs w:val="22"/>
              </w:rPr>
            </w:pPr>
            <w:r w:rsidRPr="3FAD8514" w:rsidR="10E8C97A">
              <w:rPr>
                <w:rFonts w:ascii="Calibri" w:hAnsi="Calibri" w:asciiTheme="minorAscii" w:hAnsiTheme="minorAscii"/>
                <w:sz w:val="22"/>
                <w:szCs w:val="22"/>
              </w:rPr>
              <w:t xml:space="preserve">Die </w:t>
            </w:r>
            <w:r w:rsidRPr="3FAD8514" w:rsidR="10E8C97A">
              <w:rPr>
                <w:rFonts w:ascii="Calibri" w:hAnsi="Calibri" w:asciiTheme="minorAscii" w:hAnsiTheme="minorAscii"/>
                <w:sz w:val="22"/>
                <w:szCs w:val="22"/>
              </w:rPr>
              <w:t>biblische Botschaft inspiriert</w:t>
            </w:r>
            <w:r w:rsidRPr="3FAD8514" w:rsidR="10E8C97A">
              <w:rPr>
                <w:rFonts w:ascii="Calibri" w:hAnsi="Calibri" w:asciiTheme="minorAscii" w:hAnsiTheme="minorAscii"/>
                <w:sz w:val="22"/>
                <w:szCs w:val="22"/>
              </w:rPr>
              <w:t xml:space="preserve"> </w:t>
            </w:r>
            <w:r w:rsidRPr="3FAD8514" w:rsidR="10E8C97A">
              <w:rPr>
                <w:rFonts w:ascii="Calibri" w:hAnsi="Calibri" w:asciiTheme="minorAscii" w:hAnsiTheme="minorAscii"/>
                <w:sz w:val="22"/>
                <w:szCs w:val="22"/>
              </w:rPr>
              <w:t>zu s</w:t>
            </w:r>
            <w:r w:rsidRPr="3FAD8514" w:rsidR="1C7C47A8">
              <w:rPr>
                <w:rFonts w:ascii="Calibri" w:hAnsi="Calibri" w:asciiTheme="minorAscii" w:hAnsiTheme="minorAscii"/>
                <w:sz w:val="22"/>
                <w:szCs w:val="22"/>
              </w:rPr>
              <w:t>olidarische</w:t>
            </w:r>
            <w:r w:rsidRPr="3FAD8514" w:rsidR="10E8C97A">
              <w:rPr>
                <w:rFonts w:ascii="Calibri" w:hAnsi="Calibri" w:asciiTheme="minorAscii" w:hAnsiTheme="minorAscii"/>
                <w:sz w:val="22"/>
                <w:szCs w:val="22"/>
              </w:rPr>
              <w:t>m</w:t>
            </w:r>
            <w:r w:rsidRPr="3FAD8514" w:rsidR="1C7C47A8">
              <w:rPr>
                <w:rFonts w:ascii="Calibri" w:hAnsi="Calibri" w:asciiTheme="minorAscii" w:hAnsiTheme="minorAscii"/>
                <w:sz w:val="22"/>
                <w:szCs w:val="22"/>
              </w:rPr>
              <w:t xml:space="preserve"> und gerechte</w:t>
            </w:r>
            <w:r w:rsidRPr="3FAD8514" w:rsidR="2EE896F4">
              <w:rPr>
                <w:rFonts w:ascii="Calibri" w:hAnsi="Calibri" w:asciiTheme="minorAscii" w:hAnsiTheme="minorAscii"/>
                <w:sz w:val="22"/>
                <w:szCs w:val="22"/>
              </w:rPr>
              <w:t>m</w:t>
            </w:r>
            <w:r w:rsidRPr="3FAD8514" w:rsidR="1C7C47A8">
              <w:rPr>
                <w:rFonts w:ascii="Calibri" w:hAnsi="Calibri" w:asciiTheme="minorAscii" w:hAnsiTheme="minorAscii"/>
                <w:sz w:val="22"/>
                <w:szCs w:val="22"/>
              </w:rPr>
              <w:t xml:space="preserve"> Handeln</w:t>
            </w:r>
          </w:p>
        </w:tc>
        <w:tc>
          <w:tcPr>
            <w:tcW w:w="33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D7FB6" w:rsidR="00BD7FB6" w:rsidP="001530AD" w:rsidRDefault="000741DE" w14:paraId="5A478688" w14:textId="77777777">
            <w:pPr>
              <w:jc w:val="center"/>
              <w:rPr>
                <w:rFonts w:asciiTheme="minorHAnsi" w:hAnsiTheme="minorHAnsi"/>
                <w:sz w:val="22"/>
              </w:rPr>
            </w:pPr>
            <w:r>
              <w:rPr>
                <w:rFonts w:asciiTheme="minorHAnsi" w:hAnsiTheme="minorHAnsi"/>
                <w:sz w:val="22"/>
              </w:rPr>
              <w:t>Handeln in Freiheit, Verantwortung und Gerechtigkeit</w:t>
            </w:r>
          </w:p>
        </w:tc>
        <w:tc>
          <w:tcPr>
            <w:tcW w:w="3444" w:type="dxa"/>
            <w:tcBorders>
              <w:top w:val="single" w:color="auto" w:sz="4" w:space="0"/>
              <w:left w:val="single" w:color="auto" w:sz="4" w:space="0"/>
              <w:bottom w:val="single" w:color="auto" w:sz="4" w:space="0"/>
            </w:tcBorders>
            <w:shd w:val="clear" w:color="auto" w:fill="E5DFEC" w:themeFill="accent4" w:themeFillTint="33"/>
            <w:tcMar/>
          </w:tcPr>
          <w:p w:rsidRPr="00BD7FB6" w:rsidR="00BD7FB6" w:rsidP="3FAD8514" w:rsidRDefault="00D64D30" w14:paraId="0500EA13" w14:textId="3F7B6E39">
            <w:pPr>
              <w:rPr>
                <w:rFonts w:ascii="Calibri" w:hAnsi="Calibri" w:asciiTheme="minorAscii" w:hAnsiTheme="minorAscii"/>
                <w:sz w:val="22"/>
                <w:szCs w:val="22"/>
              </w:rPr>
            </w:pPr>
            <w:r w:rsidRPr="3FAD8514" w:rsidR="3EF88DFE">
              <w:rPr>
                <w:rFonts w:ascii="Calibri" w:hAnsi="Calibri" w:asciiTheme="minorAscii" w:hAnsiTheme="minorAscii"/>
                <w:sz w:val="22"/>
                <w:szCs w:val="22"/>
              </w:rPr>
              <w:t xml:space="preserve">Christliches </w:t>
            </w:r>
            <w:r w:rsidRPr="3FAD8514" w:rsidR="005F7744">
              <w:rPr>
                <w:rFonts w:ascii="Calibri" w:hAnsi="Calibri" w:asciiTheme="minorAscii" w:hAnsiTheme="minorAscii"/>
                <w:sz w:val="22"/>
                <w:szCs w:val="22"/>
              </w:rPr>
              <w:t xml:space="preserve">Handeln </w:t>
            </w:r>
            <w:r w:rsidRPr="3FAD8514" w:rsidR="5FCE742D">
              <w:rPr>
                <w:rFonts w:ascii="Calibri" w:hAnsi="Calibri" w:asciiTheme="minorAscii" w:hAnsiTheme="minorAscii"/>
                <w:sz w:val="22"/>
                <w:szCs w:val="22"/>
              </w:rPr>
              <w:t xml:space="preserve">wird biblisch begründet und verantwortet </w:t>
            </w:r>
          </w:p>
        </w:tc>
      </w:tr>
      <w:tr w:rsidRPr="00BD7FB6" w:rsidR="00E53A1F" w:rsidTr="3FAD8514" w14:paraId="3C4501AF" w14:textId="77777777">
        <w:trPr>
          <w:trHeight w:val="750"/>
          <w:jc w:val="center"/>
        </w:trPr>
        <w:tc>
          <w:tcPr>
            <w:tcW w:w="10201" w:type="dxa"/>
            <w:gridSpan w:val="3"/>
            <w:tcBorders>
              <w:top w:val="single" w:color="auto" w:sz="4" w:space="0"/>
              <w:bottom w:val="single" w:color="auto" w:sz="4" w:space="0"/>
            </w:tcBorders>
            <w:tcMar/>
          </w:tcPr>
          <w:p w:rsidRPr="00481B38" w:rsidR="00481B38" w:rsidP="001530AD" w:rsidRDefault="00481B38" w14:paraId="37B1C3DD" w14:textId="77777777">
            <w:pPr>
              <w:jc w:val="center"/>
              <w:rPr>
                <w:rFonts w:asciiTheme="minorHAnsi" w:hAnsiTheme="minorHAnsi"/>
                <w:b/>
                <w:sz w:val="22"/>
              </w:rPr>
            </w:pPr>
            <w:r w:rsidRPr="00481B38">
              <w:rPr>
                <w:rFonts w:asciiTheme="minorHAnsi" w:hAnsiTheme="minorHAnsi"/>
                <w:b/>
                <w:sz w:val="22"/>
              </w:rPr>
              <w:t>Prozessbezogene Kompetenzen (</w:t>
            </w:r>
            <w:proofErr w:type="spellStart"/>
            <w:r w:rsidRPr="00481B38">
              <w:rPr>
                <w:rFonts w:asciiTheme="minorHAnsi" w:hAnsiTheme="minorHAnsi"/>
                <w:b/>
                <w:sz w:val="22"/>
              </w:rPr>
              <w:t>pbk</w:t>
            </w:r>
            <w:proofErr w:type="spellEnd"/>
            <w:r w:rsidRPr="00481B38">
              <w:rPr>
                <w:rFonts w:asciiTheme="minorHAnsi" w:hAnsiTheme="minorHAnsi"/>
                <w:b/>
                <w:sz w:val="22"/>
              </w:rPr>
              <w:t>)</w:t>
            </w:r>
          </w:p>
          <w:p w:rsidR="00481B38" w:rsidP="001530AD" w:rsidRDefault="00481B38" w14:paraId="39B3BAD2" w14:textId="1D7BD700">
            <w:pPr>
              <w:jc w:val="center"/>
              <w:rPr>
                <w:rFonts w:asciiTheme="minorHAnsi" w:hAnsiTheme="minorHAnsi"/>
                <w:sz w:val="22"/>
              </w:rPr>
            </w:pPr>
            <w:r>
              <w:rPr>
                <w:rFonts w:asciiTheme="minorHAnsi" w:hAnsiTheme="minorHAnsi"/>
                <w:sz w:val="22"/>
              </w:rPr>
              <w:t>Die Schülerinnen und Schüler können</w:t>
            </w:r>
          </w:p>
          <w:p w:rsidR="00EB2B9B" w:rsidP="001530AD" w:rsidRDefault="00EB2B9B" w14:paraId="6B5BE83C" w14:textId="1FBD164E">
            <w:pPr>
              <w:shd w:val="clear" w:color="auto" w:fill="CCC0D9" w:themeFill="accent4" w:themeFillTint="66"/>
              <w:rPr>
                <w:rFonts w:asciiTheme="minorHAnsi" w:hAnsiTheme="minorHAnsi"/>
                <w:sz w:val="22"/>
              </w:rPr>
            </w:pPr>
            <w:r w:rsidRPr="009B546F">
              <w:rPr>
                <w:rFonts w:asciiTheme="minorHAnsi" w:hAnsiTheme="minorHAnsi"/>
                <w:b/>
                <w:sz w:val="22"/>
              </w:rPr>
              <w:t>2.2.4</w:t>
            </w:r>
            <w:r w:rsidRPr="00E20FC0">
              <w:rPr>
                <w:rFonts w:asciiTheme="minorHAnsi" w:hAnsiTheme="minorHAnsi"/>
                <w:sz w:val="22"/>
              </w:rPr>
              <w:t xml:space="preserve"> </w:t>
            </w:r>
            <w:r>
              <w:rPr>
                <w:rFonts w:asciiTheme="minorHAnsi" w:hAnsiTheme="minorHAnsi"/>
                <w:sz w:val="22"/>
              </w:rPr>
              <w:t>d</w:t>
            </w:r>
            <w:r w:rsidRPr="00E20FC0">
              <w:rPr>
                <w:rFonts w:asciiTheme="minorHAnsi" w:hAnsiTheme="minorHAnsi"/>
                <w:sz w:val="22"/>
              </w:rPr>
              <w:t xml:space="preserve">en Geltungsanspruch biblischer und theologischer Texte erläutern und sie in Beziehung zum eigenen Leben und zur gesellschaftlichen Wirklichkeit setzen </w:t>
            </w:r>
          </w:p>
          <w:p w:rsidR="00EB2B9B" w:rsidP="001530AD" w:rsidRDefault="00EB2B9B" w14:paraId="21236D62" w14:textId="77777777">
            <w:pPr>
              <w:shd w:val="clear" w:color="auto" w:fill="CCC0D9" w:themeFill="accent4" w:themeFillTint="66"/>
              <w:rPr>
                <w:rFonts w:asciiTheme="minorHAnsi" w:hAnsiTheme="minorHAnsi"/>
                <w:sz w:val="22"/>
              </w:rPr>
            </w:pPr>
            <w:r w:rsidRPr="009B546F">
              <w:rPr>
                <w:rFonts w:asciiTheme="minorHAnsi" w:hAnsiTheme="minorHAnsi"/>
                <w:b/>
                <w:sz w:val="22"/>
              </w:rPr>
              <w:t>2.3.5</w:t>
            </w:r>
            <w:r w:rsidRPr="00E20FC0">
              <w:rPr>
                <w:rFonts w:asciiTheme="minorHAnsi" w:hAnsiTheme="minorHAnsi"/>
                <w:sz w:val="22"/>
              </w:rPr>
              <w:t xml:space="preserve"> im Zusammenhang einer pluralen Gesellschaft einen eigenen Standpunkt zu (…) ethischen Fragen einnehmen und ihn argumentativ vertreten </w:t>
            </w:r>
          </w:p>
          <w:p w:rsidR="00DD7CAC" w:rsidP="001530AD" w:rsidRDefault="00DD7CAC" w14:paraId="1EE67531" w14:textId="22C6B1A8">
            <w:pPr>
              <w:shd w:val="clear" w:color="auto" w:fill="F6FAA0"/>
              <w:autoSpaceDE w:val="0"/>
              <w:autoSpaceDN w:val="0"/>
              <w:adjustRightInd w:val="0"/>
              <w:rPr>
                <w:rFonts w:cs="UniversLTStd" w:asciiTheme="minorHAnsi" w:hAnsiTheme="minorHAnsi"/>
                <w:sz w:val="22"/>
                <w:szCs w:val="22"/>
              </w:rPr>
            </w:pPr>
            <w:r w:rsidRPr="00813F3D">
              <w:rPr>
                <w:rFonts w:cs="UniversLTStd" w:asciiTheme="minorHAnsi" w:hAnsiTheme="minorHAnsi"/>
                <w:b/>
                <w:sz w:val="22"/>
                <w:szCs w:val="22"/>
              </w:rPr>
              <w:t>2.1.2</w:t>
            </w:r>
            <w:r w:rsidRPr="006D6942">
              <w:rPr>
                <w:rFonts w:cs="UniversLTStd" w:asciiTheme="minorHAnsi" w:hAnsiTheme="minorHAnsi"/>
                <w:sz w:val="22"/>
                <w:szCs w:val="22"/>
              </w:rPr>
              <w:t xml:space="preserve"> Situationen erfassen, in denen Fragen nach Grund, Sinn, Ziel und Verantwortung des Lebens aufbrechen</w:t>
            </w:r>
          </w:p>
          <w:p w:rsidRPr="00BD7FB6" w:rsidR="00EB2B9B" w:rsidP="001530AD" w:rsidRDefault="00DD7CAC" w14:paraId="3FE93AFC" w14:textId="7D7C6AB0">
            <w:pPr>
              <w:shd w:val="clear" w:color="auto" w:fill="F6FAA0"/>
              <w:rPr>
                <w:rFonts w:asciiTheme="minorHAnsi" w:hAnsiTheme="minorHAnsi"/>
                <w:sz w:val="22"/>
              </w:rPr>
            </w:pPr>
            <w:r w:rsidRPr="00813F3D">
              <w:rPr>
                <w:rFonts w:cs="UniversLTStd" w:asciiTheme="minorHAnsi" w:hAnsiTheme="minorHAnsi"/>
                <w:b/>
                <w:sz w:val="22"/>
                <w:szCs w:val="22"/>
              </w:rPr>
              <w:t>2.1.4</w:t>
            </w:r>
            <w:r w:rsidRPr="006D6942">
              <w:rPr>
                <w:rFonts w:cs="UniversLTStd" w:asciiTheme="minorHAnsi" w:hAnsiTheme="minorHAnsi"/>
                <w:sz w:val="22"/>
                <w:szCs w:val="22"/>
              </w:rPr>
              <w:t xml:space="preserve"> ethische Herausforderungen in der individuellen Lebensgeschichte sowie in unterschiedlichen</w:t>
            </w:r>
          </w:p>
          <w:p w:rsidRPr="006D6942" w:rsidR="00DD7CAC" w:rsidP="001530AD" w:rsidRDefault="00DD7CAC" w14:paraId="4EE75EC7" w14:textId="77777777">
            <w:pPr>
              <w:shd w:val="clear" w:color="auto" w:fill="F6FAA0"/>
              <w:autoSpaceDE w:val="0"/>
              <w:autoSpaceDN w:val="0"/>
              <w:adjustRightInd w:val="0"/>
              <w:rPr>
                <w:rFonts w:cs="UniversLTStd" w:asciiTheme="minorHAnsi" w:hAnsiTheme="minorHAnsi"/>
                <w:sz w:val="22"/>
                <w:szCs w:val="22"/>
              </w:rPr>
            </w:pPr>
            <w:r w:rsidRPr="006D6942">
              <w:rPr>
                <w:rFonts w:cs="UniversLTStd" w:asciiTheme="minorHAnsi" w:hAnsiTheme="minorHAnsi"/>
                <w:sz w:val="22"/>
                <w:szCs w:val="22"/>
              </w:rPr>
              <w:t>gesellschaftlichen Handlungsfeldern (…) erkennen</w:t>
            </w:r>
          </w:p>
          <w:p w:rsidRPr="006D6942" w:rsidR="00DD7CAC" w:rsidP="001530AD" w:rsidRDefault="00DD7CAC" w14:paraId="6CE30D11" w14:textId="77777777">
            <w:pPr>
              <w:shd w:val="clear" w:color="auto" w:fill="F6FAA0"/>
              <w:autoSpaceDE w:val="0"/>
              <w:autoSpaceDN w:val="0"/>
              <w:adjustRightInd w:val="0"/>
              <w:rPr>
                <w:rFonts w:cs="UniversLTStd" w:asciiTheme="minorHAnsi" w:hAnsiTheme="minorHAnsi"/>
                <w:sz w:val="22"/>
                <w:szCs w:val="22"/>
              </w:rPr>
            </w:pPr>
            <w:r w:rsidRPr="00813F3D">
              <w:rPr>
                <w:rFonts w:cs="UniversLTStd" w:asciiTheme="minorHAnsi" w:hAnsiTheme="minorHAnsi"/>
                <w:b/>
                <w:sz w:val="22"/>
                <w:szCs w:val="22"/>
              </w:rPr>
              <w:t xml:space="preserve">2.2.4 </w:t>
            </w:r>
            <w:r w:rsidRPr="006D6942">
              <w:rPr>
                <w:rFonts w:cs="UniversLTStd" w:asciiTheme="minorHAnsi" w:hAnsiTheme="minorHAnsi"/>
                <w:sz w:val="22"/>
                <w:szCs w:val="22"/>
              </w:rPr>
              <w:t>biblische, lehramtliche, theologische und andere Zeugnisse christlichen Glaubens methodisch angemessen erschließen</w:t>
            </w:r>
          </w:p>
          <w:p w:rsidRPr="006D6942" w:rsidR="00DD7CAC" w:rsidP="001530AD" w:rsidRDefault="00DD7CAC" w14:paraId="5DFA49AA" w14:textId="77777777">
            <w:pPr>
              <w:shd w:val="clear" w:color="auto" w:fill="F6FAA0"/>
              <w:autoSpaceDE w:val="0"/>
              <w:autoSpaceDN w:val="0"/>
              <w:adjustRightInd w:val="0"/>
              <w:rPr>
                <w:rFonts w:cs="UniversLTStd" w:asciiTheme="minorHAnsi" w:hAnsiTheme="minorHAnsi"/>
                <w:sz w:val="22"/>
                <w:szCs w:val="22"/>
              </w:rPr>
            </w:pPr>
            <w:r w:rsidRPr="3FAD8514" w:rsidR="15EDF337">
              <w:rPr>
                <w:rFonts w:ascii="Calibri" w:hAnsi="Calibri" w:cs="UniversLTStd" w:asciiTheme="minorAscii" w:hAnsiTheme="minorAscii"/>
                <w:b w:val="1"/>
                <w:bCs w:val="1"/>
                <w:sz w:val="22"/>
                <w:szCs w:val="22"/>
              </w:rPr>
              <w:t xml:space="preserve">2.3.1 </w:t>
            </w:r>
            <w:r w:rsidRPr="3FAD8514" w:rsidR="15EDF337">
              <w:rPr>
                <w:rFonts w:ascii="Calibri" w:hAnsi="Calibri" w:cs="UniversLTStd" w:asciiTheme="minorAscii" w:hAnsiTheme="minorAscii"/>
                <w:sz w:val="22"/>
                <w:szCs w:val="22"/>
              </w:rPr>
              <w:t>die Relevanz von Glaubenszeugnissen und Grundaussagen des christlichen Glaubens für das Leben des Einzelnen und für die Gesellschaft prüfen</w:t>
            </w:r>
          </w:p>
          <w:p w:rsidRPr="006D6942" w:rsidR="00DD7CAC" w:rsidP="001530AD" w:rsidRDefault="00DD7CAC" w14:paraId="3E73487B" w14:textId="77777777">
            <w:pPr>
              <w:shd w:val="clear" w:color="auto" w:fill="F6FAA0"/>
              <w:autoSpaceDE w:val="0"/>
              <w:autoSpaceDN w:val="0"/>
              <w:adjustRightInd w:val="0"/>
              <w:rPr>
                <w:rFonts w:cs="UniversLTStd" w:asciiTheme="minorHAnsi" w:hAnsiTheme="minorHAnsi"/>
                <w:sz w:val="22"/>
                <w:szCs w:val="22"/>
              </w:rPr>
            </w:pPr>
            <w:r w:rsidRPr="00757186">
              <w:rPr>
                <w:rFonts w:cs="UniversLTStd" w:asciiTheme="minorHAnsi" w:hAnsiTheme="minorHAnsi"/>
                <w:b/>
                <w:bCs/>
                <w:sz w:val="22"/>
                <w:szCs w:val="22"/>
              </w:rPr>
              <w:t>2.3.7</w:t>
            </w:r>
            <w:r w:rsidRPr="006D6942">
              <w:rPr>
                <w:rFonts w:cs="UniversLTStd" w:asciiTheme="minorHAnsi" w:hAnsiTheme="minorHAnsi"/>
                <w:sz w:val="22"/>
                <w:szCs w:val="22"/>
              </w:rPr>
              <w:t xml:space="preserve"> Herausforderungen (…) sittlichen Handelns wahrnehmen, im Kontext ihrer eigenen Biografie reflektieren und in Beziehung zu kirchlichem Glauben und Leben setzen</w:t>
            </w:r>
          </w:p>
          <w:p w:rsidR="00DD7CAC" w:rsidP="001530AD" w:rsidRDefault="00DD7CAC" w14:paraId="6B0728C7" w14:textId="77777777">
            <w:pPr>
              <w:shd w:val="clear" w:color="auto" w:fill="F6FAA0"/>
              <w:autoSpaceDE w:val="0"/>
              <w:autoSpaceDN w:val="0"/>
              <w:adjustRightInd w:val="0"/>
              <w:rPr>
                <w:rFonts w:cs="UniversLTStd" w:asciiTheme="minorHAnsi" w:hAnsiTheme="minorHAnsi"/>
                <w:sz w:val="22"/>
                <w:szCs w:val="22"/>
              </w:rPr>
            </w:pPr>
            <w:r w:rsidRPr="00A632C8">
              <w:rPr>
                <w:rFonts w:cs="UniversLTStd" w:asciiTheme="minorHAnsi" w:hAnsiTheme="minorHAnsi"/>
                <w:b/>
                <w:sz w:val="22"/>
                <w:szCs w:val="22"/>
              </w:rPr>
              <w:t>2.4.2</w:t>
            </w:r>
            <w:r w:rsidRPr="006D6942">
              <w:rPr>
                <w:rFonts w:cs="UniversLTStd" w:asciiTheme="minorHAnsi" w:hAnsiTheme="minorHAnsi"/>
                <w:sz w:val="22"/>
                <w:szCs w:val="22"/>
              </w:rPr>
              <w:t xml:space="preserve"> eigene Vorstellungen zu religiösen und ethischen Fragen (…) begründet vertreten</w:t>
            </w:r>
          </w:p>
          <w:p w:rsidRPr="00F635DE" w:rsidR="00E53A1F" w:rsidP="00F635DE" w:rsidRDefault="00DD7CAC" w14:paraId="3B796C85" w14:textId="6C51C3EB">
            <w:pPr>
              <w:shd w:val="clear" w:color="auto" w:fill="F6FAA0"/>
              <w:autoSpaceDE w:val="0"/>
              <w:autoSpaceDN w:val="0"/>
              <w:adjustRightInd w:val="0"/>
              <w:rPr>
                <w:rFonts w:cs="UniversLTStd" w:asciiTheme="minorHAnsi" w:hAnsiTheme="minorHAnsi"/>
                <w:sz w:val="22"/>
                <w:szCs w:val="22"/>
              </w:rPr>
            </w:pPr>
            <w:r w:rsidRPr="00D17EE7">
              <w:rPr>
                <w:rFonts w:cs="UniversLTStd" w:asciiTheme="minorHAnsi" w:hAnsiTheme="minorHAnsi"/>
                <w:b/>
                <w:sz w:val="22"/>
                <w:szCs w:val="22"/>
              </w:rPr>
              <w:t>2.4.4</w:t>
            </w:r>
            <w:r w:rsidRPr="006D6942">
              <w:rPr>
                <w:rFonts w:cs="UniversLTStd" w:asciiTheme="minorHAnsi" w:hAnsiTheme="minorHAnsi"/>
                <w:sz w:val="22"/>
                <w:szCs w:val="22"/>
              </w:rPr>
              <w:t xml:space="preserve"> die Perspektive eines anderen einnehmen und dadurch die eigene Perspektive erweitern</w:t>
            </w:r>
          </w:p>
        </w:tc>
      </w:tr>
    </w:tbl>
    <w:p w:rsidR="008A4F7F" w:rsidRDefault="008A4F7F" w14:paraId="6DC6BF22" w14:textId="77777777"/>
    <w:p w:rsidR="00A735F0" w:rsidRDefault="00A735F0" w14:paraId="7C9F740F" w14:textId="77777777">
      <w:r>
        <w:br w:type="page"/>
      </w:r>
    </w:p>
    <w:p w:rsidR="008A4F7F" w:rsidRDefault="008A4F7F" w14:paraId="0C345545" w14:textId="77777777"/>
    <w:tbl>
      <w:tblPr>
        <w:tblStyle w:val="Tabellenraster"/>
        <w:tblW w:w="11194" w:type="dxa"/>
        <w:jc w:val="center"/>
        <w:tblLook w:val="04A0" w:firstRow="1" w:lastRow="0" w:firstColumn="1" w:lastColumn="0" w:noHBand="0" w:noVBand="1"/>
      </w:tblPr>
      <w:tblGrid>
        <w:gridCol w:w="3731"/>
        <w:gridCol w:w="3731"/>
        <w:gridCol w:w="3732"/>
      </w:tblGrid>
      <w:tr w:rsidRPr="00D626A6" w:rsidR="00BD7FB6" w:rsidTr="001530AD" w14:paraId="00558ADD" w14:textId="77777777">
        <w:trPr>
          <w:jc w:val="center"/>
        </w:trPr>
        <w:tc>
          <w:tcPr>
            <w:tcW w:w="11194" w:type="dxa"/>
            <w:gridSpan w:val="3"/>
            <w:tcBorders>
              <w:top w:val="single" w:color="auto" w:sz="4" w:space="0"/>
              <w:bottom w:val="single" w:color="auto" w:sz="4" w:space="0"/>
            </w:tcBorders>
            <w:shd w:val="clear" w:color="auto" w:fill="E5DFEC" w:themeFill="accent4" w:themeFillTint="33"/>
          </w:tcPr>
          <w:p w:rsidRPr="00D626A6" w:rsidR="00BD7FB6" w:rsidP="001530AD" w:rsidRDefault="00AF397B" w14:paraId="4EB7E83F" w14:textId="253627F8">
            <w:pPr>
              <w:pStyle w:val="BPStandard"/>
              <w:spacing w:line="240" w:lineRule="auto"/>
              <w:ind w:left="1164" w:hanging="1164"/>
              <w:jc w:val="center"/>
              <w:rPr>
                <w:rFonts w:asciiTheme="minorHAnsi" w:hAnsiTheme="minorHAnsi" w:cstheme="minorHAnsi"/>
                <w:b/>
                <w:sz w:val="28"/>
                <w:szCs w:val="28"/>
              </w:rPr>
            </w:pPr>
            <w:r>
              <w:rPr>
                <w:rFonts w:asciiTheme="minorHAnsi" w:hAnsiTheme="minorHAnsi" w:cstheme="minorHAnsi"/>
                <w:b/>
                <w:sz w:val="28"/>
                <w:szCs w:val="28"/>
              </w:rPr>
              <w:t>UE 4</w:t>
            </w:r>
            <w:r w:rsidRPr="00E20FC0" w:rsidR="00E20FC0">
              <w:rPr>
                <w:rFonts w:asciiTheme="minorHAnsi" w:hAnsiTheme="minorHAnsi" w:cstheme="minorHAnsi"/>
                <w:b/>
                <w:sz w:val="28"/>
                <w:szCs w:val="28"/>
              </w:rPr>
              <w:t xml:space="preserve"> </w:t>
            </w:r>
            <w:r>
              <w:rPr>
                <w:rFonts w:asciiTheme="minorHAnsi" w:hAnsiTheme="minorHAnsi" w:cstheme="minorHAnsi"/>
                <w:b/>
                <w:sz w:val="28"/>
                <w:szCs w:val="28"/>
              </w:rPr>
              <w:t>K</w:t>
            </w:r>
            <w:r w:rsidRPr="00E20FC0" w:rsidR="00E20FC0">
              <w:rPr>
                <w:rFonts w:asciiTheme="minorHAnsi" w:hAnsiTheme="minorHAnsi" w:cstheme="minorHAnsi"/>
                <w:b/>
                <w:sz w:val="28"/>
                <w:szCs w:val="28"/>
              </w:rPr>
              <w:t xml:space="preserve">leiner Grundkurs Christentum </w:t>
            </w:r>
          </w:p>
        </w:tc>
      </w:tr>
      <w:tr w:rsidRPr="00D626A6" w:rsidR="0049664F" w:rsidTr="001530AD" w14:paraId="57C0A390" w14:textId="77777777">
        <w:trPr>
          <w:jc w:val="center"/>
        </w:trPr>
        <w:tc>
          <w:tcPr>
            <w:tcW w:w="11194" w:type="dxa"/>
            <w:gridSpan w:val="3"/>
            <w:tcBorders>
              <w:top w:val="single" w:color="auto" w:sz="4" w:space="0"/>
              <w:bottom w:val="single" w:color="auto" w:sz="4" w:space="0"/>
            </w:tcBorders>
            <w:shd w:val="clear" w:color="auto" w:fill="E5DFEC" w:themeFill="accent4" w:themeFillTint="33"/>
          </w:tcPr>
          <w:p w:rsidRPr="0049664F" w:rsidR="0049664F" w:rsidP="0049664F" w:rsidRDefault="0049664F" w14:paraId="58FBCFD5" w14:textId="77777777">
            <w:pPr>
              <w:pStyle w:val="BPStandard"/>
              <w:ind w:left="1164" w:hanging="1164"/>
              <w:rPr>
                <w:rFonts w:asciiTheme="minorHAnsi" w:hAnsiTheme="minorHAnsi" w:cstheme="minorHAnsi"/>
                <w:b/>
              </w:rPr>
            </w:pPr>
            <w:r w:rsidRPr="0049664F">
              <w:rPr>
                <w:rFonts w:asciiTheme="minorHAnsi" w:hAnsiTheme="minorHAnsi" w:cstheme="minorHAnsi"/>
                <w:b/>
              </w:rPr>
              <w:t>Impulsfragen für das Vorbereitungsteam:</w:t>
            </w:r>
          </w:p>
          <w:p w:rsidRPr="0049664F" w:rsidR="0049664F" w:rsidP="0049664F" w:rsidRDefault="009D02D1" w14:paraId="479C2327" w14:textId="51241ABC">
            <w:pPr>
              <w:pStyle w:val="BPStandard"/>
              <w:numPr>
                <w:ilvl w:val="0"/>
                <w:numId w:val="6"/>
              </w:numPr>
              <w:spacing w:line="240" w:lineRule="auto"/>
              <w:rPr>
                <w:rFonts w:asciiTheme="minorHAnsi" w:hAnsiTheme="minorHAnsi" w:cstheme="minorHAnsi"/>
                <w:b/>
              </w:rPr>
            </w:pPr>
            <w:r>
              <w:rPr>
                <w:rFonts w:asciiTheme="minorHAnsi" w:hAnsiTheme="minorHAnsi" w:cstheme="minorHAnsi"/>
                <w:bCs/>
              </w:rPr>
              <w:t>Welche Gottesvorstellungen sind für meinen Glauben bestimmend</w:t>
            </w:r>
            <w:r w:rsidRPr="0049664F" w:rsidR="0049664F">
              <w:rPr>
                <w:rFonts w:asciiTheme="minorHAnsi" w:hAnsiTheme="minorHAnsi" w:cstheme="minorHAnsi"/>
                <w:bCs/>
              </w:rPr>
              <w:t>?</w:t>
            </w:r>
          </w:p>
          <w:p w:rsidRPr="0049664F" w:rsidR="0049664F" w:rsidP="0049664F" w:rsidRDefault="00E40C74" w14:paraId="511367E8" w14:textId="007C84EA">
            <w:pPr>
              <w:pStyle w:val="BPStandard"/>
              <w:numPr>
                <w:ilvl w:val="0"/>
                <w:numId w:val="6"/>
              </w:numPr>
              <w:spacing w:line="240" w:lineRule="auto"/>
              <w:rPr>
                <w:rFonts w:asciiTheme="minorHAnsi" w:hAnsiTheme="minorHAnsi" w:cstheme="minorHAnsi"/>
                <w:b/>
              </w:rPr>
            </w:pPr>
            <w:r>
              <w:rPr>
                <w:rFonts w:asciiTheme="minorHAnsi" w:hAnsiTheme="minorHAnsi" w:cstheme="minorHAnsi"/>
                <w:bCs/>
              </w:rPr>
              <w:t>Welche biblischen Texte sind für mich und mein Leben bedeutsam?</w:t>
            </w:r>
          </w:p>
          <w:p w:rsidRPr="0049664F" w:rsidR="0049664F" w:rsidP="0049664F" w:rsidRDefault="00E40C74" w14:paraId="14FA0C90" w14:textId="76314DDE">
            <w:pPr>
              <w:pStyle w:val="BPStandard"/>
              <w:numPr>
                <w:ilvl w:val="0"/>
                <w:numId w:val="6"/>
              </w:numPr>
              <w:spacing w:line="240" w:lineRule="auto"/>
              <w:rPr>
                <w:rFonts w:asciiTheme="minorHAnsi" w:hAnsiTheme="minorHAnsi" w:cstheme="minorHAnsi"/>
                <w:b/>
              </w:rPr>
            </w:pPr>
            <w:r>
              <w:rPr>
                <w:rFonts w:asciiTheme="minorHAnsi" w:hAnsiTheme="minorHAnsi" w:cstheme="minorHAnsi"/>
                <w:bCs/>
              </w:rPr>
              <w:t>Welchen Beitrag könnte christlicher Glauben für das Zusammenleben erbringen</w:t>
            </w:r>
            <w:r w:rsidRPr="0049664F" w:rsidR="0049664F">
              <w:rPr>
                <w:rFonts w:asciiTheme="minorHAnsi" w:hAnsiTheme="minorHAnsi" w:cstheme="minorHAnsi"/>
                <w:bCs/>
              </w:rPr>
              <w:t>?</w:t>
            </w:r>
          </w:p>
        </w:tc>
      </w:tr>
      <w:tr w:rsidRPr="00E839B8" w:rsidR="00DD7CAC" w:rsidTr="001530AD" w14:paraId="358948D0" w14:textId="77777777">
        <w:trPr>
          <w:trHeight w:val="750"/>
          <w:jc w:val="center"/>
        </w:trPr>
        <w:tc>
          <w:tcPr>
            <w:tcW w:w="3731" w:type="dxa"/>
            <w:tcBorders>
              <w:top w:val="single" w:color="auto" w:sz="4" w:space="0"/>
              <w:bottom w:val="single" w:color="auto" w:sz="4" w:space="0"/>
              <w:right w:val="single" w:color="auto" w:sz="4" w:space="0"/>
            </w:tcBorders>
            <w:shd w:val="clear" w:color="auto" w:fill="E5DFEC" w:themeFill="accent4" w:themeFillTint="33"/>
          </w:tcPr>
          <w:p w:rsidRPr="00E839B8" w:rsidR="00DD7CAC" w:rsidP="001530AD" w:rsidRDefault="00DD7CAC" w14:paraId="7F7B9253" w14:textId="77777777">
            <w:pPr>
              <w:rPr>
                <w:rFonts w:asciiTheme="minorHAnsi" w:hAnsiTheme="minorHAnsi"/>
                <w:b/>
                <w:sz w:val="22"/>
              </w:rPr>
            </w:pPr>
            <w:r w:rsidRPr="00E839B8">
              <w:rPr>
                <w:rFonts w:asciiTheme="minorHAnsi" w:hAnsiTheme="minorHAnsi"/>
                <w:b/>
                <w:sz w:val="22"/>
              </w:rPr>
              <w:t>Inhaltsbezogene Kompetenzen</w:t>
            </w:r>
          </w:p>
          <w:p w:rsidRPr="00E839B8" w:rsidR="00DD7CAC" w:rsidP="001530AD" w:rsidRDefault="00DD7CAC" w14:paraId="42A97FF9" w14:textId="77777777">
            <w:pPr>
              <w:rPr>
                <w:rFonts w:asciiTheme="minorHAnsi" w:hAnsiTheme="minorHAnsi"/>
                <w:b/>
                <w:sz w:val="22"/>
              </w:rPr>
            </w:pPr>
            <w:r w:rsidRPr="00E839B8">
              <w:rPr>
                <w:rFonts w:asciiTheme="minorHAnsi" w:hAnsiTheme="minorHAnsi"/>
                <w:b/>
                <w:sz w:val="22"/>
              </w:rPr>
              <w:t>Evangelische Religionslehre</w:t>
            </w:r>
          </w:p>
        </w:tc>
        <w:tc>
          <w:tcPr>
            <w:tcW w:w="3731" w:type="dxa"/>
            <w:tcBorders>
              <w:top w:val="single" w:color="auto" w:sz="4" w:space="0"/>
              <w:left w:val="single" w:color="auto" w:sz="4" w:space="0"/>
              <w:bottom w:val="single" w:color="auto" w:sz="4" w:space="0"/>
              <w:right w:val="single" w:color="auto" w:sz="4" w:space="0"/>
            </w:tcBorders>
            <w:shd w:val="clear" w:color="auto" w:fill="FFFFFF" w:themeFill="background1"/>
          </w:tcPr>
          <w:p w:rsidRPr="00E839B8" w:rsidR="00DD7CAC" w:rsidP="001530AD" w:rsidRDefault="00DD7CAC" w14:paraId="7B9F5D2D" w14:textId="77777777">
            <w:pPr>
              <w:rPr>
                <w:rFonts w:asciiTheme="minorHAnsi" w:hAnsiTheme="minorHAnsi"/>
                <w:b/>
                <w:sz w:val="22"/>
              </w:rPr>
            </w:pPr>
            <w:r w:rsidRPr="00E839B8">
              <w:rPr>
                <w:rFonts w:asciiTheme="minorHAnsi" w:hAnsiTheme="minorHAnsi"/>
                <w:b/>
                <w:sz w:val="22"/>
              </w:rPr>
              <w:t>Gemeinsamer Unterrichtsplan</w:t>
            </w:r>
          </w:p>
        </w:tc>
        <w:tc>
          <w:tcPr>
            <w:tcW w:w="3732" w:type="dxa"/>
            <w:tcBorders>
              <w:top w:val="single" w:color="auto" w:sz="4" w:space="0"/>
              <w:left w:val="single" w:color="auto" w:sz="4" w:space="0"/>
              <w:bottom w:val="single" w:color="auto" w:sz="4" w:space="0"/>
            </w:tcBorders>
            <w:shd w:val="clear" w:color="auto" w:fill="FFFF99"/>
          </w:tcPr>
          <w:p w:rsidRPr="00E839B8" w:rsidR="00DD7CAC" w:rsidP="001530AD" w:rsidRDefault="00DD7CAC" w14:paraId="7BFD0A83" w14:textId="5A446602">
            <w:pPr>
              <w:rPr>
                <w:rFonts w:asciiTheme="minorHAnsi" w:hAnsiTheme="minorHAnsi"/>
                <w:b/>
                <w:sz w:val="22"/>
              </w:rPr>
            </w:pPr>
            <w:r w:rsidRPr="00E839B8">
              <w:rPr>
                <w:rFonts w:asciiTheme="minorHAnsi" w:hAnsiTheme="minorHAnsi"/>
                <w:b/>
                <w:sz w:val="22"/>
              </w:rPr>
              <w:t>Inhaltsbezogene Kompetenzen katholisch</w:t>
            </w:r>
          </w:p>
        </w:tc>
      </w:tr>
      <w:tr w:rsidRPr="00BD7FB6" w:rsidR="00DD7CAC" w:rsidTr="001530AD" w14:paraId="58965B3A" w14:textId="77777777">
        <w:trPr>
          <w:trHeight w:val="750"/>
          <w:jc w:val="center"/>
        </w:trPr>
        <w:tc>
          <w:tcPr>
            <w:tcW w:w="3731" w:type="dxa"/>
            <w:tcBorders>
              <w:top w:val="single" w:color="auto" w:sz="4" w:space="0"/>
              <w:bottom w:val="single" w:color="auto" w:sz="4" w:space="0"/>
              <w:right w:val="single" w:color="auto" w:sz="4" w:space="0"/>
            </w:tcBorders>
            <w:shd w:val="clear" w:color="auto" w:fill="E5DFEC" w:themeFill="accent4" w:themeFillTint="33"/>
          </w:tcPr>
          <w:p w:rsidRPr="001178F2" w:rsidR="00DD7CAC" w:rsidP="001530AD" w:rsidRDefault="00DD7CAC" w14:paraId="379A07A3" w14:textId="77777777">
            <w:pPr>
              <w:rPr>
                <w:rFonts w:asciiTheme="minorHAnsi" w:hAnsiTheme="minorHAnsi"/>
                <w:sz w:val="22"/>
              </w:rPr>
            </w:pPr>
            <w:r w:rsidRPr="001178F2">
              <w:rPr>
                <w:rFonts w:asciiTheme="minorHAnsi" w:hAnsiTheme="minorHAnsi"/>
                <w:sz w:val="22"/>
              </w:rPr>
              <w:t>Die Schülerinnen und Schüler können</w:t>
            </w:r>
          </w:p>
          <w:p w:rsidRPr="001178F2" w:rsidR="00DD7CAC" w:rsidP="001530AD" w:rsidRDefault="00DD7CAC" w14:paraId="2B23D2F4" w14:textId="77777777">
            <w:pPr>
              <w:rPr>
                <w:rFonts w:asciiTheme="minorHAnsi" w:hAnsiTheme="minorHAnsi"/>
                <w:sz w:val="22"/>
              </w:rPr>
            </w:pPr>
          </w:p>
          <w:p w:rsidRPr="001178F2" w:rsidR="00DD7CAC" w:rsidP="001530AD" w:rsidRDefault="00DD7CAC" w14:paraId="1860B335" w14:textId="77777777">
            <w:pPr>
              <w:rPr>
                <w:rFonts w:asciiTheme="minorHAnsi" w:hAnsiTheme="minorHAnsi"/>
                <w:sz w:val="22"/>
              </w:rPr>
            </w:pPr>
            <w:r w:rsidRPr="001178F2">
              <w:rPr>
                <w:rFonts w:asciiTheme="minorHAnsi" w:hAnsiTheme="minorHAnsi"/>
                <w:b/>
                <w:bCs/>
                <w:sz w:val="22"/>
              </w:rPr>
              <w:t>3.1.2 (2)</w:t>
            </w:r>
            <w:r w:rsidRPr="001178F2">
              <w:rPr>
                <w:rFonts w:asciiTheme="minorHAnsi" w:hAnsiTheme="minorHAnsi"/>
                <w:sz w:val="22"/>
              </w:rPr>
              <w:t xml:space="preserve"> die Relevanz biblischer Weisungen (zum Beispiel Dekalog, Goldene Regel, Doppelgebot der Liebe) für menschliches Zusammenleben entfalten (</w:t>
            </w:r>
            <w:proofErr w:type="spellStart"/>
            <w:r w:rsidRPr="001178F2">
              <w:rPr>
                <w:rFonts w:asciiTheme="minorHAnsi" w:hAnsiTheme="minorHAnsi"/>
                <w:sz w:val="22"/>
              </w:rPr>
              <w:t>Wdh</w:t>
            </w:r>
            <w:proofErr w:type="spellEnd"/>
            <w:r w:rsidRPr="001178F2">
              <w:rPr>
                <w:rFonts w:asciiTheme="minorHAnsi" w:hAnsiTheme="minorHAnsi"/>
                <w:sz w:val="22"/>
              </w:rPr>
              <w:t>. 5/6)</w:t>
            </w:r>
          </w:p>
          <w:p w:rsidRPr="001178F2" w:rsidR="00DD7CAC" w:rsidP="001530AD" w:rsidRDefault="00DD7CAC" w14:paraId="50C7C68E" w14:textId="77777777">
            <w:pPr>
              <w:rPr>
                <w:rFonts w:asciiTheme="minorHAnsi" w:hAnsiTheme="minorHAnsi"/>
                <w:sz w:val="22"/>
              </w:rPr>
            </w:pPr>
          </w:p>
          <w:p w:rsidRPr="001178F2" w:rsidR="00DD7CAC" w:rsidP="001530AD" w:rsidRDefault="00DD7CAC" w14:paraId="1B19084F" w14:textId="77777777">
            <w:pPr>
              <w:rPr>
                <w:rFonts w:asciiTheme="minorHAnsi" w:hAnsiTheme="minorHAnsi"/>
                <w:sz w:val="22"/>
              </w:rPr>
            </w:pPr>
            <w:r w:rsidRPr="0041568C">
              <w:rPr>
                <w:rFonts w:asciiTheme="minorHAnsi" w:hAnsiTheme="minorHAnsi"/>
                <w:b/>
                <w:bCs/>
                <w:sz w:val="22"/>
              </w:rPr>
              <w:t>3.1.4 (2)</w:t>
            </w:r>
            <w:r w:rsidRPr="001178F2">
              <w:rPr>
                <w:rFonts w:asciiTheme="minorHAnsi" w:hAnsiTheme="minorHAnsi"/>
                <w:sz w:val="22"/>
              </w:rPr>
              <w:t xml:space="preserve"> Gottesvorstellungen in biblischen Texten (zum Beispiel Erzählungen, Bildworte …) zu menschlichen Fragen und Erfahrungen in Beziehung setzen (</w:t>
            </w:r>
            <w:proofErr w:type="spellStart"/>
            <w:r w:rsidRPr="001178F2">
              <w:rPr>
                <w:rFonts w:asciiTheme="minorHAnsi" w:hAnsiTheme="minorHAnsi"/>
                <w:sz w:val="22"/>
              </w:rPr>
              <w:t>Wdh</w:t>
            </w:r>
            <w:proofErr w:type="spellEnd"/>
            <w:r w:rsidRPr="001178F2">
              <w:rPr>
                <w:rFonts w:asciiTheme="minorHAnsi" w:hAnsiTheme="minorHAnsi"/>
                <w:sz w:val="22"/>
              </w:rPr>
              <w:t>. 5/6)</w:t>
            </w:r>
          </w:p>
          <w:p w:rsidRPr="001178F2" w:rsidR="00DD7CAC" w:rsidP="001530AD" w:rsidRDefault="00DD7CAC" w14:paraId="2A60868F" w14:textId="77777777">
            <w:pPr>
              <w:rPr>
                <w:rFonts w:asciiTheme="minorHAnsi" w:hAnsiTheme="minorHAnsi"/>
                <w:sz w:val="22"/>
              </w:rPr>
            </w:pPr>
          </w:p>
          <w:p w:rsidRPr="001178F2" w:rsidR="00DD7CAC" w:rsidP="001530AD" w:rsidRDefault="00DD7CAC" w14:paraId="5416D6D8" w14:textId="77777777">
            <w:pPr>
              <w:rPr>
                <w:rFonts w:asciiTheme="minorHAnsi" w:hAnsiTheme="minorHAnsi"/>
                <w:sz w:val="22"/>
              </w:rPr>
            </w:pPr>
            <w:r w:rsidRPr="0041568C">
              <w:rPr>
                <w:rFonts w:asciiTheme="minorHAnsi" w:hAnsiTheme="minorHAnsi"/>
                <w:b/>
                <w:bCs/>
                <w:sz w:val="22"/>
              </w:rPr>
              <w:t>3.1.4 (3)</w:t>
            </w:r>
            <w:r w:rsidRPr="001178F2">
              <w:rPr>
                <w:rFonts w:asciiTheme="minorHAnsi" w:hAnsiTheme="minorHAnsi"/>
                <w:sz w:val="22"/>
              </w:rPr>
              <w:t xml:space="preserve"> unterschiedliche Formen der Hinwendung zu Gott (zum Beispiel Bitte, Dank, Lob, Klage) entfalten (</w:t>
            </w:r>
            <w:proofErr w:type="spellStart"/>
            <w:r w:rsidRPr="001178F2">
              <w:rPr>
                <w:rFonts w:asciiTheme="minorHAnsi" w:hAnsiTheme="minorHAnsi"/>
                <w:sz w:val="22"/>
              </w:rPr>
              <w:t>Wdh</w:t>
            </w:r>
            <w:proofErr w:type="spellEnd"/>
            <w:r w:rsidRPr="001178F2">
              <w:rPr>
                <w:rFonts w:asciiTheme="minorHAnsi" w:hAnsiTheme="minorHAnsi"/>
                <w:sz w:val="22"/>
              </w:rPr>
              <w:t>. 5/6)</w:t>
            </w:r>
          </w:p>
          <w:p w:rsidRPr="001178F2" w:rsidR="00DD7CAC" w:rsidP="001530AD" w:rsidRDefault="00DD7CAC" w14:paraId="0B3CED78" w14:textId="77777777">
            <w:pPr>
              <w:rPr>
                <w:rFonts w:asciiTheme="minorHAnsi" w:hAnsiTheme="minorHAnsi"/>
                <w:sz w:val="22"/>
              </w:rPr>
            </w:pPr>
          </w:p>
          <w:p w:rsidRPr="001178F2" w:rsidR="00DD7CAC" w:rsidP="001530AD" w:rsidRDefault="00DD7CAC" w14:paraId="3B6ED5A2" w14:textId="77777777">
            <w:pPr>
              <w:rPr>
                <w:rFonts w:asciiTheme="minorHAnsi" w:hAnsiTheme="minorHAnsi"/>
                <w:sz w:val="22"/>
              </w:rPr>
            </w:pPr>
            <w:r w:rsidRPr="0041568C">
              <w:rPr>
                <w:rFonts w:asciiTheme="minorHAnsi" w:hAnsiTheme="minorHAnsi"/>
                <w:b/>
                <w:bCs/>
                <w:sz w:val="22"/>
              </w:rPr>
              <w:t>3.2.4 (1)</w:t>
            </w:r>
            <w:r w:rsidRPr="001178F2">
              <w:rPr>
                <w:rFonts w:asciiTheme="minorHAnsi" w:hAnsiTheme="minorHAnsi"/>
                <w:sz w:val="22"/>
              </w:rPr>
              <w:t xml:space="preserve"> Konsequenzen aus der reformatorischen Betonung des gnädigen Gottes (zum Beispiel Menschenbild, Erlösung, …) entfalten</w:t>
            </w:r>
          </w:p>
          <w:p w:rsidRPr="001178F2" w:rsidR="00DD7CAC" w:rsidP="001530AD" w:rsidRDefault="00DD7CAC" w14:paraId="260674CE" w14:textId="77777777">
            <w:pPr>
              <w:rPr>
                <w:rFonts w:asciiTheme="minorHAnsi" w:hAnsiTheme="minorHAnsi"/>
                <w:sz w:val="22"/>
              </w:rPr>
            </w:pPr>
          </w:p>
          <w:p w:rsidRPr="001178F2" w:rsidR="00DD7CAC" w:rsidP="001530AD" w:rsidRDefault="00DD7CAC" w14:paraId="60BBCB37" w14:textId="77777777">
            <w:pPr>
              <w:rPr>
                <w:rFonts w:asciiTheme="minorHAnsi" w:hAnsiTheme="minorHAnsi"/>
                <w:sz w:val="22"/>
              </w:rPr>
            </w:pPr>
            <w:r w:rsidRPr="0041568C">
              <w:rPr>
                <w:rFonts w:asciiTheme="minorHAnsi" w:hAnsiTheme="minorHAnsi"/>
                <w:b/>
                <w:bCs/>
                <w:sz w:val="22"/>
              </w:rPr>
              <w:t>3.1.5 (1)</w:t>
            </w:r>
            <w:r w:rsidRPr="001178F2">
              <w:rPr>
                <w:rFonts w:asciiTheme="minorHAnsi" w:hAnsiTheme="minorHAnsi"/>
                <w:sz w:val="22"/>
              </w:rPr>
              <w:t xml:space="preserve"> Stationen des Lebens und Wirkens Jesu wiedergeben und in Beziehung zu Festen des Kirchenjahres setzen (</w:t>
            </w:r>
            <w:proofErr w:type="spellStart"/>
            <w:r w:rsidRPr="001178F2">
              <w:rPr>
                <w:rFonts w:asciiTheme="minorHAnsi" w:hAnsiTheme="minorHAnsi"/>
                <w:sz w:val="22"/>
              </w:rPr>
              <w:t>Wdh</w:t>
            </w:r>
            <w:proofErr w:type="spellEnd"/>
            <w:r w:rsidRPr="001178F2">
              <w:rPr>
                <w:rFonts w:asciiTheme="minorHAnsi" w:hAnsiTheme="minorHAnsi"/>
                <w:sz w:val="22"/>
              </w:rPr>
              <w:t>. 5/6)</w:t>
            </w:r>
          </w:p>
          <w:p w:rsidRPr="001178F2" w:rsidR="00DD7CAC" w:rsidP="001530AD" w:rsidRDefault="00DD7CAC" w14:paraId="1F6FE8A8" w14:textId="77777777">
            <w:pPr>
              <w:rPr>
                <w:rFonts w:asciiTheme="minorHAnsi" w:hAnsiTheme="minorHAnsi"/>
                <w:sz w:val="22"/>
              </w:rPr>
            </w:pPr>
          </w:p>
          <w:p w:rsidRPr="001178F2" w:rsidR="00DD7CAC" w:rsidP="001530AD" w:rsidRDefault="00DD7CAC" w14:paraId="233D292F" w14:textId="77777777">
            <w:pPr>
              <w:rPr>
                <w:rFonts w:asciiTheme="minorHAnsi" w:hAnsiTheme="minorHAnsi"/>
                <w:sz w:val="22"/>
              </w:rPr>
            </w:pPr>
            <w:r w:rsidRPr="0041568C">
              <w:rPr>
                <w:rFonts w:asciiTheme="minorHAnsi" w:hAnsiTheme="minorHAnsi"/>
                <w:b/>
                <w:bCs/>
                <w:sz w:val="22"/>
              </w:rPr>
              <w:t>3.2.5 (1)</w:t>
            </w:r>
            <w:r w:rsidRPr="001178F2">
              <w:rPr>
                <w:rFonts w:asciiTheme="minorHAnsi" w:hAnsiTheme="minorHAnsi"/>
                <w:sz w:val="22"/>
              </w:rPr>
              <w:t xml:space="preserve"> Hoffnungsaspekte neutestamentlicher Wundererzählungen und Gleichnisse herausarbeiten</w:t>
            </w:r>
          </w:p>
          <w:p w:rsidRPr="001178F2" w:rsidR="00DD7CAC" w:rsidP="001530AD" w:rsidRDefault="00DD7CAC" w14:paraId="7C61B3BB" w14:textId="77777777">
            <w:pPr>
              <w:rPr>
                <w:rFonts w:asciiTheme="minorHAnsi" w:hAnsiTheme="minorHAnsi"/>
                <w:sz w:val="22"/>
              </w:rPr>
            </w:pPr>
          </w:p>
          <w:p w:rsidRPr="001178F2" w:rsidR="00DD7CAC" w:rsidP="001530AD" w:rsidRDefault="00DD7CAC" w14:paraId="4B390DF6" w14:textId="77777777">
            <w:pPr>
              <w:rPr>
                <w:rFonts w:asciiTheme="minorHAnsi" w:hAnsiTheme="minorHAnsi"/>
                <w:sz w:val="22"/>
              </w:rPr>
            </w:pPr>
            <w:r w:rsidRPr="0041568C">
              <w:rPr>
                <w:rFonts w:asciiTheme="minorHAnsi" w:hAnsiTheme="minorHAnsi"/>
                <w:b/>
                <w:bCs/>
                <w:sz w:val="22"/>
              </w:rPr>
              <w:t>3.2.5 (2)</w:t>
            </w:r>
            <w:r w:rsidRPr="001178F2">
              <w:rPr>
                <w:rFonts w:asciiTheme="minorHAnsi" w:hAnsiTheme="minorHAnsi"/>
                <w:sz w:val="22"/>
              </w:rPr>
              <w:t xml:space="preserve"> Begründungen christlicher Freiheit (zum Beispiel verlorener Sohn, Paulus, Luther) darstellen</w:t>
            </w:r>
          </w:p>
          <w:p w:rsidRPr="001178F2" w:rsidR="00DD7CAC" w:rsidP="001530AD" w:rsidRDefault="00DD7CAC" w14:paraId="66D9681D" w14:textId="77777777">
            <w:pPr>
              <w:rPr>
                <w:rFonts w:asciiTheme="minorHAnsi" w:hAnsiTheme="minorHAnsi"/>
                <w:sz w:val="22"/>
              </w:rPr>
            </w:pPr>
          </w:p>
          <w:p w:rsidRPr="001178F2" w:rsidR="00DD7CAC" w:rsidP="001530AD" w:rsidRDefault="00DD7CAC" w14:paraId="3D7C00E5" w14:textId="77777777">
            <w:pPr>
              <w:rPr>
                <w:rFonts w:asciiTheme="minorHAnsi" w:hAnsiTheme="minorHAnsi"/>
                <w:sz w:val="22"/>
              </w:rPr>
            </w:pPr>
            <w:r w:rsidRPr="0041568C">
              <w:rPr>
                <w:rFonts w:asciiTheme="minorHAnsi" w:hAnsiTheme="minorHAnsi"/>
                <w:b/>
                <w:bCs/>
                <w:sz w:val="22"/>
              </w:rPr>
              <w:t>3.1.6 (2)</w:t>
            </w:r>
            <w:r w:rsidRPr="001178F2">
              <w:rPr>
                <w:rFonts w:asciiTheme="minorHAnsi" w:hAnsiTheme="minorHAnsi"/>
                <w:sz w:val="22"/>
              </w:rPr>
              <w:t xml:space="preserve"> Ursprung und Bedeutung des Sonntags entfalten (</w:t>
            </w:r>
            <w:proofErr w:type="spellStart"/>
            <w:r w:rsidRPr="001178F2">
              <w:rPr>
                <w:rFonts w:asciiTheme="minorHAnsi" w:hAnsiTheme="minorHAnsi"/>
                <w:sz w:val="22"/>
              </w:rPr>
              <w:t>Wdh</w:t>
            </w:r>
            <w:proofErr w:type="spellEnd"/>
            <w:r w:rsidRPr="001178F2">
              <w:rPr>
                <w:rFonts w:asciiTheme="minorHAnsi" w:hAnsiTheme="minorHAnsi"/>
                <w:sz w:val="22"/>
              </w:rPr>
              <w:t>. 5/6)</w:t>
            </w:r>
          </w:p>
          <w:p w:rsidRPr="001178F2" w:rsidR="00DD7CAC" w:rsidP="001530AD" w:rsidRDefault="00DD7CAC" w14:paraId="593B1B4B" w14:textId="77777777">
            <w:pPr>
              <w:rPr>
                <w:rFonts w:asciiTheme="minorHAnsi" w:hAnsiTheme="minorHAnsi"/>
                <w:sz w:val="22"/>
              </w:rPr>
            </w:pPr>
          </w:p>
          <w:p w:rsidRPr="001178F2" w:rsidR="00DD7CAC" w:rsidP="001530AD" w:rsidRDefault="00DD7CAC" w14:paraId="4B92FEBC" w14:textId="77777777">
            <w:pPr>
              <w:rPr>
                <w:rFonts w:asciiTheme="minorHAnsi" w:hAnsiTheme="minorHAnsi"/>
                <w:sz w:val="22"/>
              </w:rPr>
            </w:pPr>
            <w:r w:rsidRPr="0041568C">
              <w:rPr>
                <w:rFonts w:asciiTheme="minorHAnsi" w:hAnsiTheme="minorHAnsi"/>
                <w:b/>
                <w:bCs/>
                <w:sz w:val="22"/>
              </w:rPr>
              <w:t>3.1.6 (3)</w:t>
            </w:r>
            <w:r w:rsidRPr="001178F2">
              <w:rPr>
                <w:rFonts w:asciiTheme="minorHAnsi" w:hAnsiTheme="minorHAnsi"/>
                <w:sz w:val="22"/>
              </w:rPr>
              <w:t xml:space="preserve"> Gemeinsamkeiten und Besonderheiten der evangelischen und katholischen Kirche entfalten (zum Beispiel Kirchenraum, Glaubenspraxis, Gottesdienst, Sakramente, Gemeindeleben vor Ort, Ökumene) (</w:t>
            </w:r>
            <w:proofErr w:type="spellStart"/>
            <w:r w:rsidRPr="001178F2">
              <w:rPr>
                <w:rFonts w:asciiTheme="minorHAnsi" w:hAnsiTheme="minorHAnsi"/>
                <w:sz w:val="22"/>
              </w:rPr>
              <w:t>Wdh</w:t>
            </w:r>
            <w:proofErr w:type="spellEnd"/>
            <w:r w:rsidRPr="001178F2">
              <w:rPr>
                <w:rFonts w:asciiTheme="minorHAnsi" w:hAnsiTheme="minorHAnsi"/>
                <w:sz w:val="22"/>
              </w:rPr>
              <w:t>. 5/6)</w:t>
            </w:r>
          </w:p>
        </w:tc>
        <w:tc>
          <w:tcPr>
            <w:tcW w:w="3731" w:type="dxa"/>
            <w:tcBorders>
              <w:top w:val="single" w:color="auto" w:sz="4" w:space="0"/>
              <w:left w:val="single" w:color="auto" w:sz="4" w:space="0"/>
              <w:bottom w:val="single" w:color="auto" w:sz="4" w:space="0"/>
              <w:right w:val="single" w:color="auto" w:sz="4" w:space="0"/>
            </w:tcBorders>
            <w:shd w:val="clear" w:color="auto" w:fill="FFFFFF" w:themeFill="background1"/>
          </w:tcPr>
          <w:p w:rsidRPr="00BD7FB6" w:rsidR="00DD7CAC" w:rsidP="001530AD" w:rsidRDefault="00DD7CAC" w14:paraId="6143611D" w14:textId="77777777">
            <w:pPr>
              <w:rPr>
                <w:rFonts w:asciiTheme="minorHAnsi" w:hAnsiTheme="minorHAnsi"/>
                <w:sz w:val="22"/>
              </w:rPr>
            </w:pPr>
          </w:p>
        </w:tc>
        <w:tc>
          <w:tcPr>
            <w:tcW w:w="3732" w:type="dxa"/>
            <w:tcBorders>
              <w:top w:val="single" w:color="auto" w:sz="4" w:space="0"/>
              <w:left w:val="single" w:color="auto" w:sz="4" w:space="0"/>
              <w:bottom w:val="single" w:color="auto" w:sz="4" w:space="0"/>
            </w:tcBorders>
            <w:shd w:val="clear" w:color="auto" w:fill="FFFF99"/>
          </w:tcPr>
          <w:p w:rsidRPr="000E0C34" w:rsidR="00DD7CAC" w:rsidP="001530AD" w:rsidRDefault="00DD7CAC" w14:paraId="3D009201" w14:textId="77777777">
            <w:pPr>
              <w:pStyle w:val="BPStandard"/>
              <w:spacing w:line="240" w:lineRule="auto"/>
              <w:jc w:val="left"/>
              <w:rPr>
                <w:rFonts w:asciiTheme="minorHAnsi" w:hAnsiTheme="minorHAnsi" w:cstheme="minorHAnsi"/>
                <w:sz w:val="22"/>
                <w:szCs w:val="22"/>
              </w:rPr>
            </w:pPr>
            <w:r w:rsidRPr="000E0C34">
              <w:rPr>
                <w:rFonts w:asciiTheme="minorHAnsi" w:hAnsiTheme="minorHAnsi" w:cstheme="minorHAnsi"/>
                <w:sz w:val="22"/>
                <w:szCs w:val="22"/>
              </w:rPr>
              <w:t>Die Schülerinnen und Schüler können</w:t>
            </w:r>
          </w:p>
          <w:p w:rsidR="00DD7CAC" w:rsidP="001530AD" w:rsidRDefault="00DD7CAC" w14:paraId="59EE1657" w14:textId="791B4800">
            <w:pPr>
              <w:autoSpaceDE w:val="0"/>
              <w:autoSpaceDN w:val="0"/>
              <w:adjustRightInd w:val="0"/>
              <w:rPr>
                <w:rFonts w:cs="UniversLTStd" w:asciiTheme="minorHAnsi" w:hAnsiTheme="minorHAnsi"/>
                <w:sz w:val="22"/>
                <w:szCs w:val="22"/>
              </w:rPr>
            </w:pPr>
            <w:r w:rsidRPr="0041568C">
              <w:rPr>
                <w:rFonts w:asciiTheme="minorHAnsi" w:hAnsiTheme="minorHAnsi"/>
                <w:b/>
                <w:bCs/>
                <w:sz w:val="22"/>
                <w:szCs w:val="22"/>
              </w:rPr>
              <w:t xml:space="preserve">3.2.3 </w:t>
            </w:r>
            <w:r w:rsidRPr="0041568C">
              <w:rPr>
                <w:rFonts w:cs="UniversLTStd" w:asciiTheme="minorHAnsi" w:hAnsiTheme="minorHAnsi"/>
                <w:b/>
                <w:bCs/>
                <w:sz w:val="22"/>
                <w:szCs w:val="22"/>
              </w:rPr>
              <w:t>(1)</w:t>
            </w:r>
            <w:r w:rsidRPr="000E0C34">
              <w:rPr>
                <w:rFonts w:cs="UniversLTStd" w:asciiTheme="minorHAnsi" w:hAnsiTheme="minorHAnsi"/>
                <w:sz w:val="22"/>
                <w:szCs w:val="22"/>
              </w:rPr>
              <w:t xml:space="preserve"> an Beispielen (zum Beispiel in Werbung, Musik, Bildender Kunst, Film, Literatur) zeigen, wie biblische Texte oder Motive aufgegriffen werden (</w:t>
            </w:r>
            <w:proofErr w:type="spellStart"/>
            <w:r w:rsidRPr="000E0C34">
              <w:rPr>
                <w:rFonts w:cs="UniversLTStd" w:asciiTheme="minorHAnsi" w:hAnsiTheme="minorHAnsi"/>
                <w:sz w:val="22"/>
                <w:szCs w:val="22"/>
              </w:rPr>
              <w:t>Wdh</w:t>
            </w:r>
            <w:proofErr w:type="spellEnd"/>
            <w:r w:rsidR="001F2ECC">
              <w:rPr>
                <w:rFonts w:cs="UniversLTStd" w:asciiTheme="minorHAnsi" w:hAnsiTheme="minorHAnsi"/>
                <w:sz w:val="22"/>
                <w:szCs w:val="22"/>
              </w:rPr>
              <w:t>.</w:t>
            </w:r>
            <w:r w:rsidRPr="000E0C34">
              <w:rPr>
                <w:rFonts w:cs="UniversLTStd" w:asciiTheme="minorHAnsi" w:hAnsiTheme="minorHAnsi"/>
                <w:sz w:val="22"/>
                <w:szCs w:val="22"/>
              </w:rPr>
              <w:t xml:space="preserve"> 5/6)</w:t>
            </w:r>
          </w:p>
          <w:p w:rsidR="0041568C" w:rsidP="001530AD" w:rsidRDefault="0041568C" w14:paraId="3A086CED" w14:textId="77777777">
            <w:pPr>
              <w:autoSpaceDE w:val="0"/>
              <w:autoSpaceDN w:val="0"/>
              <w:adjustRightInd w:val="0"/>
              <w:rPr>
                <w:rFonts w:cs="UniversLTStd" w:asciiTheme="minorHAnsi" w:hAnsiTheme="minorHAnsi"/>
                <w:sz w:val="22"/>
                <w:szCs w:val="22"/>
              </w:rPr>
            </w:pPr>
          </w:p>
          <w:p w:rsidRPr="000E0C34" w:rsidR="00AF514E" w:rsidP="001530AD" w:rsidRDefault="00AF514E" w14:paraId="5F5D3F6D" w14:textId="735C8078">
            <w:pPr>
              <w:autoSpaceDE w:val="0"/>
              <w:autoSpaceDN w:val="0"/>
              <w:adjustRightInd w:val="0"/>
              <w:rPr>
                <w:rFonts w:cs="UniversLTStd" w:asciiTheme="minorHAnsi" w:hAnsiTheme="minorHAnsi"/>
                <w:sz w:val="22"/>
                <w:szCs w:val="22"/>
              </w:rPr>
            </w:pPr>
            <w:r w:rsidRPr="0041568C">
              <w:rPr>
                <w:rFonts w:cs="UniversLTStd" w:asciiTheme="minorHAnsi" w:hAnsiTheme="minorHAnsi"/>
                <w:b/>
                <w:bCs/>
                <w:sz w:val="22"/>
                <w:szCs w:val="22"/>
              </w:rPr>
              <w:t>3.2.2 (5)</w:t>
            </w:r>
            <w:r w:rsidRPr="00AF514E">
              <w:rPr>
                <w:rFonts w:cs="UniversLTStd" w:asciiTheme="minorHAnsi" w:hAnsiTheme="minorHAnsi"/>
                <w:sz w:val="22"/>
                <w:szCs w:val="22"/>
              </w:rPr>
              <w:t xml:space="preserve"> ausgehend von Erfahrungen begründen, dass Wahrhaftigkeit sich auf die eigene Persönlichkeit und das menschliche Zusammenleben auswirkt</w:t>
            </w:r>
          </w:p>
          <w:p w:rsidR="00DD7CAC" w:rsidP="001530AD" w:rsidRDefault="00DD7CAC" w14:paraId="1DDBE99D" w14:textId="77777777">
            <w:pPr>
              <w:autoSpaceDE w:val="0"/>
              <w:autoSpaceDN w:val="0"/>
              <w:adjustRightInd w:val="0"/>
              <w:rPr>
                <w:rFonts w:cs="UniversLTStd" w:asciiTheme="minorHAnsi" w:hAnsiTheme="minorHAnsi"/>
                <w:sz w:val="22"/>
                <w:szCs w:val="22"/>
              </w:rPr>
            </w:pPr>
          </w:p>
          <w:p w:rsidRPr="0041568C" w:rsidR="00DD7CAC" w:rsidP="001530AD" w:rsidRDefault="00DD7CAC" w14:paraId="189DF5FE" w14:textId="77777777">
            <w:pPr>
              <w:autoSpaceDE w:val="0"/>
              <w:autoSpaceDN w:val="0"/>
              <w:adjustRightInd w:val="0"/>
              <w:rPr>
                <w:rFonts w:cs="UniversLTStd" w:asciiTheme="minorHAnsi" w:hAnsiTheme="minorHAnsi"/>
                <w:sz w:val="22"/>
                <w:szCs w:val="22"/>
              </w:rPr>
            </w:pPr>
            <w:r w:rsidRPr="0041568C">
              <w:rPr>
                <w:rFonts w:cs="UniversLTStd" w:asciiTheme="minorHAnsi" w:hAnsiTheme="minorHAnsi"/>
                <w:b/>
                <w:bCs/>
                <w:sz w:val="22"/>
                <w:szCs w:val="22"/>
              </w:rPr>
              <w:t>3.2.3 (6)</w:t>
            </w:r>
            <w:r w:rsidRPr="0041568C">
              <w:rPr>
                <w:rFonts w:cs="UniversLTStd" w:asciiTheme="minorHAnsi" w:hAnsiTheme="minorHAnsi"/>
                <w:sz w:val="22"/>
                <w:szCs w:val="22"/>
              </w:rPr>
              <w:t xml:space="preserve"> den Sinngehalt biblischer Texte in neuen Formen darstellen</w:t>
            </w:r>
          </w:p>
          <w:p w:rsidRPr="003378ED" w:rsidR="0041568C" w:rsidP="001530AD" w:rsidRDefault="0041568C" w14:paraId="0708D0EE" w14:textId="77777777">
            <w:pPr>
              <w:autoSpaceDE w:val="0"/>
              <w:autoSpaceDN w:val="0"/>
              <w:adjustRightInd w:val="0"/>
              <w:rPr>
                <w:rFonts w:cs="UniversLTStd" w:asciiTheme="minorHAnsi" w:hAnsiTheme="minorHAnsi"/>
                <w:strike/>
                <w:sz w:val="22"/>
                <w:szCs w:val="22"/>
              </w:rPr>
            </w:pPr>
          </w:p>
          <w:p w:rsidRPr="000E0C34" w:rsidR="00DD7CAC" w:rsidP="001530AD" w:rsidRDefault="00DD7CAC" w14:paraId="7EF2CF76" w14:textId="77777777">
            <w:pPr>
              <w:autoSpaceDE w:val="0"/>
              <w:autoSpaceDN w:val="0"/>
              <w:adjustRightInd w:val="0"/>
              <w:rPr>
                <w:rFonts w:cs="UniversLTStd" w:asciiTheme="minorHAnsi" w:hAnsiTheme="minorHAnsi"/>
                <w:sz w:val="22"/>
                <w:szCs w:val="22"/>
              </w:rPr>
            </w:pPr>
            <w:r w:rsidRPr="00474BEF">
              <w:rPr>
                <w:rFonts w:cs="UniversLTStd" w:asciiTheme="minorHAnsi" w:hAnsiTheme="minorHAnsi"/>
                <w:b/>
                <w:bCs/>
                <w:sz w:val="22"/>
                <w:szCs w:val="22"/>
              </w:rPr>
              <w:t>3.2.4 (1)</w:t>
            </w:r>
            <w:r w:rsidRPr="000E0C34">
              <w:rPr>
                <w:rFonts w:cs="UniversLTStd" w:asciiTheme="minorHAnsi" w:hAnsiTheme="minorHAnsi"/>
                <w:sz w:val="22"/>
                <w:szCs w:val="22"/>
              </w:rPr>
              <w:t xml:space="preserve"> unterschiedliche Weisen charakterisieren, wie Menschen sich Gott vorstellen (zum Beispiel bildhaft, abstrakt, personal, </w:t>
            </w:r>
            <w:proofErr w:type="spellStart"/>
            <w:r w:rsidRPr="000E0C34">
              <w:rPr>
                <w:rFonts w:cs="UniversLTStd" w:asciiTheme="minorHAnsi" w:hAnsiTheme="minorHAnsi"/>
                <w:sz w:val="22"/>
                <w:szCs w:val="22"/>
              </w:rPr>
              <w:t>apersonal</w:t>
            </w:r>
            <w:proofErr w:type="spellEnd"/>
            <w:r w:rsidRPr="000E0C34">
              <w:rPr>
                <w:rFonts w:cs="UniversLTStd" w:asciiTheme="minorHAnsi" w:hAnsiTheme="minorHAnsi"/>
                <w:sz w:val="22"/>
                <w:szCs w:val="22"/>
              </w:rPr>
              <w:t>) (</w:t>
            </w:r>
            <w:proofErr w:type="spellStart"/>
            <w:r w:rsidRPr="000E0C34">
              <w:rPr>
                <w:rFonts w:cs="UniversLTStd" w:asciiTheme="minorHAnsi" w:hAnsiTheme="minorHAnsi"/>
                <w:sz w:val="22"/>
                <w:szCs w:val="22"/>
              </w:rPr>
              <w:t>Wdh</w:t>
            </w:r>
            <w:proofErr w:type="spellEnd"/>
            <w:r w:rsidRPr="000E0C34">
              <w:rPr>
                <w:rFonts w:cs="UniversLTStd" w:asciiTheme="minorHAnsi" w:hAnsiTheme="minorHAnsi"/>
                <w:sz w:val="22"/>
                <w:szCs w:val="22"/>
              </w:rPr>
              <w:t xml:space="preserve"> 5/6)</w:t>
            </w:r>
          </w:p>
          <w:p w:rsidR="00DD7CAC" w:rsidP="001530AD" w:rsidRDefault="00DD7CAC" w14:paraId="440DD8EE" w14:textId="77777777">
            <w:pPr>
              <w:autoSpaceDE w:val="0"/>
              <w:autoSpaceDN w:val="0"/>
              <w:adjustRightInd w:val="0"/>
              <w:rPr>
                <w:rFonts w:cs="UniversLTStd" w:asciiTheme="minorHAnsi" w:hAnsiTheme="minorHAnsi"/>
                <w:sz w:val="22"/>
                <w:szCs w:val="22"/>
              </w:rPr>
            </w:pPr>
          </w:p>
          <w:p w:rsidRPr="000E0C34" w:rsidR="00DD7CAC" w:rsidP="001530AD" w:rsidRDefault="00DD7CAC" w14:paraId="6247EE10" w14:textId="77777777">
            <w:pPr>
              <w:autoSpaceDE w:val="0"/>
              <w:autoSpaceDN w:val="0"/>
              <w:adjustRightInd w:val="0"/>
              <w:rPr>
                <w:rFonts w:cs="UniversLTStd" w:asciiTheme="minorHAnsi" w:hAnsiTheme="minorHAnsi"/>
                <w:sz w:val="22"/>
                <w:szCs w:val="22"/>
              </w:rPr>
            </w:pPr>
            <w:r w:rsidRPr="00474BEF">
              <w:rPr>
                <w:rFonts w:cs="UniversLTStd" w:asciiTheme="minorHAnsi" w:hAnsiTheme="minorHAnsi"/>
                <w:b/>
                <w:bCs/>
                <w:sz w:val="22"/>
                <w:szCs w:val="22"/>
              </w:rPr>
              <w:t>3.2.4 (2)</w:t>
            </w:r>
            <w:r w:rsidRPr="000E0C34">
              <w:rPr>
                <w:rFonts w:cs="UniversLTStd" w:asciiTheme="minorHAnsi" w:hAnsiTheme="minorHAnsi"/>
                <w:sz w:val="22"/>
                <w:szCs w:val="22"/>
              </w:rPr>
              <w:t xml:space="preserve"> herausarbeiten, wie sich die persönliche Entwicklung sowie positive und negative Erfahrungen (zum Beispiel Anerkennung, Gemeinschaft, Krankheit, Einsamkeit) auf Vorstellungen von Gott auswirken können</w:t>
            </w:r>
          </w:p>
          <w:p w:rsidR="00DD7CAC" w:rsidP="001530AD" w:rsidRDefault="00DD7CAC" w14:paraId="7C84C037" w14:textId="77777777">
            <w:pPr>
              <w:autoSpaceDE w:val="0"/>
              <w:autoSpaceDN w:val="0"/>
              <w:adjustRightInd w:val="0"/>
              <w:rPr>
                <w:rFonts w:cs="UniversLTStd" w:asciiTheme="minorHAnsi" w:hAnsiTheme="minorHAnsi"/>
                <w:sz w:val="22"/>
                <w:szCs w:val="22"/>
              </w:rPr>
            </w:pPr>
          </w:p>
          <w:p w:rsidR="00DD7CAC" w:rsidP="001530AD" w:rsidRDefault="00DD7CAC" w14:paraId="0BCEE71C" w14:textId="77777777">
            <w:pPr>
              <w:autoSpaceDE w:val="0"/>
              <w:autoSpaceDN w:val="0"/>
              <w:adjustRightInd w:val="0"/>
              <w:rPr>
                <w:rFonts w:cs="UniversLTStd" w:asciiTheme="minorHAnsi" w:hAnsiTheme="minorHAnsi"/>
                <w:sz w:val="22"/>
                <w:szCs w:val="22"/>
              </w:rPr>
            </w:pPr>
            <w:r w:rsidRPr="00474BEF">
              <w:rPr>
                <w:rFonts w:cs="UniversLTStd" w:asciiTheme="minorHAnsi" w:hAnsiTheme="minorHAnsi"/>
                <w:b/>
                <w:bCs/>
                <w:sz w:val="22"/>
                <w:szCs w:val="22"/>
              </w:rPr>
              <w:t>3.2.4 (3)</w:t>
            </w:r>
            <w:r w:rsidRPr="00474BEF">
              <w:rPr>
                <w:rFonts w:cs="UniversLTStd" w:asciiTheme="minorHAnsi" w:hAnsiTheme="minorHAnsi"/>
                <w:sz w:val="22"/>
                <w:szCs w:val="22"/>
              </w:rPr>
              <w:t xml:space="preserve"> Vorstellungen von Gott, die von Propheten und von Jesus überliefert sind, erläutern (zum Beispiel Jes 43,1-7; Hos 11,1-9; Mt 6,5-15) (</w:t>
            </w:r>
            <w:proofErr w:type="spellStart"/>
            <w:r w:rsidRPr="00474BEF">
              <w:rPr>
                <w:rFonts w:cs="UniversLTStd" w:asciiTheme="minorHAnsi" w:hAnsiTheme="minorHAnsi"/>
                <w:sz w:val="22"/>
                <w:szCs w:val="22"/>
              </w:rPr>
              <w:t>Wdh</w:t>
            </w:r>
            <w:proofErr w:type="spellEnd"/>
            <w:r w:rsidRPr="00474BEF">
              <w:rPr>
                <w:rFonts w:cs="UniversLTStd" w:asciiTheme="minorHAnsi" w:hAnsiTheme="minorHAnsi"/>
                <w:sz w:val="22"/>
                <w:szCs w:val="22"/>
              </w:rPr>
              <w:t xml:space="preserve"> 5/6)</w:t>
            </w:r>
          </w:p>
          <w:p w:rsidRPr="00474BEF" w:rsidR="00DD355B" w:rsidP="001530AD" w:rsidRDefault="00DD355B" w14:paraId="526A29EF" w14:textId="77777777">
            <w:pPr>
              <w:autoSpaceDE w:val="0"/>
              <w:autoSpaceDN w:val="0"/>
              <w:adjustRightInd w:val="0"/>
              <w:rPr>
                <w:rFonts w:cs="UniversLTStd" w:asciiTheme="minorHAnsi" w:hAnsiTheme="minorHAnsi"/>
                <w:sz w:val="22"/>
                <w:szCs w:val="22"/>
              </w:rPr>
            </w:pPr>
          </w:p>
          <w:p w:rsidRPr="000E0C34" w:rsidR="00DD7CAC" w:rsidP="001530AD" w:rsidRDefault="00DD7CAC" w14:paraId="505F4C52" w14:textId="7EA490A4">
            <w:pPr>
              <w:autoSpaceDE w:val="0"/>
              <w:autoSpaceDN w:val="0"/>
              <w:adjustRightInd w:val="0"/>
              <w:rPr>
                <w:rFonts w:cs="UniversLTStd" w:asciiTheme="minorHAnsi" w:hAnsiTheme="minorHAnsi"/>
                <w:sz w:val="22"/>
                <w:szCs w:val="22"/>
              </w:rPr>
            </w:pPr>
            <w:r w:rsidRPr="00DD355B">
              <w:rPr>
                <w:rFonts w:cs="UniversLTStd" w:asciiTheme="minorHAnsi" w:hAnsiTheme="minorHAnsi"/>
                <w:b/>
                <w:bCs/>
                <w:sz w:val="22"/>
                <w:szCs w:val="22"/>
              </w:rPr>
              <w:t>3.2.4 (4)</w:t>
            </w:r>
            <w:r w:rsidRPr="000E0C34">
              <w:rPr>
                <w:rFonts w:cs="UniversLTStd" w:asciiTheme="minorHAnsi" w:hAnsiTheme="minorHAnsi"/>
                <w:sz w:val="22"/>
                <w:szCs w:val="22"/>
              </w:rPr>
              <w:t xml:space="preserve"> erläutern, dass Gewaltanwendung im Namen Gottes der christlichen Vorstellung von Gott</w:t>
            </w:r>
            <w:r w:rsidR="00DD355B">
              <w:rPr>
                <w:rFonts w:cs="UniversLTStd" w:asciiTheme="minorHAnsi" w:hAnsiTheme="minorHAnsi"/>
                <w:sz w:val="22"/>
                <w:szCs w:val="22"/>
              </w:rPr>
              <w:t xml:space="preserve"> w</w:t>
            </w:r>
            <w:r w:rsidRPr="000E0C34">
              <w:rPr>
                <w:rFonts w:cs="UniversLTStd" w:asciiTheme="minorHAnsi" w:hAnsiTheme="minorHAnsi"/>
                <w:sz w:val="22"/>
                <w:szCs w:val="22"/>
              </w:rPr>
              <w:t>iderspricht</w:t>
            </w:r>
          </w:p>
          <w:p w:rsidR="00DD7CAC" w:rsidP="001530AD" w:rsidRDefault="00DD7CAC" w14:paraId="72FFD5F4" w14:textId="77777777">
            <w:pPr>
              <w:autoSpaceDE w:val="0"/>
              <w:autoSpaceDN w:val="0"/>
              <w:adjustRightInd w:val="0"/>
              <w:rPr>
                <w:rFonts w:cs="UniversLTStd" w:asciiTheme="minorHAnsi" w:hAnsiTheme="minorHAnsi"/>
                <w:sz w:val="22"/>
                <w:szCs w:val="22"/>
              </w:rPr>
            </w:pPr>
          </w:p>
          <w:p w:rsidRPr="000E0C34" w:rsidR="00DD7CAC" w:rsidP="001530AD" w:rsidRDefault="00DD7CAC" w14:paraId="5BBFEE9F" w14:textId="5469B690">
            <w:pPr>
              <w:autoSpaceDE w:val="0"/>
              <w:autoSpaceDN w:val="0"/>
              <w:adjustRightInd w:val="0"/>
              <w:rPr>
                <w:rFonts w:cs="UniversLTStd" w:asciiTheme="minorHAnsi" w:hAnsiTheme="minorHAnsi"/>
                <w:sz w:val="22"/>
                <w:szCs w:val="22"/>
              </w:rPr>
            </w:pPr>
            <w:r w:rsidRPr="00DD355B">
              <w:rPr>
                <w:rFonts w:cs="UniversLTStd" w:asciiTheme="minorHAnsi" w:hAnsiTheme="minorHAnsi"/>
                <w:b/>
                <w:bCs/>
                <w:sz w:val="22"/>
                <w:szCs w:val="22"/>
              </w:rPr>
              <w:t>3.2.5 (1)</w:t>
            </w:r>
            <w:r w:rsidRPr="000E0C34">
              <w:rPr>
                <w:rFonts w:cs="UniversLTStd" w:asciiTheme="minorHAnsi" w:hAnsiTheme="minorHAnsi"/>
                <w:sz w:val="22"/>
                <w:szCs w:val="22"/>
              </w:rPr>
              <w:t xml:space="preserve"> untersuchen, welche Vorstellungen von Jesus in der Alltags- und Jugendkultur zu finden sind (zum Beispiel in der Popmusik, im Sport) (</w:t>
            </w:r>
            <w:proofErr w:type="spellStart"/>
            <w:r w:rsidRPr="000E0C34">
              <w:rPr>
                <w:rFonts w:cs="UniversLTStd" w:asciiTheme="minorHAnsi" w:hAnsiTheme="minorHAnsi"/>
                <w:sz w:val="22"/>
                <w:szCs w:val="22"/>
              </w:rPr>
              <w:t>W</w:t>
            </w:r>
            <w:r w:rsidR="00DD355B">
              <w:rPr>
                <w:rFonts w:cs="UniversLTStd" w:asciiTheme="minorHAnsi" w:hAnsiTheme="minorHAnsi"/>
                <w:sz w:val="22"/>
                <w:szCs w:val="22"/>
              </w:rPr>
              <w:t>d</w:t>
            </w:r>
            <w:r w:rsidRPr="000E0C34">
              <w:rPr>
                <w:rFonts w:cs="UniversLTStd" w:asciiTheme="minorHAnsi" w:hAnsiTheme="minorHAnsi"/>
                <w:sz w:val="22"/>
                <w:szCs w:val="22"/>
              </w:rPr>
              <w:t>h</w:t>
            </w:r>
            <w:proofErr w:type="spellEnd"/>
            <w:r w:rsidR="00DD355B">
              <w:rPr>
                <w:rFonts w:cs="UniversLTStd" w:asciiTheme="minorHAnsi" w:hAnsiTheme="minorHAnsi"/>
                <w:sz w:val="22"/>
                <w:szCs w:val="22"/>
              </w:rPr>
              <w:t>.</w:t>
            </w:r>
            <w:r w:rsidRPr="000E0C34">
              <w:rPr>
                <w:rFonts w:cs="UniversLTStd" w:asciiTheme="minorHAnsi" w:hAnsiTheme="minorHAnsi"/>
                <w:sz w:val="22"/>
                <w:szCs w:val="22"/>
              </w:rPr>
              <w:t xml:space="preserve"> 5/6)</w:t>
            </w:r>
          </w:p>
          <w:p w:rsidR="00DD7CAC" w:rsidP="001530AD" w:rsidRDefault="00DD7CAC" w14:paraId="6D3222B3" w14:textId="77777777">
            <w:pPr>
              <w:autoSpaceDE w:val="0"/>
              <w:autoSpaceDN w:val="0"/>
              <w:adjustRightInd w:val="0"/>
              <w:rPr>
                <w:rFonts w:cs="UniversLTStd" w:asciiTheme="minorHAnsi" w:hAnsiTheme="minorHAnsi"/>
                <w:sz w:val="22"/>
                <w:szCs w:val="22"/>
              </w:rPr>
            </w:pPr>
          </w:p>
          <w:p w:rsidRPr="000E0C34" w:rsidR="00DD7CAC" w:rsidP="001530AD" w:rsidRDefault="00DD7CAC" w14:paraId="376A1E2C" w14:textId="77777777">
            <w:pPr>
              <w:autoSpaceDE w:val="0"/>
              <w:autoSpaceDN w:val="0"/>
              <w:adjustRightInd w:val="0"/>
              <w:rPr>
                <w:rFonts w:cs="UniversLTStd" w:asciiTheme="minorHAnsi" w:hAnsiTheme="minorHAnsi"/>
                <w:sz w:val="22"/>
                <w:szCs w:val="22"/>
              </w:rPr>
            </w:pPr>
            <w:r w:rsidRPr="00DD355B">
              <w:rPr>
                <w:rFonts w:cs="UniversLTStd" w:asciiTheme="minorHAnsi" w:hAnsiTheme="minorHAnsi"/>
                <w:b/>
                <w:bCs/>
                <w:sz w:val="22"/>
                <w:szCs w:val="22"/>
              </w:rPr>
              <w:t>3.2.5 (2)</w:t>
            </w:r>
            <w:r w:rsidRPr="000E0C34">
              <w:rPr>
                <w:rFonts w:cs="UniversLTStd" w:asciiTheme="minorHAnsi" w:hAnsiTheme="minorHAnsi"/>
                <w:sz w:val="22"/>
                <w:szCs w:val="22"/>
              </w:rPr>
              <w:t xml:space="preserve"> erklären, wie Jesusvorstellungen Jugendlicher beeinflusst werden (zum Beispiel durch Personen, durch Religionsunterricht, durch Medien wie Kinderbibeln oder Jesusfilme)</w:t>
            </w:r>
          </w:p>
          <w:p w:rsidR="00DD7CAC" w:rsidP="001530AD" w:rsidRDefault="00DD7CAC" w14:paraId="7D143C3F" w14:textId="77777777">
            <w:pPr>
              <w:autoSpaceDE w:val="0"/>
              <w:autoSpaceDN w:val="0"/>
              <w:adjustRightInd w:val="0"/>
              <w:rPr>
                <w:rFonts w:cs="UniversLTStd" w:asciiTheme="minorHAnsi" w:hAnsiTheme="minorHAnsi"/>
                <w:sz w:val="22"/>
                <w:szCs w:val="22"/>
              </w:rPr>
            </w:pPr>
          </w:p>
          <w:p w:rsidRPr="00DD355B" w:rsidR="00DD7CAC" w:rsidP="001530AD" w:rsidRDefault="00DD7CAC" w14:paraId="0C583AEB" w14:textId="77777777">
            <w:pPr>
              <w:autoSpaceDE w:val="0"/>
              <w:autoSpaceDN w:val="0"/>
              <w:adjustRightInd w:val="0"/>
              <w:rPr>
                <w:rFonts w:cs="UniversLTStd" w:asciiTheme="minorHAnsi" w:hAnsiTheme="minorHAnsi"/>
                <w:sz w:val="22"/>
                <w:szCs w:val="22"/>
              </w:rPr>
            </w:pPr>
            <w:r w:rsidRPr="00DD355B">
              <w:rPr>
                <w:rFonts w:cs="UniversLTStd" w:asciiTheme="minorHAnsi" w:hAnsiTheme="minorHAnsi"/>
                <w:b/>
                <w:bCs/>
                <w:sz w:val="22"/>
                <w:szCs w:val="22"/>
              </w:rPr>
              <w:t>3.2.5 (3)</w:t>
            </w:r>
            <w:r w:rsidRPr="00DD355B">
              <w:rPr>
                <w:rFonts w:cs="UniversLTStd" w:asciiTheme="minorHAnsi" w:hAnsiTheme="minorHAnsi"/>
                <w:sz w:val="22"/>
                <w:szCs w:val="22"/>
              </w:rPr>
              <w:t xml:space="preserve"> ausgehend von Mk 12,28-34 erläutern, dass Jesus im jüdischen Glauben </w:t>
            </w:r>
            <w:proofErr w:type="gramStart"/>
            <w:r w:rsidRPr="00DD355B">
              <w:rPr>
                <w:rFonts w:cs="UniversLTStd" w:asciiTheme="minorHAnsi" w:hAnsiTheme="minorHAnsi"/>
                <w:sz w:val="22"/>
                <w:szCs w:val="22"/>
              </w:rPr>
              <w:t>verwurzelt</w:t>
            </w:r>
            <w:proofErr w:type="gramEnd"/>
            <w:r w:rsidRPr="00DD355B">
              <w:rPr>
                <w:rFonts w:cs="UniversLTStd" w:asciiTheme="minorHAnsi" w:hAnsiTheme="minorHAnsi"/>
                <w:sz w:val="22"/>
                <w:szCs w:val="22"/>
              </w:rPr>
              <w:t xml:space="preserve"> war</w:t>
            </w:r>
          </w:p>
          <w:p w:rsidR="00DD7CAC" w:rsidP="001530AD" w:rsidRDefault="00DD7CAC" w14:paraId="2FD910EE" w14:textId="77777777">
            <w:pPr>
              <w:autoSpaceDE w:val="0"/>
              <w:autoSpaceDN w:val="0"/>
              <w:adjustRightInd w:val="0"/>
              <w:rPr>
                <w:rFonts w:cs="UniversLTStd" w:asciiTheme="minorHAnsi" w:hAnsiTheme="minorHAnsi"/>
                <w:sz w:val="22"/>
                <w:szCs w:val="22"/>
              </w:rPr>
            </w:pPr>
          </w:p>
          <w:p w:rsidRPr="000E0C34" w:rsidR="00DD7CAC" w:rsidP="001530AD" w:rsidRDefault="00DD7CAC" w14:paraId="356B3FD8" w14:textId="77777777">
            <w:pPr>
              <w:autoSpaceDE w:val="0"/>
              <w:autoSpaceDN w:val="0"/>
              <w:adjustRightInd w:val="0"/>
              <w:rPr>
                <w:rFonts w:cs="UniversLTStd" w:asciiTheme="minorHAnsi" w:hAnsiTheme="minorHAnsi"/>
                <w:sz w:val="22"/>
                <w:szCs w:val="22"/>
              </w:rPr>
            </w:pPr>
            <w:r w:rsidRPr="00DD355B">
              <w:rPr>
                <w:rFonts w:cs="UniversLTStd" w:asciiTheme="minorHAnsi" w:hAnsiTheme="minorHAnsi"/>
                <w:b/>
                <w:bCs/>
                <w:sz w:val="22"/>
                <w:szCs w:val="22"/>
              </w:rPr>
              <w:t>3.2.5 (4)</w:t>
            </w:r>
            <w:r w:rsidRPr="000E0C34">
              <w:rPr>
                <w:rFonts w:cs="UniversLTStd" w:asciiTheme="minorHAnsi" w:hAnsiTheme="minorHAnsi"/>
                <w:sz w:val="22"/>
                <w:szCs w:val="22"/>
              </w:rPr>
              <w:t xml:space="preserve"> an Beispielen herausarbeiten, dass Jesus zum Umdenken und zu verändertem Handeln herausforderte (zum Beispiel Mt 5,21-26; Mt 6,9-13; Mt 9,9-13; Mk 1,14f.; Lk 10,25-37; Joh 7,53-8,11)</w:t>
            </w:r>
          </w:p>
          <w:p w:rsidR="00DD7CAC" w:rsidP="001530AD" w:rsidRDefault="00DD7CAC" w14:paraId="6E7D22F3" w14:textId="77777777">
            <w:pPr>
              <w:autoSpaceDE w:val="0"/>
              <w:autoSpaceDN w:val="0"/>
              <w:adjustRightInd w:val="0"/>
              <w:rPr>
                <w:rFonts w:cs="UniversLTStd" w:asciiTheme="minorHAnsi" w:hAnsiTheme="minorHAnsi"/>
                <w:sz w:val="22"/>
                <w:szCs w:val="22"/>
              </w:rPr>
            </w:pPr>
          </w:p>
          <w:p w:rsidRPr="005C180A" w:rsidR="00DD7CAC" w:rsidP="001530AD" w:rsidRDefault="00DD7CAC" w14:paraId="1B7AFF06" w14:textId="51B2AA2E">
            <w:pPr>
              <w:autoSpaceDE w:val="0"/>
              <w:autoSpaceDN w:val="0"/>
              <w:adjustRightInd w:val="0"/>
              <w:rPr>
                <w:rFonts w:cs="UniversLTStd" w:asciiTheme="minorHAnsi" w:hAnsiTheme="minorHAnsi"/>
                <w:sz w:val="22"/>
                <w:szCs w:val="22"/>
              </w:rPr>
            </w:pPr>
            <w:r w:rsidRPr="000E0C34">
              <w:rPr>
                <w:rFonts w:cs="UniversLTStd" w:asciiTheme="minorHAnsi" w:hAnsiTheme="minorHAnsi"/>
                <w:sz w:val="22"/>
                <w:szCs w:val="22"/>
              </w:rPr>
              <w:t>3.2.6 (3) anhand eines Beispiels herausarbeiten, wie das Wachsen der jungen Kirche als Wirken des Heiligen Geistes verstanden werden kann (zum Beispiel Pfingsthymnus GL 342; Pfingstsequenz GL 344; Apg 2,1-13; Apg 2,37-47; Lieder)</w:t>
            </w:r>
          </w:p>
        </w:tc>
      </w:tr>
      <w:tr w:rsidRPr="00BD7FB6" w:rsidR="00BD7FB6" w:rsidTr="001530AD" w14:paraId="7A281E5C" w14:textId="77777777">
        <w:trPr>
          <w:trHeight w:val="750"/>
          <w:jc w:val="center"/>
        </w:trPr>
        <w:tc>
          <w:tcPr>
            <w:tcW w:w="3731" w:type="dxa"/>
            <w:tcBorders>
              <w:top w:val="single" w:color="auto" w:sz="4" w:space="0"/>
              <w:bottom w:val="single" w:color="auto" w:sz="4" w:space="0"/>
              <w:right w:val="single" w:color="auto" w:sz="4" w:space="0"/>
            </w:tcBorders>
            <w:shd w:val="clear" w:color="auto" w:fill="FFFF99"/>
          </w:tcPr>
          <w:p w:rsidRPr="00BD7FB6" w:rsidR="00BD7FB6" w:rsidP="001530AD" w:rsidRDefault="00C806A3" w14:paraId="1B3695F1" w14:textId="77777777">
            <w:pPr>
              <w:rPr>
                <w:rFonts w:asciiTheme="minorHAnsi" w:hAnsiTheme="minorHAnsi"/>
                <w:sz w:val="22"/>
              </w:rPr>
            </w:pPr>
            <w:r>
              <w:rPr>
                <w:rFonts w:asciiTheme="minorHAnsi" w:hAnsiTheme="minorHAnsi"/>
                <w:sz w:val="22"/>
              </w:rPr>
              <w:t>Das christliche Gottesbild wird im Alten Testament und vor allem im Denken und Handeln Jesu greifbar. Ein wichtiger Markstein des Begreifens des Jesus-Geschehens ist das Pfingstereignis, in dem zugleich der universale („ökumenische“) Anspruch des jesuanischen Handelns ersichtlich wird.</w:t>
            </w:r>
          </w:p>
        </w:tc>
        <w:tc>
          <w:tcPr>
            <w:tcW w:w="3731" w:type="dxa"/>
            <w:tcBorders>
              <w:top w:val="single" w:color="auto" w:sz="4" w:space="0"/>
              <w:left w:val="single" w:color="auto" w:sz="4" w:space="0"/>
              <w:bottom w:val="single" w:color="auto" w:sz="4" w:space="0"/>
              <w:right w:val="single" w:color="auto" w:sz="4" w:space="0"/>
            </w:tcBorders>
            <w:shd w:val="clear" w:color="auto" w:fill="FFFFFF" w:themeFill="background1"/>
          </w:tcPr>
          <w:p w:rsidRPr="00730DD2" w:rsidR="00BD7FB6" w:rsidP="001530AD" w:rsidRDefault="00730DD2" w14:paraId="10977D9D" w14:textId="1D426FA5">
            <w:pPr>
              <w:jc w:val="center"/>
              <w:rPr>
                <w:rFonts w:asciiTheme="minorHAnsi" w:hAnsiTheme="minorHAnsi"/>
                <w:b/>
                <w:bCs/>
                <w:sz w:val="22"/>
              </w:rPr>
            </w:pPr>
            <w:r w:rsidRPr="00730DD2">
              <w:rPr>
                <w:rFonts w:asciiTheme="minorHAnsi" w:hAnsiTheme="minorHAnsi"/>
                <w:b/>
                <w:bCs/>
                <w:sz w:val="22"/>
              </w:rPr>
              <w:t>Gottesbilder, die grundlegend sind für das Christentum</w:t>
            </w:r>
          </w:p>
        </w:tc>
        <w:tc>
          <w:tcPr>
            <w:tcW w:w="3732" w:type="dxa"/>
            <w:tcBorders>
              <w:top w:val="single" w:color="auto" w:sz="4" w:space="0"/>
              <w:left w:val="single" w:color="auto" w:sz="4" w:space="0"/>
              <w:bottom w:val="single" w:color="auto" w:sz="4" w:space="0"/>
            </w:tcBorders>
            <w:shd w:val="clear" w:color="auto" w:fill="E5DFEC" w:themeFill="accent4" w:themeFillTint="33"/>
          </w:tcPr>
          <w:p w:rsidRPr="00BD7FB6" w:rsidR="00BD7FB6" w:rsidP="001530AD" w:rsidRDefault="005F7744" w14:paraId="1EBAAA68" w14:textId="77777777">
            <w:pPr>
              <w:rPr>
                <w:rFonts w:asciiTheme="minorHAnsi" w:hAnsiTheme="minorHAnsi"/>
                <w:sz w:val="22"/>
              </w:rPr>
            </w:pPr>
            <w:r>
              <w:rPr>
                <w:rFonts w:asciiTheme="minorHAnsi" w:hAnsiTheme="minorHAnsi"/>
                <w:sz w:val="22"/>
              </w:rPr>
              <w:t>Die Merkmale evangelischen Glaubens Vertrauens auf Gott, Gründung auf die biblischen Überlieferungen, die zentrale Bedeutung Jesu Christi und die Hoffnung auf Gottes Gnade.</w:t>
            </w:r>
          </w:p>
        </w:tc>
      </w:tr>
      <w:tr w:rsidRPr="00BD7FB6" w:rsidR="00E53A1F" w:rsidTr="001530AD" w14:paraId="5E00B2CE" w14:textId="77777777">
        <w:trPr>
          <w:trHeight w:val="750"/>
          <w:jc w:val="center"/>
        </w:trPr>
        <w:tc>
          <w:tcPr>
            <w:tcW w:w="11194" w:type="dxa"/>
            <w:gridSpan w:val="3"/>
            <w:tcBorders>
              <w:top w:val="single" w:color="auto" w:sz="4" w:space="0"/>
              <w:bottom w:val="single" w:color="auto" w:sz="4" w:space="0"/>
            </w:tcBorders>
          </w:tcPr>
          <w:p w:rsidRPr="00481B38" w:rsidR="00481B38" w:rsidP="001530AD" w:rsidRDefault="00481B38" w14:paraId="7CBBE18A" w14:textId="77777777">
            <w:pPr>
              <w:jc w:val="center"/>
              <w:rPr>
                <w:rFonts w:asciiTheme="minorHAnsi" w:hAnsiTheme="minorHAnsi"/>
                <w:b/>
                <w:sz w:val="22"/>
              </w:rPr>
            </w:pPr>
            <w:r w:rsidRPr="00481B38">
              <w:rPr>
                <w:rFonts w:asciiTheme="minorHAnsi" w:hAnsiTheme="minorHAnsi"/>
                <w:b/>
                <w:sz w:val="22"/>
              </w:rPr>
              <w:t>Prozessbezogene Kompetenzen (</w:t>
            </w:r>
            <w:proofErr w:type="spellStart"/>
            <w:r w:rsidRPr="00481B38">
              <w:rPr>
                <w:rFonts w:asciiTheme="minorHAnsi" w:hAnsiTheme="minorHAnsi"/>
                <w:b/>
                <w:sz w:val="22"/>
              </w:rPr>
              <w:t>pbk</w:t>
            </w:r>
            <w:proofErr w:type="spellEnd"/>
            <w:r w:rsidRPr="00481B38">
              <w:rPr>
                <w:rFonts w:asciiTheme="minorHAnsi" w:hAnsiTheme="minorHAnsi"/>
                <w:b/>
                <w:sz w:val="22"/>
              </w:rPr>
              <w:t>)</w:t>
            </w:r>
          </w:p>
          <w:p w:rsidR="00481B38" w:rsidP="001530AD" w:rsidRDefault="00481B38" w14:paraId="4EC8674A" w14:textId="2FAD1BDA">
            <w:pPr>
              <w:jc w:val="center"/>
              <w:rPr>
                <w:rFonts w:asciiTheme="minorHAnsi" w:hAnsiTheme="minorHAnsi"/>
                <w:sz w:val="22"/>
              </w:rPr>
            </w:pPr>
            <w:r>
              <w:rPr>
                <w:rFonts w:asciiTheme="minorHAnsi" w:hAnsiTheme="minorHAnsi"/>
                <w:sz w:val="22"/>
              </w:rPr>
              <w:t>Die Schülerinnen und Schüler können</w:t>
            </w:r>
          </w:p>
          <w:p w:rsidRPr="00E20FC0" w:rsidR="00DD7CAC" w:rsidP="001530AD" w:rsidRDefault="00DD7CAC" w14:paraId="2B691C44" w14:textId="77777777">
            <w:pPr>
              <w:shd w:val="clear" w:color="auto" w:fill="CCC0D9" w:themeFill="accent4" w:themeFillTint="66"/>
              <w:rPr>
                <w:rFonts w:asciiTheme="minorHAnsi" w:hAnsiTheme="minorHAnsi"/>
                <w:sz w:val="22"/>
              </w:rPr>
            </w:pPr>
            <w:r w:rsidRPr="00B57244">
              <w:rPr>
                <w:rFonts w:asciiTheme="minorHAnsi" w:hAnsiTheme="minorHAnsi"/>
                <w:b/>
                <w:bCs/>
                <w:sz w:val="22"/>
              </w:rPr>
              <w:t>2.1.3</w:t>
            </w:r>
            <w:r w:rsidRPr="00E20FC0">
              <w:rPr>
                <w:rFonts w:asciiTheme="minorHAnsi" w:hAnsiTheme="minorHAnsi"/>
                <w:sz w:val="22"/>
              </w:rPr>
              <w:t xml:space="preserve"> grundlegende religiöse Ausdrucksformen wahrnehmen, sie in verschiedenen Kontexten wiedererkennen und sie einordnen </w:t>
            </w:r>
          </w:p>
          <w:p w:rsidRPr="00E20FC0" w:rsidR="00DD7CAC" w:rsidP="001530AD" w:rsidRDefault="00DD7CAC" w14:paraId="7A6E2395" w14:textId="77777777">
            <w:pPr>
              <w:shd w:val="clear" w:color="auto" w:fill="CCC0D9" w:themeFill="accent4" w:themeFillTint="66"/>
              <w:rPr>
                <w:rFonts w:asciiTheme="minorHAnsi" w:hAnsiTheme="minorHAnsi"/>
                <w:sz w:val="22"/>
              </w:rPr>
            </w:pPr>
            <w:r w:rsidRPr="00B57244">
              <w:rPr>
                <w:rFonts w:asciiTheme="minorHAnsi" w:hAnsiTheme="minorHAnsi"/>
                <w:b/>
                <w:bCs/>
                <w:sz w:val="22"/>
              </w:rPr>
              <w:t>2.2.4</w:t>
            </w:r>
            <w:r w:rsidRPr="00E20FC0">
              <w:rPr>
                <w:rFonts w:asciiTheme="minorHAnsi" w:hAnsiTheme="minorHAnsi"/>
                <w:sz w:val="22"/>
              </w:rPr>
              <w:t xml:space="preserve"> den Geltungsanspruch biblischer und theologischer Texte erläutern und sie in Beziehung zum eigenen Leben und zur gesellschaftlichen Wirklichkeit setzen </w:t>
            </w:r>
          </w:p>
          <w:p w:rsidR="00DD7CAC" w:rsidP="001530AD" w:rsidRDefault="00DD7CAC" w14:paraId="6E5804E3" w14:textId="0F967E31">
            <w:pPr>
              <w:shd w:val="clear" w:color="auto" w:fill="CCC0D9" w:themeFill="accent4" w:themeFillTint="66"/>
              <w:rPr>
                <w:rFonts w:asciiTheme="minorHAnsi" w:hAnsiTheme="minorHAnsi"/>
                <w:sz w:val="22"/>
              </w:rPr>
            </w:pPr>
            <w:r w:rsidRPr="00B57244">
              <w:rPr>
                <w:rFonts w:asciiTheme="minorHAnsi" w:hAnsiTheme="minorHAnsi"/>
                <w:b/>
                <w:bCs/>
                <w:sz w:val="22"/>
              </w:rPr>
              <w:t>2.3.5</w:t>
            </w:r>
            <w:r w:rsidRPr="00E20FC0">
              <w:rPr>
                <w:rFonts w:asciiTheme="minorHAnsi" w:hAnsiTheme="minorHAnsi"/>
                <w:sz w:val="22"/>
              </w:rPr>
              <w:t xml:space="preserve"> im Zusammenhang einer pluralen Gesellschaft einen eigenen Standpunkt zu religiösen Fragen einnehmen und ihn argumentativ vertreten</w:t>
            </w:r>
          </w:p>
          <w:p w:rsidRPr="005C180A" w:rsidR="00DD7CAC" w:rsidP="001530AD" w:rsidRDefault="00DD7CAC" w14:paraId="739931DF" w14:textId="77777777">
            <w:pPr>
              <w:shd w:val="clear" w:color="auto" w:fill="F6FAA0"/>
              <w:autoSpaceDE w:val="0"/>
              <w:autoSpaceDN w:val="0"/>
              <w:adjustRightInd w:val="0"/>
              <w:rPr>
                <w:rFonts w:cs="UniversLTStd" w:asciiTheme="minorHAnsi" w:hAnsiTheme="minorHAnsi"/>
                <w:sz w:val="22"/>
                <w:szCs w:val="22"/>
              </w:rPr>
            </w:pPr>
            <w:r w:rsidRPr="00B57244">
              <w:rPr>
                <w:rFonts w:asciiTheme="minorHAnsi" w:hAnsiTheme="minorHAnsi"/>
                <w:b/>
                <w:bCs/>
                <w:sz w:val="22"/>
                <w:szCs w:val="22"/>
              </w:rPr>
              <w:t>2.1.2</w:t>
            </w:r>
            <w:r w:rsidRPr="005C180A">
              <w:rPr>
                <w:rFonts w:asciiTheme="minorHAnsi" w:hAnsiTheme="minorHAnsi"/>
                <w:sz w:val="22"/>
                <w:szCs w:val="22"/>
              </w:rPr>
              <w:t xml:space="preserve"> </w:t>
            </w:r>
            <w:r w:rsidRPr="005C180A">
              <w:rPr>
                <w:rFonts w:cs="UniversLTStd" w:asciiTheme="minorHAnsi" w:hAnsiTheme="minorHAnsi"/>
                <w:sz w:val="22"/>
                <w:szCs w:val="22"/>
              </w:rPr>
              <w:t>Situationen erfassen, in denen Fragen nach Grund, Sinn, Ziel und Verantwortung des Lebens aufbrechen</w:t>
            </w:r>
          </w:p>
          <w:p w:rsidRPr="005C180A" w:rsidR="00DD7CAC" w:rsidP="001530AD" w:rsidRDefault="00DD7CAC" w14:paraId="571B1A51" w14:textId="77777777">
            <w:pPr>
              <w:shd w:val="clear" w:color="auto" w:fill="F6FAA0"/>
              <w:autoSpaceDE w:val="0"/>
              <w:autoSpaceDN w:val="0"/>
              <w:adjustRightInd w:val="0"/>
              <w:rPr>
                <w:rFonts w:cs="UniversLTStd" w:asciiTheme="minorHAnsi" w:hAnsiTheme="minorHAnsi"/>
                <w:sz w:val="22"/>
                <w:szCs w:val="22"/>
              </w:rPr>
            </w:pPr>
            <w:r w:rsidRPr="00B57244">
              <w:rPr>
                <w:rFonts w:cs="UniversLTStd" w:asciiTheme="minorHAnsi" w:hAnsiTheme="minorHAnsi"/>
                <w:b/>
                <w:bCs/>
                <w:sz w:val="22"/>
                <w:szCs w:val="22"/>
              </w:rPr>
              <w:t>2.1.3</w:t>
            </w:r>
            <w:r w:rsidRPr="005C180A">
              <w:rPr>
                <w:rFonts w:cs="UniversLTStd" w:asciiTheme="minorHAnsi" w:hAnsiTheme="minorHAnsi"/>
                <w:sz w:val="22"/>
                <w:szCs w:val="22"/>
              </w:rPr>
              <w:t xml:space="preserve"> religiöse Spuren in ihrer Lebenswelt sowie grundlegende Ausdrucksformen religiösen Glaubens beschreiben und sie in verschiedenen Kontexten wiedererkennen</w:t>
            </w:r>
          </w:p>
          <w:p w:rsidRPr="005C180A" w:rsidR="00DD7CAC" w:rsidP="001530AD" w:rsidRDefault="00DD7CAC" w14:paraId="45CD7B41" w14:textId="77777777">
            <w:pPr>
              <w:shd w:val="clear" w:color="auto" w:fill="F6FAA0"/>
              <w:autoSpaceDE w:val="0"/>
              <w:autoSpaceDN w:val="0"/>
              <w:adjustRightInd w:val="0"/>
              <w:rPr>
                <w:rFonts w:cs="UniversLTStd" w:asciiTheme="minorHAnsi" w:hAnsiTheme="minorHAnsi"/>
                <w:sz w:val="22"/>
                <w:szCs w:val="22"/>
              </w:rPr>
            </w:pPr>
            <w:r w:rsidRPr="00B57244">
              <w:rPr>
                <w:rFonts w:cs="UniversLTStd" w:asciiTheme="minorHAnsi" w:hAnsiTheme="minorHAnsi"/>
                <w:b/>
                <w:bCs/>
                <w:sz w:val="22"/>
                <w:szCs w:val="22"/>
              </w:rPr>
              <w:t>2.1.5</w:t>
            </w:r>
            <w:r w:rsidRPr="005C180A">
              <w:rPr>
                <w:rFonts w:cs="UniversLTStd" w:asciiTheme="minorHAnsi" w:hAnsiTheme="minorHAnsi"/>
                <w:sz w:val="22"/>
                <w:szCs w:val="22"/>
              </w:rPr>
              <w:t xml:space="preserve"> aus ausgewählten Quellen, Texten, Medien Informationen erheben, die eine Deutung religiöser Sachverhalte ermöglichen</w:t>
            </w:r>
          </w:p>
          <w:p w:rsidRPr="005C180A" w:rsidR="00DD7CAC" w:rsidP="001530AD" w:rsidRDefault="00DD7CAC" w14:paraId="76FE40AE" w14:textId="77777777">
            <w:pPr>
              <w:shd w:val="clear" w:color="auto" w:fill="F6FAA0"/>
              <w:autoSpaceDE w:val="0"/>
              <w:autoSpaceDN w:val="0"/>
              <w:adjustRightInd w:val="0"/>
              <w:rPr>
                <w:rFonts w:cs="UniversLTStd" w:asciiTheme="minorHAnsi" w:hAnsiTheme="minorHAnsi"/>
                <w:sz w:val="22"/>
                <w:szCs w:val="22"/>
              </w:rPr>
            </w:pPr>
            <w:r w:rsidRPr="00B57244">
              <w:rPr>
                <w:rFonts w:cs="UniversLTStd" w:asciiTheme="minorHAnsi" w:hAnsiTheme="minorHAnsi"/>
                <w:b/>
                <w:bCs/>
                <w:sz w:val="22"/>
                <w:szCs w:val="22"/>
              </w:rPr>
              <w:t>2.2.1</w:t>
            </w:r>
            <w:r w:rsidRPr="005C180A">
              <w:rPr>
                <w:rFonts w:cs="UniversLTStd" w:asciiTheme="minorHAnsi" w:hAnsiTheme="minorHAnsi"/>
                <w:sz w:val="22"/>
                <w:szCs w:val="22"/>
              </w:rPr>
              <w:t xml:space="preserve"> Grundformen religiöser Sprache erschließen</w:t>
            </w:r>
          </w:p>
          <w:p w:rsidR="00DD7CAC" w:rsidP="001530AD" w:rsidRDefault="00DD7CAC" w14:paraId="13044BC6" w14:textId="718F4193">
            <w:pPr>
              <w:shd w:val="clear" w:color="auto" w:fill="F6FAA0"/>
              <w:autoSpaceDE w:val="0"/>
              <w:autoSpaceDN w:val="0"/>
              <w:adjustRightInd w:val="0"/>
              <w:rPr>
                <w:rFonts w:cs="UniversLTStd" w:asciiTheme="minorHAnsi" w:hAnsiTheme="minorHAnsi"/>
                <w:sz w:val="22"/>
                <w:szCs w:val="22"/>
              </w:rPr>
            </w:pPr>
            <w:r w:rsidRPr="00B57244">
              <w:rPr>
                <w:rFonts w:cs="UniversLTStd" w:asciiTheme="minorHAnsi" w:hAnsiTheme="minorHAnsi"/>
                <w:b/>
                <w:bCs/>
                <w:sz w:val="22"/>
                <w:szCs w:val="22"/>
              </w:rPr>
              <w:t>2.2.2</w:t>
            </w:r>
            <w:r w:rsidRPr="005C180A">
              <w:rPr>
                <w:rFonts w:cs="UniversLTStd" w:asciiTheme="minorHAnsi" w:hAnsiTheme="minorHAnsi"/>
                <w:sz w:val="22"/>
                <w:szCs w:val="22"/>
              </w:rPr>
              <w:t xml:space="preserve"> ausgewählte Fachbegriffe und Glaubensaussagen sowie fachspezifische Methoden verstehen</w:t>
            </w:r>
          </w:p>
          <w:p w:rsidRPr="005C180A" w:rsidR="00DD7CAC" w:rsidP="001530AD" w:rsidRDefault="00DD7CAC" w14:paraId="3A1ACB70" w14:textId="77777777">
            <w:pPr>
              <w:shd w:val="clear" w:color="auto" w:fill="F6FAA0"/>
              <w:autoSpaceDE w:val="0"/>
              <w:autoSpaceDN w:val="0"/>
              <w:adjustRightInd w:val="0"/>
              <w:rPr>
                <w:rFonts w:cs="UniversLTStd" w:asciiTheme="minorHAnsi" w:hAnsiTheme="minorHAnsi"/>
                <w:sz w:val="22"/>
                <w:szCs w:val="22"/>
              </w:rPr>
            </w:pPr>
            <w:r w:rsidRPr="00B57244">
              <w:rPr>
                <w:rFonts w:cs="UniversLTStd" w:asciiTheme="minorHAnsi" w:hAnsiTheme="minorHAnsi"/>
                <w:b/>
                <w:bCs/>
                <w:sz w:val="22"/>
                <w:szCs w:val="22"/>
              </w:rPr>
              <w:t>2.2.4</w:t>
            </w:r>
            <w:r w:rsidRPr="005C180A">
              <w:rPr>
                <w:rFonts w:cs="UniversLTStd" w:asciiTheme="minorHAnsi" w:hAnsiTheme="minorHAnsi"/>
                <w:sz w:val="22"/>
                <w:szCs w:val="22"/>
              </w:rPr>
              <w:t xml:space="preserve"> biblische, lehramtliche, theologische und andere Zeugnisse christlichen Glaubens methodisch angemessen erschließen</w:t>
            </w:r>
          </w:p>
          <w:p w:rsidRPr="005C180A" w:rsidR="00DD7CAC" w:rsidP="001530AD" w:rsidRDefault="00DD7CAC" w14:paraId="30FB50AB" w14:textId="77777777">
            <w:pPr>
              <w:shd w:val="clear" w:color="auto" w:fill="F6FAA0"/>
              <w:autoSpaceDE w:val="0"/>
              <w:autoSpaceDN w:val="0"/>
              <w:adjustRightInd w:val="0"/>
              <w:rPr>
                <w:rFonts w:cs="UniversLTStd" w:asciiTheme="minorHAnsi" w:hAnsiTheme="minorHAnsi"/>
                <w:sz w:val="22"/>
                <w:szCs w:val="22"/>
              </w:rPr>
            </w:pPr>
            <w:r w:rsidRPr="00B57244">
              <w:rPr>
                <w:rFonts w:cs="UniversLTStd" w:asciiTheme="minorHAnsi" w:hAnsiTheme="minorHAnsi"/>
                <w:b/>
                <w:bCs/>
                <w:sz w:val="22"/>
                <w:szCs w:val="22"/>
              </w:rPr>
              <w:t>2.3.2</w:t>
            </w:r>
            <w:r w:rsidRPr="005C180A">
              <w:rPr>
                <w:rFonts w:cs="UniversLTStd" w:asciiTheme="minorHAnsi" w:hAnsiTheme="minorHAnsi"/>
                <w:sz w:val="22"/>
                <w:szCs w:val="22"/>
              </w:rPr>
              <w:t xml:space="preserve"> Gemeinsamkeiten von Konfessionen, Religionen und Weltanschauungen sowie deren Unterschiede aus der Perspektive des katholischen Glaubens analysieren</w:t>
            </w:r>
          </w:p>
          <w:p w:rsidRPr="005C180A" w:rsidR="00DD7CAC" w:rsidP="001530AD" w:rsidRDefault="00DD7CAC" w14:paraId="345286D0" w14:textId="77777777">
            <w:pPr>
              <w:shd w:val="clear" w:color="auto" w:fill="F6FAA0"/>
              <w:autoSpaceDE w:val="0"/>
              <w:autoSpaceDN w:val="0"/>
              <w:adjustRightInd w:val="0"/>
              <w:rPr>
                <w:rFonts w:cs="UniversLTStd" w:asciiTheme="minorHAnsi" w:hAnsiTheme="minorHAnsi"/>
                <w:sz w:val="22"/>
                <w:szCs w:val="22"/>
              </w:rPr>
            </w:pPr>
            <w:r w:rsidRPr="00B57244">
              <w:rPr>
                <w:rFonts w:cs="UniversLTStd" w:asciiTheme="minorHAnsi" w:hAnsiTheme="minorHAnsi"/>
                <w:b/>
                <w:bCs/>
                <w:sz w:val="22"/>
                <w:szCs w:val="22"/>
              </w:rPr>
              <w:t>2.4.1</w:t>
            </w:r>
            <w:r w:rsidRPr="005C180A">
              <w:rPr>
                <w:rFonts w:cs="UniversLTStd" w:asciiTheme="minorHAnsi" w:hAnsiTheme="minorHAnsi"/>
                <w:sz w:val="22"/>
                <w:szCs w:val="22"/>
              </w:rPr>
              <w:t xml:space="preserve"> Kriterien für einen konstruktiven Dialog entwickeln und in dialogischen Situationen berücksichtigen</w:t>
            </w:r>
          </w:p>
          <w:p w:rsidRPr="005C180A" w:rsidR="00DD7CAC" w:rsidP="001530AD" w:rsidRDefault="00DD7CAC" w14:paraId="5D0AB978" w14:textId="77777777">
            <w:pPr>
              <w:shd w:val="clear" w:color="auto" w:fill="F6FAA0"/>
              <w:autoSpaceDE w:val="0"/>
              <w:autoSpaceDN w:val="0"/>
              <w:adjustRightInd w:val="0"/>
              <w:rPr>
                <w:rFonts w:cs="UniversLTStd" w:asciiTheme="minorHAnsi" w:hAnsiTheme="minorHAnsi"/>
                <w:sz w:val="22"/>
                <w:szCs w:val="22"/>
              </w:rPr>
            </w:pPr>
            <w:r w:rsidRPr="00B57244">
              <w:rPr>
                <w:rFonts w:cs="UniversLTStd" w:asciiTheme="minorHAnsi" w:hAnsiTheme="minorHAnsi"/>
                <w:b/>
                <w:bCs/>
                <w:sz w:val="22"/>
                <w:szCs w:val="22"/>
              </w:rPr>
              <w:t>2.4.3</w:t>
            </w:r>
            <w:r w:rsidRPr="005C180A">
              <w:rPr>
                <w:rFonts w:cs="UniversLTStd" w:asciiTheme="minorHAnsi" w:hAnsiTheme="minorHAnsi"/>
                <w:sz w:val="22"/>
                <w:szCs w:val="22"/>
              </w:rPr>
              <w:t xml:space="preserve"> erworbenes Wissen zu religiösen und ethischen Fragen verständlich erklären</w:t>
            </w:r>
          </w:p>
          <w:p w:rsidRPr="005C180A" w:rsidR="00DD7CAC" w:rsidP="001530AD" w:rsidRDefault="00DD7CAC" w14:paraId="7F7A1D9C" w14:textId="77777777">
            <w:pPr>
              <w:shd w:val="clear" w:color="auto" w:fill="F6FAA0"/>
              <w:autoSpaceDE w:val="0"/>
              <w:autoSpaceDN w:val="0"/>
              <w:adjustRightInd w:val="0"/>
              <w:rPr>
                <w:rFonts w:cs="UniversLTStd" w:asciiTheme="minorHAnsi" w:hAnsiTheme="minorHAnsi"/>
                <w:sz w:val="22"/>
                <w:szCs w:val="22"/>
              </w:rPr>
            </w:pPr>
            <w:r w:rsidRPr="00B57244">
              <w:rPr>
                <w:rFonts w:cs="UniversLTStd" w:asciiTheme="minorHAnsi" w:hAnsiTheme="minorHAnsi"/>
                <w:b/>
                <w:bCs/>
                <w:sz w:val="22"/>
                <w:szCs w:val="22"/>
              </w:rPr>
              <w:t>2.4.6</w:t>
            </w:r>
            <w:r w:rsidRPr="005C180A">
              <w:rPr>
                <w:rFonts w:cs="UniversLTStd" w:asciiTheme="minorHAnsi" w:hAnsiTheme="minorHAnsi"/>
                <w:sz w:val="22"/>
                <w:szCs w:val="22"/>
              </w:rPr>
              <w:t xml:space="preserve"> sich aus der Perspektive des katholischen Glaubens mit anderen religiösen und weltanschaulichen Überzeugungen im Dialog argumentativ auseinandersetzen</w:t>
            </w:r>
          </w:p>
          <w:p w:rsidRPr="00B57244" w:rsidR="00E53A1F" w:rsidP="00B57244" w:rsidRDefault="00DD7CAC" w14:paraId="4BC19F14" w14:textId="3C778583">
            <w:pPr>
              <w:shd w:val="clear" w:color="auto" w:fill="F6FAA0"/>
              <w:autoSpaceDE w:val="0"/>
              <w:autoSpaceDN w:val="0"/>
              <w:adjustRightInd w:val="0"/>
              <w:rPr>
                <w:rFonts w:cs="UniversLTStd" w:asciiTheme="minorHAnsi" w:hAnsiTheme="minorHAnsi"/>
                <w:sz w:val="22"/>
                <w:szCs w:val="22"/>
              </w:rPr>
            </w:pPr>
            <w:r w:rsidRPr="00B57244">
              <w:rPr>
                <w:rFonts w:cs="UniversLTStd" w:asciiTheme="minorHAnsi" w:hAnsiTheme="minorHAnsi"/>
                <w:b/>
                <w:bCs/>
                <w:sz w:val="22"/>
                <w:szCs w:val="22"/>
              </w:rPr>
              <w:t>2.5.1</w:t>
            </w:r>
            <w:r w:rsidRPr="005C180A">
              <w:rPr>
                <w:rFonts w:cs="UniversLTStd" w:asciiTheme="minorHAnsi" w:hAnsiTheme="minorHAnsi"/>
                <w:sz w:val="22"/>
                <w:szCs w:val="22"/>
              </w:rPr>
              <w:t xml:space="preserve"> religiöse Rituale und Symbole in einer Weise transformieren, die ihren Überzeugungen </w:t>
            </w:r>
            <w:proofErr w:type="gramStart"/>
            <w:r w:rsidRPr="005C180A">
              <w:rPr>
                <w:rFonts w:cs="UniversLTStd" w:asciiTheme="minorHAnsi" w:hAnsiTheme="minorHAnsi"/>
                <w:sz w:val="22"/>
                <w:szCs w:val="22"/>
              </w:rPr>
              <w:t>entspricht</w:t>
            </w:r>
            <w:proofErr w:type="gramEnd"/>
          </w:p>
        </w:tc>
      </w:tr>
    </w:tbl>
    <w:p w:rsidR="008A4F7F" w:rsidRDefault="008A4F7F" w14:paraId="7021B3AB" w14:textId="77777777"/>
    <w:p w:rsidR="00923C77" w:rsidRDefault="00923C77" w14:paraId="57F697E3" w14:textId="77777777">
      <w:r>
        <w:br w:type="page"/>
      </w:r>
    </w:p>
    <w:p w:rsidR="000351AF" w:rsidRDefault="000351AF" w14:paraId="2A2DC78B" w14:textId="77777777"/>
    <w:tbl>
      <w:tblPr>
        <w:tblStyle w:val="Tabellenraster"/>
        <w:tblW w:w="11335" w:type="dxa"/>
        <w:jc w:val="center"/>
        <w:tblLook w:val="04A0" w:firstRow="1" w:lastRow="0" w:firstColumn="1" w:lastColumn="0" w:noHBand="0" w:noVBand="1"/>
      </w:tblPr>
      <w:tblGrid>
        <w:gridCol w:w="3778"/>
        <w:gridCol w:w="3778"/>
        <w:gridCol w:w="3779"/>
      </w:tblGrid>
      <w:tr w:rsidRPr="00D626A6" w:rsidR="00BD7FB6" w:rsidTr="3FAD8514" w14:paraId="54FE3857" w14:textId="77777777">
        <w:trPr>
          <w:jc w:val="center"/>
        </w:trPr>
        <w:tc>
          <w:tcPr>
            <w:tcW w:w="11335" w:type="dxa"/>
            <w:gridSpan w:val="3"/>
            <w:tcBorders>
              <w:top w:val="single" w:color="auto" w:sz="4" w:space="0"/>
              <w:bottom w:val="single" w:color="auto" w:sz="4" w:space="0"/>
            </w:tcBorders>
            <w:shd w:val="clear" w:color="auto" w:fill="E5DFEC" w:themeFill="accent4" w:themeFillTint="33"/>
            <w:tcMar/>
          </w:tcPr>
          <w:p w:rsidRPr="00D626A6" w:rsidR="00BD7FB6" w:rsidP="001530AD" w:rsidRDefault="00CD2C78" w14:paraId="394CDE70" w14:textId="673F42C3">
            <w:pPr>
              <w:pStyle w:val="BPStandard"/>
              <w:spacing w:line="240" w:lineRule="auto"/>
              <w:jc w:val="center"/>
              <w:rPr>
                <w:rFonts w:asciiTheme="minorHAnsi" w:hAnsiTheme="minorHAnsi" w:cstheme="minorHAnsi"/>
                <w:b/>
                <w:sz w:val="28"/>
                <w:szCs w:val="28"/>
              </w:rPr>
            </w:pPr>
            <w:r>
              <w:rPr>
                <w:rFonts w:asciiTheme="minorHAnsi" w:hAnsiTheme="minorHAnsi" w:cstheme="minorHAnsi"/>
                <w:b/>
                <w:sz w:val="28"/>
                <w:szCs w:val="28"/>
              </w:rPr>
              <w:t>UE 5</w:t>
            </w:r>
            <w:r w:rsidRPr="00E20FC0" w:rsidR="00E20FC0">
              <w:rPr>
                <w:rFonts w:asciiTheme="minorHAnsi" w:hAnsiTheme="minorHAnsi" w:cstheme="minorHAnsi"/>
                <w:b/>
                <w:sz w:val="28"/>
                <w:szCs w:val="28"/>
              </w:rPr>
              <w:t xml:space="preserve"> Der Glaube an Gott i</w:t>
            </w:r>
            <w:r>
              <w:rPr>
                <w:rFonts w:asciiTheme="minorHAnsi" w:hAnsiTheme="minorHAnsi" w:cstheme="minorHAnsi"/>
                <w:b/>
                <w:sz w:val="28"/>
                <w:szCs w:val="28"/>
              </w:rPr>
              <w:t>n</w:t>
            </w:r>
            <w:r w:rsidRPr="00E20FC0" w:rsidR="00E20FC0">
              <w:rPr>
                <w:rFonts w:asciiTheme="minorHAnsi" w:hAnsiTheme="minorHAnsi" w:cstheme="minorHAnsi"/>
                <w:b/>
                <w:sz w:val="28"/>
                <w:szCs w:val="28"/>
              </w:rPr>
              <w:t xml:space="preserve"> </w:t>
            </w:r>
            <w:r w:rsidRPr="00E20FC0">
              <w:rPr>
                <w:rFonts w:asciiTheme="minorHAnsi" w:hAnsiTheme="minorHAnsi" w:cstheme="minorHAnsi"/>
                <w:b/>
                <w:sz w:val="28"/>
                <w:szCs w:val="28"/>
              </w:rPr>
              <w:t>Judentum</w:t>
            </w:r>
            <w:r>
              <w:rPr>
                <w:rFonts w:asciiTheme="minorHAnsi" w:hAnsiTheme="minorHAnsi" w:cstheme="minorHAnsi"/>
                <w:b/>
                <w:sz w:val="28"/>
                <w:szCs w:val="28"/>
              </w:rPr>
              <w:t>,</w:t>
            </w:r>
            <w:r w:rsidRPr="00E20FC0">
              <w:rPr>
                <w:rFonts w:asciiTheme="minorHAnsi" w:hAnsiTheme="minorHAnsi" w:cstheme="minorHAnsi"/>
                <w:b/>
                <w:sz w:val="28"/>
                <w:szCs w:val="28"/>
              </w:rPr>
              <w:t xml:space="preserve"> </w:t>
            </w:r>
            <w:r w:rsidRPr="00E20FC0">
              <w:rPr>
                <w:rFonts w:asciiTheme="minorHAnsi" w:hAnsiTheme="minorHAnsi" w:cstheme="minorHAnsi"/>
                <w:b/>
                <w:sz w:val="28"/>
                <w:szCs w:val="28"/>
              </w:rPr>
              <w:t>Christentum</w:t>
            </w:r>
            <w:r w:rsidRPr="00E20FC0">
              <w:rPr>
                <w:rFonts w:asciiTheme="minorHAnsi" w:hAnsiTheme="minorHAnsi" w:cstheme="minorHAnsi"/>
                <w:b/>
                <w:sz w:val="28"/>
                <w:szCs w:val="28"/>
              </w:rPr>
              <w:t xml:space="preserve"> </w:t>
            </w:r>
            <w:r w:rsidRPr="00E20FC0">
              <w:rPr>
                <w:rFonts w:asciiTheme="minorHAnsi" w:hAnsiTheme="minorHAnsi" w:cstheme="minorHAnsi"/>
                <w:b/>
                <w:sz w:val="28"/>
                <w:szCs w:val="28"/>
              </w:rPr>
              <w:t>und</w:t>
            </w:r>
            <w:r w:rsidRPr="00E20FC0">
              <w:rPr>
                <w:rFonts w:asciiTheme="minorHAnsi" w:hAnsiTheme="minorHAnsi" w:cstheme="minorHAnsi"/>
                <w:b/>
                <w:sz w:val="28"/>
                <w:szCs w:val="28"/>
              </w:rPr>
              <w:t xml:space="preserve"> </w:t>
            </w:r>
            <w:r w:rsidRPr="00E20FC0" w:rsidR="00E20FC0">
              <w:rPr>
                <w:rFonts w:asciiTheme="minorHAnsi" w:hAnsiTheme="minorHAnsi" w:cstheme="minorHAnsi"/>
                <w:b/>
                <w:sz w:val="28"/>
                <w:szCs w:val="28"/>
              </w:rPr>
              <w:t>Islam</w:t>
            </w:r>
          </w:p>
        </w:tc>
      </w:tr>
      <w:tr w:rsidRPr="00D626A6" w:rsidR="00CD2C78" w:rsidTr="3FAD8514" w14:paraId="5E361488" w14:textId="77777777">
        <w:trPr>
          <w:jc w:val="center"/>
        </w:trPr>
        <w:tc>
          <w:tcPr>
            <w:tcW w:w="11335" w:type="dxa"/>
            <w:gridSpan w:val="3"/>
            <w:tcBorders>
              <w:top w:val="single" w:color="auto" w:sz="4" w:space="0"/>
              <w:bottom w:val="single" w:color="auto" w:sz="4" w:space="0"/>
            </w:tcBorders>
            <w:shd w:val="clear" w:color="auto" w:fill="E5DFEC" w:themeFill="accent4" w:themeFillTint="33"/>
            <w:tcMar/>
          </w:tcPr>
          <w:p w:rsidR="00D16AAC" w:rsidP="00D16AAC" w:rsidRDefault="00D16AAC" w14:paraId="459FE7DF" w14:textId="77777777">
            <w:pPr>
              <w:spacing w:before="60" w:after="60"/>
              <w:rPr>
                <w:rFonts w:asciiTheme="minorHAnsi" w:hAnsiTheme="minorHAnsi" w:cstheme="minorHAnsi"/>
                <w:b/>
              </w:rPr>
            </w:pPr>
            <w:r>
              <w:rPr>
                <w:rFonts w:asciiTheme="minorHAnsi" w:hAnsiTheme="minorHAnsi" w:cstheme="minorHAnsi"/>
                <w:b/>
              </w:rPr>
              <w:t>Impulsfragen für das Vorbereitungsteam:</w:t>
            </w:r>
          </w:p>
          <w:p w:rsidR="00D16AAC" w:rsidP="00D16AAC" w:rsidRDefault="00D16AAC" w14:paraId="1D7CAB16" w14:textId="77777777">
            <w:pPr>
              <w:pStyle w:val="Listenabsatz"/>
              <w:numPr>
                <w:ilvl w:val="0"/>
                <w:numId w:val="6"/>
              </w:numPr>
              <w:spacing w:before="60" w:after="60"/>
              <w:ind w:left="714" w:hanging="357"/>
              <w:rPr>
                <w:rFonts w:asciiTheme="minorHAnsi" w:hAnsiTheme="minorHAnsi" w:cstheme="minorHAnsi"/>
                <w:bCs/>
              </w:rPr>
            </w:pPr>
            <w:r w:rsidRPr="002632A0">
              <w:rPr>
                <w:rFonts w:asciiTheme="minorHAnsi" w:hAnsiTheme="minorHAnsi" w:cstheme="minorHAnsi"/>
                <w:bCs/>
              </w:rPr>
              <w:t>Welches Gottesbild habe ich?</w:t>
            </w:r>
          </w:p>
          <w:p w:rsidR="00D16AAC" w:rsidP="00D16AAC" w:rsidRDefault="00D16AAC" w14:paraId="54C18592" w14:textId="77777777">
            <w:pPr>
              <w:pStyle w:val="Listenabsatz"/>
              <w:numPr>
                <w:ilvl w:val="0"/>
                <w:numId w:val="6"/>
              </w:numPr>
              <w:spacing w:before="60" w:after="60"/>
              <w:ind w:left="714" w:hanging="357"/>
              <w:rPr>
                <w:rFonts w:asciiTheme="minorHAnsi" w:hAnsiTheme="minorHAnsi" w:cstheme="minorHAnsi"/>
                <w:bCs/>
              </w:rPr>
            </w:pPr>
            <w:r w:rsidRPr="00D16AAC">
              <w:rPr>
                <w:rFonts w:asciiTheme="minorHAnsi" w:hAnsiTheme="minorHAnsi" w:cstheme="minorHAnsi"/>
                <w:bCs/>
              </w:rPr>
              <w:t>Mit welchen Gottesbildern habe ich mich schon auseinandergesetzt?</w:t>
            </w:r>
          </w:p>
          <w:p w:rsidRPr="00D16AAC" w:rsidR="00CD2C78" w:rsidP="3FAD8514" w:rsidRDefault="00D16AAC" w14:paraId="49946D68" w14:textId="61E30358">
            <w:pPr>
              <w:pStyle w:val="Listenabsatz"/>
              <w:numPr>
                <w:ilvl w:val="0"/>
                <w:numId w:val="6"/>
              </w:numPr>
              <w:spacing w:before="60" w:after="60"/>
              <w:ind w:left="714" w:hanging="357"/>
              <w:rPr>
                <w:rFonts w:ascii="Calibri" w:hAnsi="Calibri" w:cs="Calibri" w:asciiTheme="minorAscii" w:hAnsiTheme="minorAscii" w:cstheme="minorAscii"/>
              </w:rPr>
            </w:pPr>
            <w:r w:rsidRPr="3FAD8514" w:rsidR="7D93C21A">
              <w:rPr>
                <w:rFonts w:ascii="Calibri" w:hAnsi="Calibri" w:cs="Calibri" w:asciiTheme="minorAscii" w:hAnsiTheme="minorAscii" w:cstheme="minorAscii"/>
              </w:rPr>
              <w:t xml:space="preserve">Welche Aspekte jüdischer und muslimischer Gottesbilder können auch für </w:t>
            </w:r>
            <w:r w:rsidRPr="3FAD8514" w:rsidR="5864C045">
              <w:rPr>
                <w:rFonts w:ascii="Calibri" w:hAnsi="Calibri" w:cs="Calibri" w:asciiTheme="minorAscii" w:hAnsiTheme="minorAscii" w:cstheme="minorAscii"/>
              </w:rPr>
              <w:t xml:space="preserve">Christinnen und </w:t>
            </w:r>
            <w:r w:rsidRPr="3FAD8514" w:rsidR="7D93C21A">
              <w:rPr>
                <w:rFonts w:ascii="Calibri" w:hAnsi="Calibri" w:cs="Calibri" w:asciiTheme="minorAscii" w:hAnsiTheme="minorAscii" w:cstheme="minorAscii"/>
              </w:rPr>
              <w:t>Christen bedeutsam sein?</w:t>
            </w:r>
          </w:p>
        </w:tc>
      </w:tr>
      <w:tr w:rsidRPr="00E839B8" w:rsidR="00DD7CAC" w:rsidTr="3FAD8514" w14:paraId="6FE9F47F" w14:textId="77777777">
        <w:trPr>
          <w:trHeight w:val="750"/>
          <w:jc w:val="center"/>
        </w:trPr>
        <w:tc>
          <w:tcPr>
            <w:tcW w:w="3778" w:type="dxa"/>
            <w:tcBorders>
              <w:top w:val="single" w:color="auto" w:sz="4" w:space="0"/>
              <w:bottom w:val="single" w:color="auto" w:sz="4" w:space="0"/>
              <w:right w:val="single" w:color="auto" w:sz="4" w:space="0"/>
            </w:tcBorders>
            <w:shd w:val="clear" w:color="auto" w:fill="E5DFEC" w:themeFill="accent4" w:themeFillTint="33"/>
            <w:tcMar/>
          </w:tcPr>
          <w:p w:rsidRPr="00E839B8" w:rsidR="00DD7CAC" w:rsidP="001530AD" w:rsidRDefault="00DD7CAC" w14:paraId="7AAF7270" w14:textId="77777777">
            <w:pPr>
              <w:rPr>
                <w:rFonts w:asciiTheme="minorHAnsi" w:hAnsiTheme="minorHAnsi"/>
                <w:b/>
                <w:sz w:val="22"/>
              </w:rPr>
            </w:pPr>
            <w:r w:rsidRPr="00E839B8">
              <w:rPr>
                <w:rFonts w:asciiTheme="minorHAnsi" w:hAnsiTheme="minorHAnsi"/>
                <w:b/>
                <w:sz w:val="22"/>
              </w:rPr>
              <w:t>Inhaltsbezogene Kompetenzen</w:t>
            </w:r>
          </w:p>
          <w:p w:rsidRPr="00E839B8" w:rsidR="00DD7CAC" w:rsidP="001530AD" w:rsidRDefault="00DD7CAC" w14:paraId="37C61E36" w14:textId="77777777">
            <w:pPr>
              <w:rPr>
                <w:rFonts w:asciiTheme="minorHAnsi" w:hAnsiTheme="minorHAnsi"/>
                <w:b/>
                <w:sz w:val="22"/>
              </w:rPr>
            </w:pPr>
            <w:r w:rsidRPr="00E839B8">
              <w:rPr>
                <w:rFonts w:asciiTheme="minorHAnsi" w:hAnsiTheme="minorHAnsi"/>
                <w:b/>
                <w:sz w:val="22"/>
              </w:rPr>
              <w:t>Evangelische Religionslehre</w:t>
            </w:r>
          </w:p>
        </w:tc>
        <w:tc>
          <w:tcPr>
            <w:tcW w:w="37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839B8" w:rsidR="00DD7CAC" w:rsidP="001530AD" w:rsidRDefault="00DD7CAC" w14:paraId="4681D5CF" w14:textId="77777777">
            <w:pPr>
              <w:rPr>
                <w:rFonts w:asciiTheme="minorHAnsi" w:hAnsiTheme="minorHAnsi"/>
                <w:b/>
                <w:sz w:val="22"/>
              </w:rPr>
            </w:pPr>
            <w:r w:rsidRPr="00E839B8">
              <w:rPr>
                <w:rFonts w:asciiTheme="minorHAnsi" w:hAnsiTheme="minorHAnsi"/>
                <w:b/>
                <w:sz w:val="22"/>
              </w:rPr>
              <w:t>Gemeinsamer Unterrichtsplan</w:t>
            </w:r>
          </w:p>
        </w:tc>
        <w:tc>
          <w:tcPr>
            <w:tcW w:w="3779" w:type="dxa"/>
            <w:tcBorders>
              <w:top w:val="single" w:color="auto" w:sz="4" w:space="0"/>
              <w:left w:val="single" w:color="auto" w:sz="4" w:space="0"/>
              <w:bottom w:val="single" w:color="auto" w:sz="4" w:space="0"/>
            </w:tcBorders>
            <w:shd w:val="clear" w:color="auto" w:fill="FFFF99"/>
            <w:tcMar/>
          </w:tcPr>
          <w:p w:rsidRPr="00E839B8" w:rsidR="00DD7CAC" w:rsidP="001530AD" w:rsidRDefault="00DD7CAC" w14:paraId="1D15FF25" w14:textId="6D31DF05">
            <w:pPr>
              <w:rPr>
                <w:rFonts w:asciiTheme="minorHAnsi" w:hAnsiTheme="minorHAnsi"/>
                <w:b/>
                <w:sz w:val="22"/>
              </w:rPr>
            </w:pPr>
            <w:r w:rsidRPr="00E839B8">
              <w:rPr>
                <w:rFonts w:asciiTheme="minorHAnsi" w:hAnsiTheme="minorHAnsi"/>
                <w:b/>
                <w:sz w:val="22"/>
              </w:rPr>
              <w:t>Inhaltsbezogene Kompetenzen katholisch</w:t>
            </w:r>
          </w:p>
        </w:tc>
      </w:tr>
      <w:tr w:rsidRPr="00BD7FB6" w:rsidR="00DD7CAC" w:rsidTr="3FAD8514" w14:paraId="536E2F43" w14:textId="77777777">
        <w:trPr>
          <w:trHeight w:val="706"/>
          <w:jc w:val="center"/>
        </w:trPr>
        <w:tc>
          <w:tcPr>
            <w:tcW w:w="3778" w:type="dxa"/>
            <w:tcBorders>
              <w:top w:val="single" w:color="auto" w:sz="4" w:space="0"/>
              <w:bottom w:val="single" w:color="auto" w:sz="4" w:space="0"/>
              <w:right w:val="single" w:color="auto" w:sz="4" w:space="0"/>
            </w:tcBorders>
            <w:shd w:val="clear" w:color="auto" w:fill="E5DFEC" w:themeFill="accent4" w:themeFillTint="33"/>
            <w:tcMar/>
          </w:tcPr>
          <w:p w:rsidRPr="00BD7FB6" w:rsidR="00DD7CAC" w:rsidP="001530AD" w:rsidRDefault="00DD7CAC" w14:paraId="1B6BA3B8" w14:textId="0010F8D1">
            <w:pPr>
              <w:rPr>
                <w:rFonts w:asciiTheme="minorHAnsi" w:hAnsiTheme="minorHAnsi"/>
                <w:sz w:val="22"/>
              </w:rPr>
            </w:pPr>
            <w:r w:rsidRPr="00BD7FB6">
              <w:rPr>
                <w:rFonts w:asciiTheme="minorHAnsi" w:hAnsiTheme="minorHAnsi"/>
                <w:sz w:val="22"/>
              </w:rPr>
              <w:t>Die Schülerinnen und Schüler können</w:t>
            </w:r>
          </w:p>
          <w:p w:rsidR="001530AD" w:rsidP="001530AD" w:rsidRDefault="001530AD" w14:paraId="3CC6F48E" w14:textId="77777777">
            <w:pPr>
              <w:rPr>
                <w:rFonts w:asciiTheme="minorHAnsi" w:hAnsiTheme="minorHAnsi"/>
                <w:sz w:val="22"/>
              </w:rPr>
            </w:pPr>
          </w:p>
          <w:p w:rsidR="00B379F9" w:rsidP="00B379F9" w:rsidRDefault="00B379F9" w14:paraId="011A7BB8" w14:textId="77777777">
            <w:pPr>
              <w:rPr>
                <w:rFonts w:asciiTheme="minorHAnsi" w:hAnsiTheme="minorHAnsi"/>
                <w:sz w:val="22"/>
              </w:rPr>
            </w:pPr>
            <w:r w:rsidRPr="00AE470A">
              <w:rPr>
                <w:rFonts w:asciiTheme="minorHAnsi" w:hAnsiTheme="minorHAnsi"/>
                <w:b/>
                <w:bCs/>
                <w:sz w:val="22"/>
              </w:rPr>
              <w:t>3.2.4 (2)</w:t>
            </w:r>
            <w:r w:rsidRPr="00E20FC0">
              <w:rPr>
                <w:rFonts w:asciiTheme="minorHAnsi" w:hAnsiTheme="minorHAnsi"/>
                <w:sz w:val="22"/>
              </w:rPr>
              <w:t xml:space="preserve"> Vorstellungen von Gott in Judentum, Christentum und Islam vergleichen</w:t>
            </w:r>
          </w:p>
          <w:p w:rsidR="00BC32FE" w:rsidP="001530AD" w:rsidRDefault="00BC32FE" w14:paraId="774AA562" w14:textId="77777777">
            <w:pPr>
              <w:rPr>
                <w:rFonts w:asciiTheme="minorHAnsi" w:hAnsiTheme="minorHAnsi"/>
                <w:b/>
                <w:bCs/>
                <w:sz w:val="22"/>
              </w:rPr>
            </w:pPr>
          </w:p>
          <w:p w:rsidR="00DD7CAC" w:rsidP="001530AD" w:rsidRDefault="00DD7CAC" w14:paraId="0B748AA9" w14:textId="18879F69">
            <w:pPr>
              <w:rPr>
                <w:rFonts w:asciiTheme="minorHAnsi" w:hAnsiTheme="minorHAnsi"/>
                <w:sz w:val="22"/>
              </w:rPr>
            </w:pPr>
            <w:r w:rsidRPr="00AE470A">
              <w:rPr>
                <w:rFonts w:asciiTheme="minorHAnsi" w:hAnsiTheme="minorHAnsi"/>
                <w:b/>
                <w:bCs/>
                <w:sz w:val="22"/>
              </w:rPr>
              <w:t>3.2.</w:t>
            </w:r>
            <w:r w:rsidR="008859ED">
              <w:rPr>
                <w:rFonts w:asciiTheme="minorHAnsi" w:hAnsiTheme="minorHAnsi"/>
                <w:b/>
                <w:bCs/>
                <w:sz w:val="22"/>
              </w:rPr>
              <w:t>7</w:t>
            </w:r>
            <w:r w:rsidRPr="00AE470A">
              <w:rPr>
                <w:rFonts w:asciiTheme="minorHAnsi" w:hAnsiTheme="minorHAnsi"/>
                <w:b/>
                <w:bCs/>
                <w:sz w:val="22"/>
              </w:rPr>
              <w:t xml:space="preserve"> (1)</w:t>
            </w:r>
            <w:r w:rsidRPr="00E20FC0">
              <w:rPr>
                <w:rFonts w:asciiTheme="minorHAnsi" w:hAnsiTheme="minorHAnsi"/>
                <w:sz w:val="22"/>
              </w:rPr>
              <w:t xml:space="preserve"> Wurzeln und Ausprägungen des Islam erläutern (zum Beispiel die Bedeutung Mohammeds, fünf Säulen, Glaubensgrundsätze, Koran, Imam, Schia, Sunna, Aleviten)</w:t>
            </w:r>
          </w:p>
          <w:p w:rsidRPr="00E20FC0" w:rsidR="00AE470A" w:rsidP="001530AD" w:rsidRDefault="00AE470A" w14:paraId="69E795F7" w14:textId="77777777">
            <w:pPr>
              <w:rPr>
                <w:rFonts w:asciiTheme="minorHAnsi" w:hAnsiTheme="minorHAnsi"/>
                <w:sz w:val="22"/>
              </w:rPr>
            </w:pPr>
          </w:p>
          <w:p w:rsidR="00DD7CAC" w:rsidP="001530AD" w:rsidRDefault="00DD7CAC" w14:paraId="1BF41CCC" w14:textId="77777777">
            <w:pPr>
              <w:rPr>
                <w:rFonts w:asciiTheme="minorHAnsi" w:hAnsiTheme="minorHAnsi"/>
                <w:sz w:val="22"/>
              </w:rPr>
            </w:pPr>
            <w:r w:rsidRPr="00AE470A">
              <w:rPr>
                <w:rFonts w:asciiTheme="minorHAnsi" w:hAnsiTheme="minorHAnsi"/>
                <w:b/>
                <w:bCs/>
                <w:sz w:val="22"/>
              </w:rPr>
              <w:t>3.2.5 (3)</w:t>
            </w:r>
            <w:r w:rsidRPr="00E20FC0">
              <w:rPr>
                <w:rFonts w:asciiTheme="minorHAnsi" w:hAnsiTheme="minorHAnsi"/>
                <w:sz w:val="22"/>
              </w:rPr>
              <w:t xml:space="preserve"> die Darstellung Jesu im Koran mit seiner Darstellung in der Bibel (zum Beispiel Geburtsgeschichte, Wunder, Verständnis als Prophet) vergleichen</w:t>
            </w:r>
          </w:p>
          <w:p w:rsidRPr="00E20FC0" w:rsidR="00AE470A" w:rsidP="001530AD" w:rsidRDefault="00AE470A" w14:paraId="4EC7F7CE" w14:textId="77777777">
            <w:pPr>
              <w:rPr>
                <w:rFonts w:asciiTheme="minorHAnsi" w:hAnsiTheme="minorHAnsi"/>
                <w:sz w:val="22"/>
              </w:rPr>
            </w:pPr>
          </w:p>
          <w:p w:rsidR="00DD7CAC" w:rsidP="001530AD" w:rsidRDefault="00DD7CAC" w14:paraId="2600107A" w14:textId="77777777">
            <w:pPr>
              <w:rPr>
                <w:rFonts w:asciiTheme="minorHAnsi" w:hAnsiTheme="minorHAnsi"/>
                <w:sz w:val="22"/>
              </w:rPr>
            </w:pPr>
            <w:r w:rsidRPr="00AE470A">
              <w:rPr>
                <w:rFonts w:asciiTheme="minorHAnsi" w:hAnsiTheme="minorHAnsi"/>
                <w:b/>
                <w:bCs/>
                <w:sz w:val="22"/>
              </w:rPr>
              <w:t>3.2.3 (3)</w:t>
            </w:r>
            <w:r w:rsidRPr="00E20FC0">
              <w:rPr>
                <w:rFonts w:asciiTheme="minorHAnsi" w:hAnsiTheme="minorHAnsi"/>
                <w:sz w:val="22"/>
              </w:rPr>
              <w:t xml:space="preserve"> Unterschiede des Gebrauchs von Heiligen Schriften in den monotheistischen Religionen (Christentum, Judentum und Islam) entfalten</w:t>
            </w:r>
          </w:p>
          <w:p w:rsidR="008859ED" w:rsidP="001530AD" w:rsidRDefault="008859ED" w14:paraId="63DDFC80" w14:textId="77777777">
            <w:pPr>
              <w:rPr>
                <w:rFonts w:asciiTheme="minorHAnsi" w:hAnsiTheme="minorHAnsi"/>
                <w:sz w:val="22"/>
              </w:rPr>
            </w:pPr>
          </w:p>
          <w:p w:rsidRPr="008859ED" w:rsidR="008859ED" w:rsidP="008859ED" w:rsidRDefault="001C3449" w14:paraId="2F8E91E3" w14:textId="4771D770">
            <w:pPr>
              <w:rPr>
                <w:rFonts w:asciiTheme="minorHAnsi" w:hAnsiTheme="minorHAnsi"/>
                <w:sz w:val="22"/>
              </w:rPr>
            </w:pPr>
            <w:r w:rsidRPr="00A701F0">
              <w:rPr>
                <w:rFonts w:asciiTheme="minorHAnsi" w:hAnsiTheme="minorHAnsi"/>
                <w:b/>
                <w:bCs/>
                <w:sz w:val="22"/>
              </w:rPr>
              <w:t xml:space="preserve">3.2.7 </w:t>
            </w:r>
            <w:r w:rsidRPr="00A701F0" w:rsidR="008859ED">
              <w:rPr>
                <w:rFonts w:asciiTheme="minorHAnsi" w:hAnsiTheme="minorHAnsi"/>
                <w:b/>
                <w:bCs/>
                <w:sz w:val="22"/>
              </w:rPr>
              <w:t>(2)</w:t>
            </w:r>
            <w:r>
              <w:rPr>
                <w:rFonts w:asciiTheme="minorHAnsi" w:hAnsiTheme="minorHAnsi"/>
                <w:sz w:val="22"/>
              </w:rPr>
              <w:t xml:space="preserve"> </w:t>
            </w:r>
            <w:r w:rsidRPr="008859ED" w:rsidR="008859ED">
              <w:rPr>
                <w:rFonts w:asciiTheme="minorHAnsi" w:hAnsiTheme="minorHAnsi"/>
                <w:sz w:val="22"/>
              </w:rPr>
              <w:t>Gemeinsamke</w:t>
            </w:r>
            <w:r w:rsidR="004721C3">
              <w:rPr>
                <w:rFonts w:asciiTheme="minorHAnsi" w:hAnsiTheme="minorHAnsi"/>
                <w:sz w:val="22"/>
              </w:rPr>
              <w:t>i</w:t>
            </w:r>
            <w:r w:rsidRPr="008859ED" w:rsidR="008859ED">
              <w:rPr>
                <w:rFonts w:asciiTheme="minorHAnsi" w:hAnsiTheme="minorHAnsi"/>
                <w:sz w:val="22"/>
              </w:rPr>
              <w:t xml:space="preserve">ten und Unterschiede zwischen Christentum, Islam und Judentum erläutern (zum Beispiel Heilige Schriften, Gebäude, </w:t>
            </w:r>
            <w:proofErr w:type="spellStart"/>
            <w:r w:rsidRPr="008859ED" w:rsidR="008859ED">
              <w:rPr>
                <w:rFonts w:asciiTheme="minorHAnsi" w:hAnsiTheme="minorHAnsi"/>
                <w:sz w:val="22"/>
              </w:rPr>
              <w:t>Überzeugunen</w:t>
            </w:r>
            <w:proofErr w:type="spellEnd"/>
            <w:r w:rsidRPr="008859ED" w:rsidR="008859ED">
              <w:rPr>
                <w:rFonts w:asciiTheme="minorHAnsi" w:hAnsiTheme="minorHAnsi"/>
                <w:sz w:val="22"/>
              </w:rPr>
              <w:t>, Feste, Bräuche)</w:t>
            </w:r>
          </w:p>
          <w:p w:rsidRPr="008859ED" w:rsidR="008859ED" w:rsidP="008859ED" w:rsidRDefault="008859ED" w14:paraId="0B7F6C70" w14:textId="77777777">
            <w:pPr>
              <w:rPr>
                <w:rFonts w:asciiTheme="minorHAnsi" w:hAnsiTheme="minorHAnsi"/>
                <w:sz w:val="22"/>
              </w:rPr>
            </w:pPr>
          </w:p>
          <w:p w:rsidRPr="00BD7FB6" w:rsidR="008859ED" w:rsidP="00A701F0" w:rsidRDefault="00B02BFA" w14:paraId="7F01824A" w14:textId="05E7393E">
            <w:pPr>
              <w:rPr>
                <w:rFonts w:asciiTheme="minorHAnsi" w:hAnsiTheme="minorHAnsi"/>
                <w:sz w:val="22"/>
              </w:rPr>
            </w:pPr>
            <w:r w:rsidRPr="00B02BFA">
              <w:rPr>
                <w:rFonts w:asciiTheme="minorHAnsi" w:hAnsiTheme="minorHAnsi"/>
                <w:b/>
                <w:bCs/>
                <w:sz w:val="22"/>
              </w:rPr>
              <w:t xml:space="preserve">3.2.7 </w:t>
            </w:r>
            <w:r w:rsidRPr="00B02BFA" w:rsidR="008859ED">
              <w:rPr>
                <w:rFonts w:asciiTheme="minorHAnsi" w:hAnsiTheme="minorHAnsi"/>
                <w:b/>
                <w:bCs/>
                <w:sz w:val="22"/>
              </w:rPr>
              <w:t>(3)</w:t>
            </w:r>
            <w:r>
              <w:rPr>
                <w:rFonts w:asciiTheme="minorHAnsi" w:hAnsiTheme="minorHAnsi"/>
                <w:b/>
                <w:bCs/>
                <w:sz w:val="22"/>
              </w:rPr>
              <w:t xml:space="preserve"> </w:t>
            </w:r>
            <w:r w:rsidRPr="008859ED" w:rsidR="008859ED">
              <w:rPr>
                <w:rFonts w:asciiTheme="minorHAnsi" w:hAnsiTheme="minorHAnsi"/>
                <w:sz w:val="22"/>
              </w:rPr>
              <w:t>Kriterien für einen Dialog zwischen Angehörigen verschiedener Religio</w:t>
            </w:r>
            <w:r w:rsidR="00AD50AB">
              <w:rPr>
                <w:rFonts w:asciiTheme="minorHAnsi" w:hAnsiTheme="minorHAnsi"/>
                <w:sz w:val="22"/>
              </w:rPr>
              <w:t>n</w:t>
            </w:r>
            <w:r w:rsidRPr="008859ED" w:rsidR="008859ED">
              <w:rPr>
                <w:rFonts w:asciiTheme="minorHAnsi" w:hAnsiTheme="minorHAnsi"/>
                <w:sz w:val="22"/>
              </w:rPr>
              <w:t>en formulieren</w:t>
            </w:r>
          </w:p>
        </w:tc>
        <w:tc>
          <w:tcPr>
            <w:tcW w:w="37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D7FB6" w:rsidR="00DD7CAC" w:rsidP="001530AD" w:rsidRDefault="00DD7CAC" w14:paraId="77F05C52" w14:textId="77777777">
            <w:pPr>
              <w:rPr>
                <w:rFonts w:asciiTheme="minorHAnsi" w:hAnsiTheme="minorHAnsi"/>
                <w:sz w:val="22"/>
              </w:rPr>
            </w:pPr>
          </w:p>
        </w:tc>
        <w:tc>
          <w:tcPr>
            <w:tcW w:w="3779" w:type="dxa"/>
            <w:tcBorders>
              <w:top w:val="single" w:color="auto" w:sz="4" w:space="0"/>
              <w:left w:val="single" w:color="auto" w:sz="4" w:space="0"/>
              <w:bottom w:val="single" w:color="auto" w:sz="4" w:space="0"/>
            </w:tcBorders>
            <w:shd w:val="clear" w:color="auto" w:fill="FFFF99"/>
            <w:tcMar/>
          </w:tcPr>
          <w:p w:rsidRPr="00ED0B01" w:rsidR="00DD7CAC" w:rsidP="001530AD" w:rsidRDefault="00DD7CAC" w14:paraId="42F885D5" w14:textId="77777777">
            <w:pPr>
              <w:pStyle w:val="BPStandard"/>
              <w:spacing w:line="240" w:lineRule="auto"/>
              <w:jc w:val="left"/>
              <w:rPr>
                <w:rFonts w:asciiTheme="minorHAnsi" w:hAnsiTheme="minorHAnsi" w:cstheme="minorHAnsi"/>
                <w:sz w:val="22"/>
                <w:szCs w:val="22"/>
              </w:rPr>
            </w:pPr>
            <w:r w:rsidRPr="00ED0B01">
              <w:rPr>
                <w:rFonts w:asciiTheme="minorHAnsi" w:hAnsiTheme="minorHAnsi" w:cstheme="minorHAnsi"/>
                <w:sz w:val="22"/>
                <w:szCs w:val="22"/>
              </w:rPr>
              <w:t>Die Schülerinnen und Schüler können</w:t>
            </w:r>
          </w:p>
          <w:p w:rsidRPr="00ED0B01" w:rsidR="00DD7CAC" w:rsidP="001530AD" w:rsidRDefault="00DD7CAC" w14:paraId="533308A8" w14:textId="77777777">
            <w:pPr>
              <w:autoSpaceDE w:val="0"/>
              <w:autoSpaceDN w:val="0"/>
              <w:adjustRightInd w:val="0"/>
              <w:rPr>
                <w:rFonts w:cs="UniversLTStd" w:asciiTheme="minorHAnsi" w:hAnsiTheme="minorHAnsi"/>
                <w:sz w:val="22"/>
                <w:szCs w:val="22"/>
              </w:rPr>
            </w:pPr>
            <w:r w:rsidRPr="00DE5336">
              <w:rPr>
                <w:rFonts w:cs="UniversLTStd" w:asciiTheme="minorHAnsi" w:hAnsiTheme="minorHAnsi"/>
                <w:b/>
                <w:bCs/>
                <w:sz w:val="22"/>
                <w:szCs w:val="22"/>
              </w:rPr>
              <w:t>3.2.7 (1)</w:t>
            </w:r>
            <w:r w:rsidRPr="00ED0B01">
              <w:rPr>
                <w:rFonts w:cs="UniversLTStd" w:asciiTheme="minorHAnsi" w:hAnsiTheme="minorHAnsi"/>
                <w:sz w:val="22"/>
                <w:szCs w:val="22"/>
              </w:rPr>
              <w:t xml:space="preserve"> an einem Beispiel zeigen, wie Religion mit Sehnsüchten und Fragen des Menschen korrespondiert (zum Beispiel Naturreligion, Indigene Religion, Taoismus)</w:t>
            </w:r>
          </w:p>
          <w:p w:rsidR="007B79F9" w:rsidP="001530AD" w:rsidRDefault="007B79F9" w14:paraId="518721F4" w14:textId="77777777">
            <w:pPr>
              <w:autoSpaceDE w:val="0"/>
              <w:autoSpaceDN w:val="0"/>
              <w:adjustRightInd w:val="0"/>
              <w:rPr>
                <w:rFonts w:cs="UniversLTStd" w:asciiTheme="minorHAnsi" w:hAnsiTheme="minorHAnsi"/>
                <w:b/>
                <w:bCs/>
                <w:sz w:val="22"/>
                <w:szCs w:val="22"/>
              </w:rPr>
            </w:pPr>
          </w:p>
          <w:p w:rsidRPr="00ED0B01" w:rsidR="00DD7CAC" w:rsidP="001530AD" w:rsidRDefault="00DD7CAC" w14:paraId="67DFEB6C" w14:textId="7B9656A6">
            <w:pPr>
              <w:autoSpaceDE w:val="0"/>
              <w:autoSpaceDN w:val="0"/>
              <w:adjustRightInd w:val="0"/>
              <w:rPr>
                <w:rFonts w:cs="UniversLTStd" w:asciiTheme="minorHAnsi" w:hAnsiTheme="minorHAnsi"/>
                <w:sz w:val="22"/>
                <w:szCs w:val="22"/>
              </w:rPr>
            </w:pPr>
            <w:r w:rsidRPr="00DE5336">
              <w:rPr>
                <w:rFonts w:cs="UniversLTStd" w:asciiTheme="minorHAnsi" w:hAnsiTheme="minorHAnsi"/>
                <w:b/>
                <w:bCs/>
                <w:sz w:val="22"/>
                <w:szCs w:val="22"/>
              </w:rPr>
              <w:t>3.2.7 (2)</w:t>
            </w:r>
            <w:r w:rsidRPr="00ED0B01">
              <w:rPr>
                <w:rFonts w:cs="UniversLTStd" w:asciiTheme="minorHAnsi" w:hAnsiTheme="minorHAnsi"/>
                <w:sz w:val="22"/>
                <w:szCs w:val="22"/>
              </w:rPr>
              <w:t xml:space="preserve"> die Heilsversprechen und Sinnangebote verschiedener religiöser Sondergemeinschaften oder weltanschaulicher Gruppen zum Beispiel aus deren Medienauftritt herausarbeiten</w:t>
            </w:r>
          </w:p>
          <w:p w:rsidR="007B79F9" w:rsidP="001530AD" w:rsidRDefault="007B79F9" w14:paraId="39D40DDF" w14:textId="77777777">
            <w:pPr>
              <w:autoSpaceDE w:val="0"/>
              <w:autoSpaceDN w:val="0"/>
              <w:adjustRightInd w:val="0"/>
              <w:rPr>
                <w:rFonts w:cs="UniversLTStd" w:asciiTheme="minorHAnsi" w:hAnsiTheme="minorHAnsi"/>
                <w:b/>
                <w:bCs/>
                <w:sz w:val="22"/>
                <w:szCs w:val="22"/>
              </w:rPr>
            </w:pPr>
          </w:p>
          <w:p w:rsidRPr="00ED0B01" w:rsidR="00DD7CAC" w:rsidP="001530AD" w:rsidRDefault="00DD7CAC" w14:paraId="145778A3" w14:textId="482E7890">
            <w:pPr>
              <w:autoSpaceDE w:val="0"/>
              <w:autoSpaceDN w:val="0"/>
              <w:adjustRightInd w:val="0"/>
              <w:rPr>
                <w:rFonts w:cs="UniversLTStd" w:asciiTheme="minorHAnsi" w:hAnsiTheme="minorHAnsi"/>
                <w:sz w:val="22"/>
                <w:szCs w:val="22"/>
              </w:rPr>
            </w:pPr>
            <w:r w:rsidRPr="00DE5336">
              <w:rPr>
                <w:rFonts w:cs="UniversLTStd" w:asciiTheme="minorHAnsi" w:hAnsiTheme="minorHAnsi"/>
                <w:b/>
                <w:bCs/>
                <w:sz w:val="22"/>
                <w:szCs w:val="22"/>
              </w:rPr>
              <w:t>3.2.7 (3)</w:t>
            </w:r>
            <w:r w:rsidRPr="00ED0B01">
              <w:rPr>
                <w:rFonts w:cs="UniversLTStd" w:asciiTheme="minorHAnsi" w:hAnsiTheme="minorHAnsi"/>
                <w:sz w:val="22"/>
                <w:szCs w:val="22"/>
              </w:rPr>
              <w:t xml:space="preserve"> wesentliche Glaubensaussagen der abrahamitischen Religionen darstellen (zum Beispiel Vorstellungen von Gott, von der Bestimmung des Menschen, von Freiheit und Schicksal)</w:t>
            </w:r>
          </w:p>
          <w:p w:rsidR="007B79F9" w:rsidP="001530AD" w:rsidRDefault="007B79F9" w14:paraId="1D598B65" w14:textId="77777777">
            <w:pPr>
              <w:autoSpaceDE w:val="0"/>
              <w:autoSpaceDN w:val="0"/>
              <w:adjustRightInd w:val="0"/>
              <w:rPr>
                <w:rFonts w:cs="UniversLTStd" w:asciiTheme="minorHAnsi" w:hAnsiTheme="minorHAnsi"/>
                <w:b/>
                <w:bCs/>
                <w:sz w:val="22"/>
                <w:szCs w:val="22"/>
              </w:rPr>
            </w:pPr>
          </w:p>
          <w:p w:rsidRPr="00ED0B01" w:rsidR="00DD7CAC" w:rsidP="001530AD" w:rsidRDefault="00DD7CAC" w14:paraId="7ABBB5FD" w14:textId="04BB37D5">
            <w:pPr>
              <w:autoSpaceDE w:val="0"/>
              <w:autoSpaceDN w:val="0"/>
              <w:adjustRightInd w:val="0"/>
              <w:rPr>
                <w:rFonts w:cs="UniversLTStd" w:asciiTheme="minorHAnsi" w:hAnsiTheme="minorHAnsi"/>
                <w:sz w:val="22"/>
                <w:szCs w:val="22"/>
              </w:rPr>
            </w:pPr>
            <w:r w:rsidRPr="00EB3CD3">
              <w:rPr>
                <w:rFonts w:cs="UniversLTStd" w:asciiTheme="minorHAnsi" w:hAnsiTheme="minorHAnsi"/>
                <w:b/>
                <w:bCs/>
                <w:sz w:val="22"/>
                <w:szCs w:val="22"/>
              </w:rPr>
              <w:t>3.2.7 (4)</w:t>
            </w:r>
            <w:r w:rsidRPr="00ED0B01">
              <w:rPr>
                <w:rFonts w:cs="UniversLTStd" w:asciiTheme="minorHAnsi" w:hAnsiTheme="minorHAnsi"/>
                <w:sz w:val="22"/>
                <w:szCs w:val="22"/>
              </w:rPr>
              <w:t xml:space="preserve"> an einem Beispiel erläutern, wie die abrahamitischen Religionen persönliche Identität und sinnstiftende Glaubensgemeinschaft ermöglichen</w:t>
            </w:r>
          </w:p>
          <w:p w:rsidR="007B79F9" w:rsidP="001530AD" w:rsidRDefault="007B79F9" w14:paraId="761433EC" w14:textId="77777777">
            <w:pPr>
              <w:autoSpaceDE w:val="0"/>
              <w:autoSpaceDN w:val="0"/>
              <w:adjustRightInd w:val="0"/>
              <w:rPr>
                <w:rFonts w:cs="UniversLTStd" w:asciiTheme="minorHAnsi" w:hAnsiTheme="minorHAnsi"/>
                <w:b/>
                <w:bCs/>
                <w:sz w:val="22"/>
                <w:szCs w:val="22"/>
              </w:rPr>
            </w:pPr>
          </w:p>
          <w:p w:rsidRPr="00ED0B01" w:rsidR="00DD7CAC" w:rsidP="001530AD" w:rsidRDefault="00DD7CAC" w14:paraId="0E41B4A2" w14:textId="0F457132">
            <w:pPr>
              <w:autoSpaceDE w:val="0"/>
              <w:autoSpaceDN w:val="0"/>
              <w:adjustRightInd w:val="0"/>
              <w:rPr>
                <w:rFonts w:cs="UniversLTStd" w:asciiTheme="minorHAnsi" w:hAnsiTheme="minorHAnsi"/>
                <w:sz w:val="22"/>
                <w:szCs w:val="22"/>
              </w:rPr>
            </w:pPr>
            <w:r w:rsidRPr="00EB3CD3">
              <w:rPr>
                <w:rFonts w:cs="UniversLTStd" w:asciiTheme="minorHAnsi" w:hAnsiTheme="minorHAnsi"/>
                <w:b/>
                <w:bCs/>
                <w:sz w:val="22"/>
                <w:szCs w:val="22"/>
              </w:rPr>
              <w:t>3.2.7 (5)</w:t>
            </w:r>
            <w:r w:rsidRPr="00ED0B01">
              <w:rPr>
                <w:rFonts w:cs="UniversLTStd" w:asciiTheme="minorHAnsi" w:hAnsiTheme="minorHAnsi"/>
                <w:sz w:val="22"/>
                <w:szCs w:val="22"/>
              </w:rPr>
              <w:t xml:space="preserve"> zeigen, wie die individuelle Selbstentfaltung durch fundamentalistische und durch totalitäre</w:t>
            </w:r>
            <w:r>
              <w:rPr>
                <w:rFonts w:cs="UniversLTStd" w:asciiTheme="minorHAnsi" w:hAnsiTheme="minorHAnsi"/>
                <w:sz w:val="22"/>
                <w:szCs w:val="22"/>
              </w:rPr>
              <w:t xml:space="preserve"> </w:t>
            </w:r>
            <w:r w:rsidRPr="00ED0B01">
              <w:rPr>
                <w:rFonts w:cs="UniversLTStd" w:asciiTheme="minorHAnsi" w:hAnsiTheme="minorHAnsi"/>
                <w:sz w:val="22"/>
                <w:szCs w:val="22"/>
              </w:rPr>
              <w:t>Strukturen in religiösen Strömungen und in Weltanschauungen gefährdet sein kann</w:t>
            </w:r>
          </w:p>
          <w:p w:rsidR="00EB3CD3" w:rsidP="001530AD" w:rsidRDefault="00EB3CD3" w14:paraId="3211DE61" w14:textId="77777777">
            <w:pPr>
              <w:autoSpaceDE w:val="0"/>
              <w:autoSpaceDN w:val="0"/>
              <w:adjustRightInd w:val="0"/>
              <w:rPr>
                <w:rFonts w:cs="UniversLTStd" w:asciiTheme="minorHAnsi" w:hAnsiTheme="minorHAnsi"/>
                <w:sz w:val="22"/>
                <w:szCs w:val="22"/>
              </w:rPr>
            </w:pPr>
          </w:p>
          <w:p w:rsidR="00DD7CAC" w:rsidP="001530AD" w:rsidRDefault="00DD7CAC" w14:paraId="734F977F" w14:textId="0749B783">
            <w:pPr>
              <w:autoSpaceDE w:val="0"/>
              <w:autoSpaceDN w:val="0"/>
              <w:adjustRightInd w:val="0"/>
              <w:rPr>
                <w:rFonts w:cs="UniversLTStd" w:asciiTheme="minorHAnsi" w:hAnsiTheme="minorHAnsi"/>
                <w:sz w:val="22"/>
                <w:szCs w:val="22"/>
              </w:rPr>
            </w:pPr>
            <w:r w:rsidRPr="00EB3CD3">
              <w:rPr>
                <w:rFonts w:cs="UniversLTStd" w:asciiTheme="minorHAnsi" w:hAnsiTheme="minorHAnsi"/>
                <w:b/>
                <w:bCs/>
                <w:sz w:val="22"/>
                <w:szCs w:val="22"/>
              </w:rPr>
              <w:t>3.2.4 (5)</w:t>
            </w:r>
            <w:r w:rsidRPr="00ED0B01">
              <w:rPr>
                <w:rFonts w:cs="UniversLTStd" w:asciiTheme="minorHAnsi" w:hAnsiTheme="minorHAnsi"/>
                <w:sz w:val="22"/>
                <w:szCs w:val="22"/>
              </w:rPr>
              <w:t xml:space="preserve"> erläutern, wie sich der Glaube an Gott auf die Einstellung zur eigenen Person, zum Mitmenschen und zur Natur auswirken kann</w:t>
            </w:r>
          </w:p>
          <w:p w:rsidRPr="00ED0B01" w:rsidR="00EB3CD3" w:rsidP="001530AD" w:rsidRDefault="00EB3CD3" w14:paraId="24A57857" w14:textId="77777777">
            <w:pPr>
              <w:autoSpaceDE w:val="0"/>
              <w:autoSpaceDN w:val="0"/>
              <w:adjustRightInd w:val="0"/>
              <w:rPr>
                <w:rFonts w:cs="UniversLTStd" w:asciiTheme="minorHAnsi" w:hAnsiTheme="minorHAnsi"/>
                <w:sz w:val="22"/>
                <w:szCs w:val="22"/>
              </w:rPr>
            </w:pPr>
          </w:p>
          <w:p w:rsidR="00DD7CAC" w:rsidP="001530AD" w:rsidRDefault="00DD7CAC" w14:paraId="45B0D30D" w14:textId="77777777">
            <w:pPr>
              <w:autoSpaceDE w:val="0"/>
              <w:autoSpaceDN w:val="0"/>
              <w:adjustRightInd w:val="0"/>
              <w:rPr>
                <w:rFonts w:cs="UniversLTStd" w:asciiTheme="minorHAnsi" w:hAnsiTheme="minorHAnsi"/>
                <w:sz w:val="22"/>
                <w:szCs w:val="22"/>
              </w:rPr>
            </w:pPr>
            <w:r w:rsidRPr="007B79F9">
              <w:rPr>
                <w:rFonts w:cs="UniversLTStd" w:asciiTheme="minorHAnsi" w:hAnsiTheme="minorHAnsi"/>
                <w:b/>
                <w:bCs/>
                <w:sz w:val="22"/>
                <w:szCs w:val="22"/>
              </w:rPr>
              <w:t>3.2.4 (6)</w:t>
            </w:r>
            <w:r w:rsidRPr="00ED0B01">
              <w:rPr>
                <w:rFonts w:cs="UniversLTStd" w:asciiTheme="minorHAnsi" w:hAnsiTheme="minorHAnsi"/>
                <w:sz w:val="22"/>
                <w:szCs w:val="22"/>
              </w:rPr>
              <w:t xml:space="preserve"> prüfen, welche Konsequenzen der Glaube an Gott für die Lebenspraxis haben kann</w:t>
            </w:r>
          </w:p>
          <w:p w:rsidR="007B79F9" w:rsidP="001530AD" w:rsidRDefault="007B79F9" w14:paraId="494AC809" w14:textId="77777777">
            <w:pPr>
              <w:autoSpaceDE w:val="0"/>
              <w:autoSpaceDN w:val="0"/>
              <w:adjustRightInd w:val="0"/>
              <w:rPr>
                <w:rFonts w:cs="UniversLTStd" w:asciiTheme="minorHAnsi" w:hAnsiTheme="minorHAnsi"/>
                <w:sz w:val="22"/>
                <w:szCs w:val="22"/>
              </w:rPr>
            </w:pPr>
          </w:p>
          <w:p w:rsidRPr="00ED0B01" w:rsidR="00D03D6B" w:rsidP="00D03D6B" w:rsidRDefault="00D03D6B" w14:paraId="7A52BEC9" w14:textId="156F3C4A">
            <w:pPr>
              <w:autoSpaceDE w:val="0"/>
              <w:autoSpaceDN w:val="0"/>
              <w:adjustRightInd w:val="0"/>
              <w:rPr>
                <w:rFonts w:cs="UniversLTStd" w:asciiTheme="minorHAnsi" w:hAnsiTheme="minorHAnsi"/>
                <w:sz w:val="22"/>
                <w:szCs w:val="22"/>
              </w:rPr>
            </w:pPr>
            <w:r w:rsidRPr="007B79F9">
              <w:rPr>
                <w:rFonts w:cs="UniversLTStd" w:asciiTheme="minorHAnsi" w:hAnsiTheme="minorHAnsi"/>
                <w:b/>
                <w:bCs/>
                <w:sz w:val="22"/>
                <w:szCs w:val="22"/>
              </w:rPr>
              <w:t>3.2.7 (6)</w:t>
            </w:r>
            <w:r w:rsidRPr="00D03D6B">
              <w:rPr>
                <w:rFonts w:cs="UniversLTStd" w:asciiTheme="minorHAnsi" w:hAnsiTheme="minorHAnsi"/>
                <w:sz w:val="22"/>
                <w:szCs w:val="22"/>
              </w:rPr>
              <w:t xml:space="preserve"> Voraussetzungen für einen gelingenden Dialog zwischen den abrahamitischen Religionen erläutern (zum Beispiel Sachkenntnis, Perspektivenwechsel, Empathie) </w:t>
            </w:r>
          </w:p>
        </w:tc>
      </w:tr>
      <w:tr w:rsidRPr="00BD7FB6" w:rsidR="00BD7FB6" w:rsidTr="3FAD8514" w14:paraId="2557ACE2" w14:textId="77777777">
        <w:trPr>
          <w:trHeight w:val="750"/>
          <w:jc w:val="center"/>
        </w:trPr>
        <w:tc>
          <w:tcPr>
            <w:tcW w:w="3778" w:type="dxa"/>
            <w:tcBorders>
              <w:top w:val="single" w:color="auto" w:sz="4" w:space="0"/>
              <w:bottom w:val="single" w:color="auto" w:sz="4" w:space="0"/>
              <w:right w:val="single" w:color="auto" w:sz="4" w:space="0"/>
            </w:tcBorders>
            <w:shd w:val="clear" w:color="auto" w:fill="FFFF99"/>
            <w:tcMar/>
          </w:tcPr>
          <w:p w:rsidRPr="00BD7FB6" w:rsidR="00BD7FB6" w:rsidP="001530AD" w:rsidRDefault="00B82B1F" w14:paraId="4517FC20" w14:textId="195CD7E7">
            <w:pPr>
              <w:rPr>
                <w:rFonts w:asciiTheme="minorHAnsi" w:hAnsiTheme="minorHAnsi"/>
                <w:sz w:val="22"/>
              </w:rPr>
            </w:pPr>
            <w:r>
              <w:rPr>
                <w:rFonts w:asciiTheme="minorHAnsi" w:hAnsiTheme="minorHAnsi"/>
                <w:sz w:val="22"/>
              </w:rPr>
              <w:t>De</w:t>
            </w:r>
            <w:r w:rsidR="00A44D50">
              <w:rPr>
                <w:rFonts w:asciiTheme="minorHAnsi" w:hAnsiTheme="minorHAnsi"/>
                <w:sz w:val="22"/>
              </w:rPr>
              <w:t>n</w:t>
            </w:r>
            <w:r>
              <w:rPr>
                <w:rFonts w:asciiTheme="minorHAnsi" w:hAnsiTheme="minorHAnsi"/>
                <w:sz w:val="22"/>
              </w:rPr>
              <w:t xml:space="preserve"> Glaube</w:t>
            </w:r>
            <w:r w:rsidR="00A44D50">
              <w:rPr>
                <w:rFonts w:asciiTheme="minorHAnsi" w:hAnsiTheme="minorHAnsi"/>
                <w:sz w:val="22"/>
              </w:rPr>
              <w:t>n</w:t>
            </w:r>
            <w:r>
              <w:rPr>
                <w:rFonts w:asciiTheme="minorHAnsi" w:hAnsiTheme="minorHAnsi"/>
                <w:sz w:val="22"/>
              </w:rPr>
              <w:t xml:space="preserve"> an den einen persönlichen Gott wird im Vergleich zu den anderen Weltreligionen </w:t>
            </w:r>
            <w:r w:rsidR="00A44D50">
              <w:rPr>
                <w:rFonts w:asciiTheme="minorHAnsi" w:hAnsiTheme="minorHAnsi"/>
                <w:sz w:val="22"/>
              </w:rPr>
              <w:t>ins Gespräch bringen.</w:t>
            </w:r>
          </w:p>
        </w:tc>
        <w:tc>
          <w:tcPr>
            <w:tcW w:w="37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309F3" w:rsidR="00BD7FB6" w:rsidP="001530AD" w:rsidRDefault="00F86226" w14:paraId="443028D9" w14:textId="47A80411">
            <w:pPr>
              <w:jc w:val="center"/>
              <w:rPr>
                <w:rFonts w:asciiTheme="minorHAnsi" w:hAnsiTheme="minorHAnsi"/>
                <w:b/>
                <w:bCs/>
                <w:sz w:val="22"/>
              </w:rPr>
            </w:pPr>
            <w:r w:rsidRPr="00D309F3">
              <w:rPr>
                <w:rFonts w:asciiTheme="minorHAnsi" w:hAnsiTheme="minorHAnsi"/>
                <w:b/>
                <w:bCs/>
                <w:sz w:val="22"/>
              </w:rPr>
              <w:t>Gespräch zwischen den Religionen</w:t>
            </w:r>
          </w:p>
        </w:tc>
        <w:tc>
          <w:tcPr>
            <w:tcW w:w="3779" w:type="dxa"/>
            <w:tcBorders>
              <w:top w:val="single" w:color="auto" w:sz="4" w:space="0"/>
              <w:left w:val="single" w:color="auto" w:sz="4" w:space="0"/>
              <w:bottom w:val="single" w:color="auto" w:sz="4" w:space="0"/>
            </w:tcBorders>
            <w:shd w:val="clear" w:color="auto" w:fill="E5DFEC" w:themeFill="accent4" w:themeFillTint="33"/>
            <w:tcMar/>
          </w:tcPr>
          <w:p w:rsidRPr="00BD7FB6" w:rsidR="00BD7FB6" w:rsidP="3FAD8514" w:rsidRDefault="00F86226" w14:paraId="069BE2C7" w14:textId="616FB110">
            <w:pPr>
              <w:rPr>
                <w:rFonts w:ascii="Calibri" w:hAnsi="Calibri" w:asciiTheme="minorAscii" w:hAnsiTheme="minorAscii"/>
                <w:sz w:val="22"/>
                <w:szCs w:val="22"/>
              </w:rPr>
            </w:pPr>
            <w:r w:rsidRPr="3FAD8514" w:rsidR="04AD242F">
              <w:rPr>
                <w:rFonts w:ascii="Calibri" w:hAnsi="Calibri" w:asciiTheme="minorAscii" w:hAnsiTheme="minorAscii"/>
                <w:sz w:val="22"/>
                <w:szCs w:val="22"/>
              </w:rPr>
              <w:t>Kriterien für das Gespräch zwischen den Rel</w:t>
            </w:r>
            <w:r w:rsidRPr="3FAD8514" w:rsidR="517A1198">
              <w:rPr>
                <w:rFonts w:ascii="Calibri" w:hAnsi="Calibri" w:asciiTheme="minorAscii" w:hAnsiTheme="minorAscii"/>
                <w:sz w:val="22"/>
                <w:szCs w:val="22"/>
              </w:rPr>
              <w:t>i</w:t>
            </w:r>
            <w:r w:rsidRPr="3FAD8514" w:rsidR="04AD242F">
              <w:rPr>
                <w:rFonts w:ascii="Calibri" w:hAnsi="Calibri" w:asciiTheme="minorAscii" w:hAnsiTheme="minorAscii"/>
                <w:sz w:val="22"/>
                <w:szCs w:val="22"/>
              </w:rPr>
              <w:t>gionen benennen</w:t>
            </w:r>
          </w:p>
        </w:tc>
      </w:tr>
      <w:tr w:rsidRPr="00BD7FB6" w:rsidR="00E53A1F" w:rsidTr="3FAD8514" w14:paraId="0261DDFA" w14:textId="77777777">
        <w:trPr>
          <w:trHeight w:val="750"/>
          <w:jc w:val="center"/>
        </w:trPr>
        <w:tc>
          <w:tcPr>
            <w:tcW w:w="11335" w:type="dxa"/>
            <w:gridSpan w:val="3"/>
            <w:tcBorders>
              <w:top w:val="single" w:color="auto" w:sz="4" w:space="0"/>
              <w:bottom w:val="single" w:color="auto" w:sz="4" w:space="0"/>
            </w:tcBorders>
            <w:tcMar/>
          </w:tcPr>
          <w:p w:rsidRPr="00481B38" w:rsidR="00481B38" w:rsidP="001530AD" w:rsidRDefault="00481B38" w14:paraId="5ABF8175" w14:textId="77777777">
            <w:pPr>
              <w:jc w:val="center"/>
              <w:rPr>
                <w:rFonts w:asciiTheme="minorHAnsi" w:hAnsiTheme="minorHAnsi"/>
                <w:b/>
                <w:sz w:val="22"/>
              </w:rPr>
            </w:pPr>
            <w:r w:rsidRPr="00481B38">
              <w:rPr>
                <w:rFonts w:asciiTheme="minorHAnsi" w:hAnsiTheme="minorHAnsi"/>
                <w:b/>
                <w:sz w:val="22"/>
              </w:rPr>
              <w:t>Prozessbezogene Kompetenzen (</w:t>
            </w:r>
            <w:proofErr w:type="spellStart"/>
            <w:r w:rsidRPr="00481B38">
              <w:rPr>
                <w:rFonts w:asciiTheme="minorHAnsi" w:hAnsiTheme="minorHAnsi"/>
                <w:b/>
                <w:sz w:val="22"/>
              </w:rPr>
              <w:t>pbk</w:t>
            </w:r>
            <w:proofErr w:type="spellEnd"/>
            <w:r w:rsidRPr="00481B38">
              <w:rPr>
                <w:rFonts w:asciiTheme="minorHAnsi" w:hAnsiTheme="minorHAnsi"/>
                <w:b/>
                <w:sz w:val="22"/>
              </w:rPr>
              <w:t>)</w:t>
            </w:r>
          </w:p>
          <w:p w:rsidR="00481B38" w:rsidP="001530AD" w:rsidRDefault="00481B38" w14:paraId="7FD63D2B" w14:textId="6EFD8D92">
            <w:pPr>
              <w:jc w:val="center"/>
              <w:rPr>
                <w:rFonts w:asciiTheme="minorHAnsi" w:hAnsiTheme="minorHAnsi"/>
                <w:sz w:val="22"/>
              </w:rPr>
            </w:pPr>
            <w:r>
              <w:rPr>
                <w:rFonts w:asciiTheme="minorHAnsi" w:hAnsiTheme="minorHAnsi"/>
                <w:sz w:val="22"/>
              </w:rPr>
              <w:t>Die Schülerinnen und Schüler können</w:t>
            </w:r>
          </w:p>
          <w:p w:rsidR="00DD7CAC" w:rsidP="001530AD" w:rsidRDefault="00DD7CAC" w14:paraId="102CF9CD" w14:textId="1BC6895E">
            <w:pPr>
              <w:jc w:val="center"/>
              <w:rPr>
                <w:rFonts w:asciiTheme="minorHAnsi" w:hAnsiTheme="minorHAnsi"/>
                <w:sz w:val="22"/>
              </w:rPr>
            </w:pPr>
          </w:p>
          <w:p w:rsidRPr="00E20FC0" w:rsidR="00DD7CAC" w:rsidP="001530AD" w:rsidRDefault="00DD7CAC" w14:paraId="3B38B909" w14:textId="77777777">
            <w:pPr>
              <w:shd w:val="clear" w:color="auto" w:fill="CCC0D9" w:themeFill="accent4" w:themeFillTint="66"/>
              <w:rPr>
                <w:rFonts w:asciiTheme="minorHAnsi" w:hAnsiTheme="minorHAnsi"/>
                <w:sz w:val="22"/>
              </w:rPr>
            </w:pPr>
            <w:r w:rsidRPr="00F86226">
              <w:rPr>
                <w:rFonts w:asciiTheme="minorHAnsi" w:hAnsiTheme="minorHAnsi"/>
                <w:b/>
                <w:bCs/>
                <w:sz w:val="22"/>
              </w:rPr>
              <w:t>2.1.3</w:t>
            </w:r>
            <w:r w:rsidRPr="00E20FC0">
              <w:rPr>
                <w:rFonts w:asciiTheme="minorHAnsi" w:hAnsiTheme="minorHAnsi"/>
                <w:sz w:val="22"/>
              </w:rPr>
              <w:t xml:space="preserve"> grundlegende religiöse Ausdrucksformen wahrnehmen und sie in verschiedenen Kontexten wiedererkennen und sie einordnen </w:t>
            </w:r>
          </w:p>
          <w:p w:rsidR="00DD7CAC" w:rsidP="001530AD" w:rsidRDefault="00DD7CAC" w14:paraId="2A908D21" w14:textId="0A1F6EC8">
            <w:pPr>
              <w:shd w:val="clear" w:color="auto" w:fill="CCC0D9" w:themeFill="accent4" w:themeFillTint="66"/>
              <w:rPr>
                <w:rFonts w:asciiTheme="minorHAnsi" w:hAnsiTheme="minorHAnsi"/>
                <w:sz w:val="22"/>
              </w:rPr>
            </w:pPr>
            <w:r w:rsidRPr="00F86226">
              <w:rPr>
                <w:rFonts w:asciiTheme="minorHAnsi" w:hAnsiTheme="minorHAnsi"/>
                <w:b/>
                <w:bCs/>
                <w:sz w:val="22"/>
              </w:rPr>
              <w:t>2.4.2</w:t>
            </w:r>
            <w:r w:rsidRPr="00E20FC0">
              <w:rPr>
                <w:rFonts w:asciiTheme="minorHAnsi" w:hAnsiTheme="minorHAnsi"/>
                <w:sz w:val="22"/>
              </w:rPr>
              <w:t xml:space="preserve"> Gemeinsamkeiten und Unterschiede religiöser Überzeugungen benennen und sie im Hinblick auf mögliche Dialogpartner kommunizieren</w:t>
            </w:r>
          </w:p>
          <w:p w:rsidRPr="00ED0B01" w:rsidR="00DD7CAC" w:rsidP="001530AD" w:rsidRDefault="00DD7CAC" w14:paraId="0FE79825" w14:textId="77777777">
            <w:pPr>
              <w:shd w:val="clear" w:color="auto" w:fill="F6FAA0"/>
              <w:autoSpaceDE w:val="0"/>
              <w:autoSpaceDN w:val="0"/>
              <w:adjustRightInd w:val="0"/>
              <w:rPr>
                <w:rFonts w:cs="UniversLTStd" w:asciiTheme="minorHAnsi" w:hAnsiTheme="minorHAnsi"/>
                <w:sz w:val="22"/>
                <w:szCs w:val="22"/>
              </w:rPr>
            </w:pPr>
            <w:r w:rsidRPr="00F86226">
              <w:rPr>
                <w:rFonts w:cs="UniversLTStd" w:asciiTheme="minorHAnsi" w:hAnsiTheme="minorHAnsi"/>
                <w:b/>
                <w:bCs/>
                <w:sz w:val="22"/>
                <w:szCs w:val="22"/>
              </w:rPr>
              <w:t>2.1.2</w:t>
            </w:r>
            <w:r w:rsidRPr="00ED0B01">
              <w:rPr>
                <w:rFonts w:cs="UniversLTStd" w:asciiTheme="minorHAnsi" w:hAnsiTheme="minorHAnsi"/>
                <w:sz w:val="22"/>
                <w:szCs w:val="22"/>
              </w:rPr>
              <w:t xml:space="preserve"> Situationen erfassen, in denen Fragen nach Grund, Sinn, Ziel und Verantwortung des Lebens aufbrechen</w:t>
            </w:r>
          </w:p>
          <w:p w:rsidRPr="00ED0B01" w:rsidR="00DD7CAC" w:rsidP="001530AD" w:rsidRDefault="00DD7CAC" w14:paraId="42C47592" w14:textId="77777777">
            <w:pPr>
              <w:shd w:val="clear" w:color="auto" w:fill="F6FAA0"/>
              <w:autoSpaceDE w:val="0"/>
              <w:autoSpaceDN w:val="0"/>
              <w:adjustRightInd w:val="0"/>
              <w:rPr>
                <w:rFonts w:cs="UniversLTStd" w:asciiTheme="minorHAnsi" w:hAnsiTheme="minorHAnsi"/>
                <w:sz w:val="22"/>
                <w:szCs w:val="22"/>
              </w:rPr>
            </w:pPr>
            <w:r w:rsidRPr="00F86226">
              <w:rPr>
                <w:rFonts w:cs="UniversLTStd" w:asciiTheme="minorHAnsi" w:hAnsiTheme="minorHAnsi"/>
                <w:b/>
                <w:bCs/>
                <w:sz w:val="22"/>
                <w:szCs w:val="22"/>
              </w:rPr>
              <w:t>2.1.3</w:t>
            </w:r>
            <w:r w:rsidRPr="00ED0B01">
              <w:rPr>
                <w:rFonts w:cs="UniversLTStd" w:asciiTheme="minorHAnsi" w:hAnsiTheme="minorHAnsi"/>
                <w:sz w:val="22"/>
                <w:szCs w:val="22"/>
              </w:rPr>
              <w:t xml:space="preserve"> religiöse Spuren in ihrer Lebenswelt sowie grundlegende Ausdrucksformen religiösen Glaubens beschreiben und sie in verschiedenen Kontexten wiedererkennen</w:t>
            </w:r>
          </w:p>
          <w:p w:rsidRPr="00ED0B01" w:rsidR="00DD7CAC" w:rsidP="001530AD" w:rsidRDefault="00DD7CAC" w14:paraId="70611246" w14:textId="77777777">
            <w:pPr>
              <w:shd w:val="clear" w:color="auto" w:fill="F6FAA0"/>
              <w:autoSpaceDE w:val="0"/>
              <w:autoSpaceDN w:val="0"/>
              <w:adjustRightInd w:val="0"/>
              <w:rPr>
                <w:rFonts w:cs="UniversLTStd" w:asciiTheme="minorHAnsi" w:hAnsiTheme="minorHAnsi"/>
                <w:sz w:val="22"/>
                <w:szCs w:val="22"/>
              </w:rPr>
            </w:pPr>
            <w:r w:rsidRPr="005C2D5A">
              <w:rPr>
                <w:rFonts w:cs="UniversLTStd" w:asciiTheme="minorHAnsi" w:hAnsiTheme="minorHAnsi"/>
                <w:b/>
                <w:bCs/>
                <w:sz w:val="22"/>
                <w:szCs w:val="22"/>
              </w:rPr>
              <w:t>2.3.1</w:t>
            </w:r>
            <w:r w:rsidRPr="00ED0B01">
              <w:rPr>
                <w:rFonts w:cs="UniversLTStd" w:asciiTheme="minorHAnsi" w:hAnsiTheme="minorHAnsi"/>
                <w:sz w:val="22"/>
                <w:szCs w:val="22"/>
              </w:rPr>
              <w:t xml:space="preserve"> die Relevanz von Glaubenszeugnissen und Grundaussagen des christlichen Glaubens für das Leben des Einzelnen und für die Gesellschaft prüfen</w:t>
            </w:r>
          </w:p>
          <w:p w:rsidRPr="00ED0B01" w:rsidR="00DD7CAC" w:rsidP="001530AD" w:rsidRDefault="00DD7CAC" w14:paraId="43D3A290" w14:textId="61B2A8B3">
            <w:pPr>
              <w:shd w:val="clear" w:color="auto" w:fill="F6FAA0"/>
              <w:autoSpaceDE w:val="0"/>
              <w:autoSpaceDN w:val="0"/>
              <w:adjustRightInd w:val="0"/>
              <w:rPr>
                <w:rFonts w:cs="UniversLTStd" w:asciiTheme="minorHAnsi" w:hAnsiTheme="minorHAnsi"/>
                <w:sz w:val="22"/>
                <w:szCs w:val="22"/>
              </w:rPr>
            </w:pPr>
            <w:r w:rsidRPr="005C2D5A">
              <w:rPr>
                <w:rFonts w:cs="UniversLTStd" w:asciiTheme="minorHAnsi" w:hAnsiTheme="minorHAnsi"/>
                <w:b/>
                <w:bCs/>
                <w:sz w:val="22"/>
                <w:szCs w:val="22"/>
              </w:rPr>
              <w:t>2.3.3</w:t>
            </w:r>
            <w:r w:rsidRPr="00ED0B01">
              <w:rPr>
                <w:rFonts w:cs="UniversLTStd" w:asciiTheme="minorHAnsi" w:hAnsiTheme="minorHAnsi"/>
                <w:sz w:val="22"/>
                <w:szCs w:val="22"/>
              </w:rPr>
              <w:t xml:space="preserve"> lebensfördernde und lebensfeindliche Formen von Religion unterscheiden</w:t>
            </w:r>
          </w:p>
          <w:p w:rsidRPr="00ED0B01" w:rsidR="00DD7CAC" w:rsidP="001530AD" w:rsidRDefault="00DD7CAC" w14:paraId="29105411" w14:textId="77777777">
            <w:pPr>
              <w:shd w:val="clear" w:color="auto" w:fill="F6FAA0"/>
              <w:autoSpaceDE w:val="0"/>
              <w:autoSpaceDN w:val="0"/>
              <w:adjustRightInd w:val="0"/>
              <w:rPr>
                <w:rFonts w:cs="UniversLTStd" w:asciiTheme="minorHAnsi" w:hAnsiTheme="minorHAnsi"/>
                <w:sz w:val="22"/>
                <w:szCs w:val="22"/>
              </w:rPr>
            </w:pPr>
            <w:r w:rsidRPr="005C2D5A">
              <w:rPr>
                <w:rFonts w:cs="UniversLTStd" w:asciiTheme="minorHAnsi" w:hAnsiTheme="minorHAnsi"/>
                <w:b/>
                <w:bCs/>
                <w:sz w:val="22"/>
                <w:szCs w:val="22"/>
              </w:rPr>
              <w:t>2.3.4</w:t>
            </w:r>
            <w:r w:rsidRPr="00ED0B01">
              <w:rPr>
                <w:rFonts w:cs="UniversLTStd" w:asciiTheme="minorHAnsi" w:hAnsiTheme="minorHAnsi"/>
                <w:sz w:val="22"/>
                <w:szCs w:val="22"/>
              </w:rPr>
              <w:t xml:space="preserve"> Zweifel und Kritik an Religion prüfen</w:t>
            </w:r>
          </w:p>
          <w:p w:rsidRPr="00ED0B01" w:rsidR="00DD7CAC" w:rsidP="001530AD" w:rsidRDefault="00DD7CAC" w14:paraId="17EFAAD7" w14:textId="6647DB6C">
            <w:pPr>
              <w:shd w:val="clear" w:color="auto" w:fill="F6FAA0"/>
              <w:rPr>
                <w:rFonts w:cs="UniversLTStd" w:asciiTheme="minorHAnsi" w:hAnsiTheme="minorHAnsi"/>
                <w:sz w:val="22"/>
                <w:szCs w:val="22"/>
              </w:rPr>
            </w:pPr>
            <w:r w:rsidRPr="005C2D5A">
              <w:rPr>
                <w:rFonts w:cs="UniversLTStd" w:asciiTheme="minorHAnsi" w:hAnsiTheme="minorHAnsi"/>
                <w:b/>
                <w:bCs/>
                <w:sz w:val="22"/>
                <w:szCs w:val="22"/>
              </w:rPr>
              <w:t>2.3.5</w:t>
            </w:r>
            <w:r w:rsidRPr="00ED0B01">
              <w:rPr>
                <w:rFonts w:cs="UniversLTStd" w:asciiTheme="minorHAnsi" w:hAnsiTheme="minorHAnsi"/>
                <w:sz w:val="22"/>
                <w:szCs w:val="22"/>
              </w:rPr>
              <w:t xml:space="preserve"> im Kontext der Pluralität einen eigenen Standpunkt zu religiösen und ethischen Fragen</w:t>
            </w:r>
            <w:r>
              <w:rPr>
                <w:rFonts w:cs="UniversLTStd" w:asciiTheme="minorHAnsi" w:hAnsiTheme="minorHAnsi"/>
                <w:sz w:val="22"/>
                <w:szCs w:val="22"/>
              </w:rPr>
              <w:t xml:space="preserve"> </w:t>
            </w:r>
            <w:r w:rsidRPr="00ED0B01">
              <w:rPr>
                <w:rFonts w:cs="UniversLTStd" w:asciiTheme="minorHAnsi" w:hAnsiTheme="minorHAnsi"/>
                <w:sz w:val="22"/>
                <w:szCs w:val="22"/>
              </w:rPr>
              <w:t>einnehmen und argumentativ vertreten</w:t>
            </w:r>
          </w:p>
          <w:p w:rsidRPr="00ED0B01" w:rsidR="00DD7CAC" w:rsidP="001530AD" w:rsidRDefault="00DD7CAC" w14:paraId="6079C149" w14:textId="77777777">
            <w:pPr>
              <w:shd w:val="clear" w:color="auto" w:fill="F6FAA0"/>
              <w:autoSpaceDE w:val="0"/>
              <w:autoSpaceDN w:val="0"/>
              <w:adjustRightInd w:val="0"/>
              <w:rPr>
                <w:rFonts w:cs="UniversLTStd" w:asciiTheme="minorHAnsi" w:hAnsiTheme="minorHAnsi"/>
                <w:sz w:val="22"/>
                <w:szCs w:val="22"/>
              </w:rPr>
            </w:pPr>
            <w:r w:rsidRPr="005C2D5A">
              <w:rPr>
                <w:rFonts w:cs="UniversLTStd" w:asciiTheme="minorHAnsi" w:hAnsiTheme="minorHAnsi"/>
                <w:b/>
                <w:bCs/>
                <w:sz w:val="22"/>
                <w:szCs w:val="22"/>
              </w:rPr>
              <w:t>2.4.1</w:t>
            </w:r>
            <w:r w:rsidRPr="00ED0B01">
              <w:rPr>
                <w:rFonts w:cs="UniversLTStd" w:asciiTheme="minorHAnsi" w:hAnsiTheme="minorHAnsi"/>
                <w:sz w:val="22"/>
                <w:szCs w:val="22"/>
              </w:rPr>
              <w:t xml:space="preserve"> Kriterien für einen konstruktiven Dialog entwickeln und in dialogischen Situationen berücksichtigen</w:t>
            </w:r>
          </w:p>
          <w:p w:rsidRPr="00ED0B01" w:rsidR="00DD7CAC" w:rsidP="001530AD" w:rsidRDefault="00DD7CAC" w14:paraId="2006A11C" w14:textId="77777777">
            <w:pPr>
              <w:shd w:val="clear" w:color="auto" w:fill="F6FAA0"/>
              <w:autoSpaceDE w:val="0"/>
              <w:autoSpaceDN w:val="0"/>
              <w:adjustRightInd w:val="0"/>
              <w:rPr>
                <w:rFonts w:cs="UniversLTStd" w:asciiTheme="minorHAnsi" w:hAnsiTheme="minorHAnsi"/>
                <w:sz w:val="22"/>
                <w:szCs w:val="22"/>
              </w:rPr>
            </w:pPr>
            <w:r w:rsidRPr="005C2D5A">
              <w:rPr>
                <w:rFonts w:cs="UniversLTStd" w:asciiTheme="minorHAnsi" w:hAnsiTheme="minorHAnsi"/>
                <w:b/>
                <w:bCs/>
                <w:sz w:val="22"/>
                <w:szCs w:val="22"/>
              </w:rPr>
              <w:t>2.4.5</w:t>
            </w:r>
            <w:r w:rsidRPr="00ED0B01">
              <w:rPr>
                <w:rFonts w:cs="UniversLTStd" w:asciiTheme="minorHAnsi" w:hAnsiTheme="minorHAnsi"/>
                <w:sz w:val="22"/>
                <w:szCs w:val="22"/>
              </w:rPr>
              <w:t xml:space="preserve"> Gemeinsamkeiten und Unterschiede von religiösen und weltanschaulichen Überzeugungen benennen und im Dialog argumentativ verwenden</w:t>
            </w:r>
          </w:p>
          <w:p w:rsidRPr="005C2D5A" w:rsidR="00DD7CAC" w:rsidP="005C2D5A" w:rsidRDefault="00DD7CAC" w14:paraId="2D6121FE" w14:textId="67BEFD8B">
            <w:pPr>
              <w:shd w:val="clear" w:color="auto" w:fill="F6FAA0"/>
              <w:autoSpaceDE w:val="0"/>
              <w:autoSpaceDN w:val="0"/>
              <w:adjustRightInd w:val="0"/>
              <w:rPr>
                <w:rFonts w:cs="UniversLTStd" w:asciiTheme="minorHAnsi" w:hAnsiTheme="minorHAnsi"/>
                <w:sz w:val="22"/>
                <w:szCs w:val="22"/>
              </w:rPr>
            </w:pPr>
            <w:r w:rsidRPr="005C2D5A">
              <w:rPr>
                <w:rFonts w:cs="UniversLTStd" w:asciiTheme="minorHAnsi" w:hAnsiTheme="minorHAnsi"/>
                <w:b/>
                <w:bCs/>
                <w:sz w:val="22"/>
                <w:szCs w:val="22"/>
              </w:rPr>
              <w:t>2.4.6</w:t>
            </w:r>
            <w:r w:rsidRPr="00ED0B01">
              <w:rPr>
                <w:rFonts w:cs="UniversLTStd" w:asciiTheme="minorHAnsi" w:hAnsiTheme="minorHAnsi"/>
                <w:sz w:val="22"/>
                <w:szCs w:val="22"/>
              </w:rPr>
              <w:t xml:space="preserve"> sich aus der Perspektive des katholischen Glaubens mit anderen religiösen und weltanschaulichen Überzeugungen im Dialog argumentativ auseinandersetzen</w:t>
            </w:r>
          </w:p>
        </w:tc>
      </w:tr>
    </w:tbl>
    <w:p w:rsidR="00BD7FB6" w:rsidRDefault="00BD7FB6" w14:paraId="2F90239C" w14:textId="77777777"/>
    <w:p w:rsidR="00ED0B01" w:rsidRDefault="00ED0B01" w14:paraId="47B2D26A" w14:textId="08E61240"/>
    <w:p w:rsidR="00E20FC0" w:rsidRDefault="00E20FC0" w14:paraId="323F15EF" w14:textId="77777777"/>
    <w:p w:rsidR="00E20FC0" w:rsidRDefault="00E20FC0" w14:paraId="70B520D7" w14:textId="77777777"/>
    <w:sectPr w:rsidR="00E20FC0" w:rsidSect="001530AD">
      <w:foot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82B" w:rsidP="00434EE7" w:rsidRDefault="0065182B" w14:paraId="57571003" w14:textId="77777777">
      <w:r>
        <w:separator/>
      </w:r>
    </w:p>
  </w:endnote>
  <w:endnote w:type="continuationSeparator" w:id="0">
    <w:p w:rsidR="0065182B" w:rsidP="00434EE7" w:rsidRDefault="0065182B" w14:paraId="357545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LT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hAnsiTheme="majorHAnsi" w:eastAsiaTheme="majorEastAsia" w:cstheme="majorBidi"/>
        </w:rPr>
        <w:id w:val="155034906"/>
        <w:docPartObj>
          <w:docPartGallery w:val="Page Numbers (Bottom of Page)"/>
          <w:docPartUnique/>
        </w:docPartObj>
      </w:sdtPr>
      <w:sdtEndPr>
        <w:rPr>
          <w:rFonts w:ascii="Trebuchet MS" w:hAnsi="Trebuchet MS" w:eastAsia="Times New Roman" w:cs="Times New Roman"/>
        </w:rPr>
      </w:sdtEndPr>
      <w:sdtContent>
        <w:tr w:rsidR="0065182B" w14:paraId="63A630FC" w14:textId="77777777">
          <w:trPr>
            <w:trHeight w:val="727"/>
          </w:trPr>
          <w:tc>
            <w:tcPr>
              <w:tcW w:w="4000" w:type="pct"/>
              <w:tcBorders>
                <w:right w:val="triple" w:color="4F81BD" w:themeColor="accent1" w:sz="4" w:space="0"/>
              </w:tcBorders>
            </w:tcPr>
            <w:p w:rsidR="0065182B" w:rsidRDefault="0065182B" w14:paraId="4F375D30" w14:textId="77777777">
              <w:pPr>
                <w:tabs>
                  <w:tab w:val="left" w:pos="620"/>
                  <w:tab w:val="center" w:pos="4320"/>
                </w:tabs>
                <w:jc w:val="right"/>
                <w:rPr>
                  <w:rFonts w:asciiTheme="majorHAnsi" w:hAnsiTheme="majorHAnsi" w:eastAsiaTheme="majorEastAsia" w:cstheme="majorBidi"/>
                </w:rPr>
              </w:pPr>
            </w:p>
          </w:tc>
          <w:tc>
            <w:tcPr>
              <w:tcW w:w="1000" w:type="pct"/>
              <w:tcBorders>
                <w:left w:val="triple" w:color="4F81BD" w:themeColor="accent1" w:sz="4" w:space="0"/>
              </w:tcBorders>
            </w:tcPr>
            <w:p w:rsidR="0065182B" w:rsidRDefault="0065182B" w14:paraId="19FEEBBB" w14:textId="4F89D5C4">
              <w:pPr>
                <w:tabs>
                  <w:tab w:val="left" w:pos="1490"/>
                </w:tabs>
                <w:rPr>
                  <w:rFonts w:asciiTheme="majorHAnsi" w:hAnsiTheme="majorHAnsi" w:eastAsiaTheme="majorEastAsia" w:cstheme="majorBidi"/>
                  <w:sz w:val="28"/>
                  <w:szCs w:val="28"/>
                </w:rPr>
              </w:pPr>
              <w:r>
                <w:fldChar w:fldCharType="begin"/>
              </w:r>
              <w:r>
                <w:instrText>PAGE    \* MERGEFORMAT</w:instrText>
              </w:r>
              <w:r>
                <w:fldChar w:fldCharType="separate"/>
              </w:r>
              <w:r w:rsidR="001530AD">
                <w:rPr>
                  <w:noProof/>
                </w:rPr>
                <w:t>15</w:t>
              </w:r>
              <w:r>
                <w:fldChar w:fldCharType="end"/>
              </w:r>
            </w:p>
          </w:tc>
        </w:tr>
      </w:sdtContent>
    </w:sdt>
  </w:tbl>
  <w:p w:rsidR="0065182B" w:rsidRDefault="0065182B" w14:paraId="79B21B65"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82B" w:rsidP="00434EE7" w:rsidRDefault="0065182B" w14:paraId="2105BC55" w14:textId="77777777">
      <w:r>
        <w:separator/>
      </w:r>
    </w:p>
  </w:footnote>
  <w:footnote w:type="continuationSeparator" w:id="0">
    <w:p w:rsidR="0065182B" w:rsidP="00434EE7" w:rsidRDefault="0065182B" w14:paraId="29D9E2F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5FD482B"/>
    <w:multiLevelType w:val="hybridMultilevel"/>
    <w:tmpl w:val="D18682D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03C4805"/>
    <w:multiLevelType w:val="hybridMultilevel"/>
    <w:tmpl w:val="6930CE7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0A46E47"/>
    <w:multiLevelType w:val="hybridMultilevel"/>
    <w:tmpl w:val="EA58F46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0A920B0"/>
    <w:multiLevelType w:val="hybridMultilevel"/>
    <w:tmpl w:val="02829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E366EB"/>
    <w:multiLevelType w:val="hybridMultilevel"/>
    <w:tmpl w:val="0860CC6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4B610AC9"/>
    <w:multiLevelType w:val="hybridMultilevel"/>
    <w:tmpl w:val="C68A289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6229105A"/>
    <w:multiLevelType w:val="hybridMultilevel"/>
    <w:tmpl w:val="05DC107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73B54920"/>
    <w:multiLevelType w:val="hybridMultilevel"/>
    <w:tmpl w:val="11646F9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623970671">
    <w:abstractNumId w:val="3"/>
  </w:num>
  <w:num w:numId="2" w16cid:durableId="1358694976">
    <w:abstractNumId w:val="7"/>
  </w:num>
  <w:num w:numId="3" w16cid:durableId="1576626703">
    <w:abstractNumId w:val="2"/>
  </w:num>
  <w:num w:numId="4" w16cid:durableId="1516000151">
    <w:abstractNumId w:val="1"/>
  </w:num>
  <w:num w:numId="5" w16cid:durableId="527762641">
    <w:abstractNumId w:val="8"/>
  </w:num>
  <w:num w:numId="6" w16cid:durableId="1546329224">
    <w:abstractNumId w:val="6"/>
  </w:num>
  <w:num w:numId="7" w16cid:durableId="1283266201">
    <w:abstractNumId w:val="0"/>
  </w:num>
  <w:num w:numId="8" w16cid:durableId="1520050044">
    <w:abstractNumId w:val="4"/>
  </w:num>
  <w:num w:numId="9" w16cid:durableId="29202841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7F"/>
    <w:rsid w:val="000120E5"/>
    <w:rsid w:val="00035136"/>
    <w:rsid w:val="000351AF"/>
    <w:rsid w:val="00037618"/>
    <w:rsid w:val="000451AD"/>
    <w:rsid w:val="00050A05"/>
    <w:rsid w:val="00052159"/>
    <w:rsid w:val="00064F69"/>
    <w:rsid w:val="0007408E"/>
    <w:rsid w:val="000741DE"/>
    <w:rsid w:val="00080D89"/>
    <w:rsid w:val="000B2DE2"/>
    <w:rsid w:val="000B3EEC"/>
    <w:rsid w:val="000C6A1D"/>
    <w:rsid w:val="000E0C34"/>
    <w:rsid w:val="000E41C4"/>
    <w:rsid w:val="000F5EE8"/>
    <w:rsid w:val="00103437"/>
    <w:rsid w:val="00107707"/>
    <w:rsid w:val="001178F2"/>
    <w:rsid w:val="00135A31"/>
    <w:rsid w:val="00151481"/>
    <w:rsid w:val="001530AD"/>
    <w:rsid w:val="001556E8"/>
    <w:rsid w:val="0016284C"/>
    <w:rsid w:val="001701C0"/>
    <w:rsid w:val="00197FFE"/>
    <w:rsid w:val="001A38F7"/>
    <w:rsid w:val="001C3449"/>
    <w:rsid w:val="001E697A"/>
    <w:rsid w:val="001F2ECC"/>
    <w:rsid w:val="00212AC6"/>
    <w:rsid w:val="002229EB"/>
    <w:rsid w:val="0023353D"/>
    <w:rsid w:val="00245DCE"/>
    <w:rsid w:val="00246843"/>
    <w:rsid w:val="002528E0"/>
    <w:rsid w:val="00297EF6"/>
    <w:rsid w:val="002F23CD"/>
    <w:rsid w:val="002F7725"/>
    <w:rsid w:val="003378ED"/>
    <w:rsid w:val="0036132D"/>
    <w:rsid w:val="00364BF0"/>
    <w:rsid w:val="0036580F"/>
    <w:rsid w:val="00375CBF"/>
    <w:rsid w:val="00390A04"/>
    <w:rsid w:val="00395E05"/>
    <w:rsid w:val="003E20EB"/>
    <w:rsid w:val="003F0E64"/>
    <w:rsid w:val="003F3165"/>
    <w:rsid w:val="0041568C"/>
    <w:rsid w:val="00434EE7"/>
    <w:rsid w:val="0044484D"/>
    <w:rsid w:val="00445D38"/>
    <w:rsid w:val="004721C3"/>
    <w:rsid w:val="00474BEF"/>
    <w:rsid w:val="0048159E"/>
    <w:rsid w:val="00481B38"/>
    <w:rsid w:val="0049664F"/>
    <w:rsid w:val="004A3DEF"/>
    <w:rsid w:val="004B77B1"/>
    <w:rsid w:val="005144A2"/>
    <w:rsid w:val="00514742"/>
    <w:rsid w:val="005821F4"/>
    <w:rsid w:val="005C180A"/>
    <w:rsid w:val="005C2D5A"/>
    <w:rsid w:val="005C52E9"/>
    <w:rsid w:val="005C560F"/>
    <w:rsid w:val="005C64A0"/>
    <w:rsid w:val="005F730C"/>
    <w:rsid w:val="005F7744"/>
    <w:rsid w:val="0065182B"/>
    <w:rsid w:val="006537ED"/>
    <w:rsid w:val="00655EC4"/>
    <w:rsid w:val="00656599"/>
    <w:rsid w:val="00663722"/>
    <w:rsid w:val="006A1D5A"/>
    <w:rsid w:val="006A3C93"/>
    <w:rsid w:val="006D3671"/>
    <w:rsid w:val="006D6942"/>
    <w:rsid w:val="006F1951"/>
    <w:rsid w:val="007059EB"/>
    <w:rsid w:val="00713A83"/>
    <w:rsid w:val="00730DD2"/>
    <w:rsid w:val="00732392"/>
    <w:rsid w:val="00744A34"/>
    <w:rsid w:val="00757186"/>
    <w:rsid w:val="007A4B98"/>
    <w:rsid w:val="007B5228"/>
    <w:rsid w:val="007B79F9"/>
    <w:rsid w:val="007D368A"/>
    <w:rsid w:val="007D391E"/>
    <w:rsid w:val="007E3A1D"/>
    <w:rsid w:val="007F3ACC"/>
    <w:rsid w:val="00806706"/>
    <w:rsid w:val="00813F3D"/>
    <w:rsid w:val="0082035D"/>
    <w:rsid w:val="008262FC"/>
    <w:rsid w:val="008430B7"/>
    <w:rsid w:val="00854746"/>
    <w:rsid w:val="008649F0"/>
    <w:rsid w:val="00880D1C"/>
    <w:rsid w:val="0088556A"/>
    <w:rsid w:val="008859ED"/>
    <w:rsid w:val="00892DF8"/>
    <w:rsid w:val="00897716"/>
    <w:rsid w:val="008A01C9"/>
    <w:rsid w:val="008A03F5"/>
    <w:rsid w:val="008A4F7F"/>
    <w:rsid w:val="008C2CC4"/>
    <w:rsid w:val="008C3C1F"/>
    <w:rsid w:val="00923C77"/>
    <w:rsid w:val="009640E7"/>
    <w:rsid w:val="009A1B87"/>
    <w:rsid w:val="009A459A"/>
    <w:rsid w:val="009B546F"/>
    <w:rsid w:val="009D02D1"/>
    <w:rsid w:val="009D63DA"/>
    <w:rsid w:val="009F1FE5"/>
    <w:rsid w:val="009F3E10"/>
    <w:rsid w:val="00A00572"/>
    <w:rsid w:val="00A007F3"/>
    <w:rsid w:val="00A1706A"/>
    <w:rsid w:val="00A351C3"/>
    <w:rsid w:val="00A44CAF"/>
    <w:rsid w:val="00A44D50"/>
    <w:rsid w:val="00A4697B"/>
    <w:rsid w:val="00A51737"/>
    <w:rsid w:val="00A54918"/>
    <w:rsid w:val="00A57101"/>
    <w:rsid w:val="00A632C8"/>
    <w:rsid w:val="00A701F0"/>
    <w:rsid w:val="00A735F0"/>
    <w:rsid w:val="00A76CFA"/>
    <w:rsid w:val="00A80980"/>
    <w:rsid w:val="00AB7725"/>
    <w:rsid w:val="00AD50AB"/>
    <w:rsid w:val="00AD56FE"/>
    <w:rsid w:val="00AD6E19"/>
    <w:rsid w:val="00AE470A"/>
    <w:rsid w:val="00AE7393"/>
    <w:rsid w:val="00AF397B"/>
    <w:rsid w:val="00AF514E"/>
    <w:rsid w:val="00B02BFA"/>
    <w:rsid w:val="00B11D19"/>
    <w:rsid w:val="00B13D38"/>
    <w:rsid w:val="00B1650B"/>
    <w:rsid w:val="00B25692"/>
    <w:rsid w:val="00B379F9"/>
    <w:rsid w:val="00B524ED"/>
    <w:rsid w:val="00B55DB8"/>
    <w:rsid w:val="00B57244"/>
    <w:rsid w:val="00B77191"/>
    <w:rsid w:val="00B82B1F"/>
    <w:rsid w:val="00BA0546"/>
    <w:rsid w:val="00BC32FE"/>
    <w:rsid w:val="00BD7FB6"/>
    <w:rsid w:val="00C0730B"/>
    <w:rsid w:val="00C20026"/>
    <w:rsid w:val="00C53E6F"/>
    <w:rsid w:val="00C71A1C"/>
    <w:rsid w:val="00C806A3"/>
    <w:rsid w:val="00C81A38"/>
    <w:rsid w:val="00C81EF8"/>
    <w:rsid w:val="00C833CA"/>
    <w:rsid w:val="00CB4950"/>
    <w:rsid w:val="00CC3B4A"/>
    <w:rsid w:val="00CC3ED9"/>
    <w:rsid w:val="00CD2C78"/>
    <w:rsid w:val="00D03D6B"/>
    <w:rsid w:val="00D04703"/>
    <w:rsid w:val="00D107A7"/>
    <w:rsid w:val="00D10C28"/>
    <w:rsid w:val="00D16AAC"/>
    <w:rsid w:val="00D17153"/>
    <w:rsid w:val="00D17D67"/>
    <w:rsid w:val="00D17EE7"/>
    <w:rsid w:val="00D309F3"/>
    <w:rsid w:val="00D36EBD"/>
    <w:rsid w:val="00D630D4"/>
    <w:rsid w:val="00D64D30"/>
    <w:rsid w:val="00D67CE2"/>
    <w:rsid w:val="00D70591"/>
    <w:rsid w:val="00D97EC6"/>
    <w:rsid w:val="00DA4F98"/>
    <w:rsid w:val="00DB3DE2"/>
    <w:rsid w:val="00DC7BE0"/>
    <w:rsid w:val="00DD0E33"/>
    <w:rsid w:val="00DD355B"/>
    <w:rsid w:val="00DD5A8C"/>
    <w:rsid w:val="00DD6CE1"/>
    <w:rsid w:val="00DD7CAC"/>
    <w:rsid w:val="00DE2F1B"/>
    <w:rsid w:val="00DE5336"/>
    <w:rsid w:val="00E076E1"/>
    <w:rsid w:val="00E115FB"/>
    <w:rsid w:val="00E20FC0"/>
    <w:rsid w:val="00E40C74"/>
    <w:rsid w:val="00E414C4"/>
    <w:rsid w:val="00E53016"/>
    <w:rsid w:val="00E53A1F"/>
    <w:rsid w:val="00E6312F"/>
    <w:rsid w:val="00E873FB"/>
    <w:rsid w:val="00E97DA8"/>
    <w:rsid w:val="00EB2B9B"/>
    <w:rsid w:val="00EB3CD3"/>
    <w:rsid w:val="00EB5890"/>
    <w:rsid w:val="00ED0B01"/>
    <w:rsid w:val="00EF1CCC"/>
    <w:rsid w:val="00F0538D"/>
    <w:rsid w:val="00F26A50"/>
    <w:rsid w:val="00F52AB4"/>
    <w:rsid w:val="00F635DE"/>
    <w:rsid w:val="00F6391B"/>
    <w:rsid w:val="00F67FA5"/>
    <w:rsid w:val="00F7069A"/>
    <w:rsid w:val="00F86226"/>
    <w:rsid w:val="00F927D4"/>
    <w:rsid w:val="00F956F7"/>
    <w:rsid w:val="00FA372B"/>
    <w:rsid w:val="00FA63A7"/>
    <w:rsid w:val="00FB768F"/>
    <w:rsid w:val="00FC529D"/>
    <w:rsid w:val="00FE7165"/>
    <w:rsid w:val="00FF4F9B"/>
    <w:rsid w:val="00FF776B"/>
    <w:rsid w:val="04AD242F"/>
    <w:rsid w:val="0B980157"/>
    <w:rsid w:val="0DB4B704"/>
    <w:rsid w:val="10E8C97A"/>
    <w:rsid w:val="15EDF337"/>
    <w:rsid w:val="1C7C47A8"/>
    <w:rsid w:val="2EE896F4"/>
    <w:rsid w:val="333D8FC9"/>
    <w:rsid w:val="33D0C53B"/>
    <w:rsid w:val="37D25E03"/>
    <w:rsid w:val="3EF88DFE"/>
    <w:rsid w:val="3FAD8514"/>
    <w:rsid w:val="4D170C7D"/>
    <w:rsid w:val="4DD389B9"/>
    <w:rsid w:val="4FF7627F"/>
    <w:rsid w:val="517A1198"/>
    <w:rsid w:val="5864C045"/>
    <w:rsid w:val="5E3610CE"/>
    <w:rsid w:val="5FCE742D"/>
    <w:rsid w:val="68112E49"/>
    <w:rsid w:val="76944B20"/>
    <w:rsid w:val="7D93C2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7CD6B"/>
  <w15:docId w15:val="{F357B57C-CD59-4802-A716-A53DC5EEC0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rebuchet MS" w:hAnsi="Trebuchet MS" w:eastAsia="Times New Roman"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E20FC0"/>
    <w:rPr>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BPStandard" w:customStyle="1">
    <w:name w:val="BP_Standard"/>
    <w:link w:val="BPStandardZchn"/>
    <w:qFormat/>
    <w:rsid w:val="008A4F7F"/>
    <w:pPr>
      <w:spacing w:before="60" w:after="60" w:line="360" w:lineRule="auto"/>
      <w:jc w:val="both"/>
    </w:pPr>
    <w:rPr>
      <w:rFonts w:ascii="Arial" w:hAnsi="Arial" w:eastAsia="Calibri" w:cs="Arial"/>
      <w:szCs w:val="20"/>
    </w:rPr>
  </w:style>
  <w:style w:type="character" w:styleId="BPStandardZchn" w:customStyle="1">
    <w:name w:val="BP_Standard Zchn"/>
    <w:link w:val="BPStandard"/>
    <w:rsid w:val="008A4F7F"/>
    <w:rPr>
      <w:rFonts w:ascii="Arial" w:hAnsi="Arial" w:eastAsia="Calibri" w:cs="Arial"/>
      <w:szCs w:val="20"/>
    </w:rPr>
  </w:style>
  <w:style w:type="table" w:styleId="Tabellenraster">
    <w:name w:val="Table Grid"/>
    <w:basedOn w:val="NormaleTabelle"/>
    <w:uiPriority w:val="59"/>
    <w:rsid w:val="008A4F7F"/>
    <w:rPr>
      <w:rFonts w:ascii="Times New Roman" w:hAnsi="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fzeile">
    <w:name w:val="header"/>
    <w:basedOn w:val="Standard"/>
    <w:link w:val="KopfzeileZchn"/>
    <w:uiPriority w:val="99"/>
    <w:unhideWhenUsed/>
    <w:rsid w:val="00434EE7"/>
    <w:pPr>
      <w:tabs>
        <w:tab w:val="center" w:pos="4536"/>
        <w:tab w:val="right" w:pos="9072"/>
      </w:tabs>
    </w:pPr>
  </w:style>
  <w:style w:type="character" w:styleId="KopfzeileZchn" w:customStyle="1">
    <w:name w:val="Kopfzeile Zchn"/>
    <w:basedOn w:val="Absatz-Standardschriftart"/>
    <w:link w:val="Kopfzeile"/>
    <w:uiPriority w:val="99"/>
    <w:rsid w:val="00434EE7"/>
    <w:rPr>
      <w:szCs w:val="20"/>
    </w:rPr>
  </w:style>
  <w:style w:type="paragraph" w:styleId="Fuzeile">
    <w:name w:val="footer"/>
    <w:basedOn w:val="Standard"/>
    <w:link w:val="FuzeileZchn"/>
    <w:uiPriority w:val="99"/>
    <w:unhideWhenUsed/>
    <w:rsid w:val="00434EE7"/>
    <w:pPr>
      <w:tabs>
        <w:tab w:val="center" w:pos="4536"/>
        <w:tab w:val="right" w:pos="9072"/>
      </w:tabs>
    </w:pPr>
  </w:style>
  <w:style w:type="character" w:styleId="FuzeileZchn" w:customStyle="1">
    <w:name w:val="Fußzeile Zchn"/>
    <w:basedOn w:val="Absatz-Standardschriftart"/>
    <w:link w:val="Fuzeile"/>
    <w:uiPriority w:val="99"/>
    <w:rsid w:val="00434EE7"/>
    <w:rPr>
      <w:szCs w:val="20"/>
    </w:rPr>
  </w:style>
  <w:style w:type="paragraph" w:styleId="BPberschrift1" w:customStyle="1">
    <w:name w:val="BP_Überschrift1"/>
    <w:basedOn w:val="BPStandard"/>
    <w:next w:val="BPStandard"/>
    <w:uiPriority w:val="1"/>
    <w:qFormat/>
    <w:rsid w:val="00D16AAC"/>
    <w:pPr>
      <w:keepNext/>
      <w:keepLines/>
      <w:numPr>
        <w:numId w:val="7"/>
      </w:numPr>
      <w:tabs>
        <w:tab w:val="num" w:pos="360"/>
      </w:tabs>
      <w:spacing w:before="0" w:after="240" w:line="240" w:lineRule="auto"/>
      <w:ind w:left="0" w:firstLine="0"/>
      <w:jc w:val="left"/>
      <w:outlineLvl w:val="0"/>
    </w:pPr>
    <w:rPr>
      <w:b/>
      <w:bCs/>
      <w:sz w:val="28"/>
    </w:rPr>
  </w:style>
  <w:style w:type="paragraph" w:styleId="BPberschrift2" w:customStyle="1">
    <w:name w:val="BP_Überschrift2"/>
    <w:basedOn w:val="BPStandard"/>
    <w:next w:val="BPStandard"/>
    <w:uiPriority w:val="1"/>
    <w:qFormat/>
    <w:rsid w:val="00D16AAC"/>
    <w:pPr>
      <w:keepNext/>
      <w:keepLines/>
      <w:numPr>
        <w:ilvl w:val="1"/>
        <w:numId w:val="7"/>
      </w:numPr>
      <w:tabs>
        <w:tab w:val="num" w:pos="360"/>
      </w:tabs>
      <w:spacing w:before="240" w:after="180"/>
      <w:ind w:left="578" w:hanging="578"/>
      <w:jc w:val="left"/>
      <w:outlineLvl w:val="1"/>
    </w:pPr>
    <w:rPr>
      <w:b/>
      <w:sz w:val="24"/>
    </w:rPr>
  </w:style>
  <w:style w:type="paragraph" w:styleId="BPberschrift3" w:customStyle="1">
    <w:name w:val="BP_Überschrift3"/>
    <w:basedOn w:val="BPStandard"/>
    <w:next w:val="BPStandard"/>
    <w:uiPriority w:val="1"/>
    <w:qFormat/>
    <w:rsid w:val="00D16AAC"/>
    <w:pPr>
      <w:keepNext/>
      <w:keepLines/>
      <w:numPr>
        <w:ilvl w:val="2"/>
        <w:numId w:val="7"/>
      </w:numPr>
      <w:tabs>
        <w:tab w:val="num" w:pos="360"/>
      </w:tabs>
      <w:suppressAutoHyphens/>
      <w:spacing w:before="240" w:line="276" w:lineRule="auto"/>
      <w:ind w:left="0" w:firstLine="0"/>
      <w:jc w:val="left"/>
      <w:outlineLvl w:val="2"/>
    </w:pPr>
    <w:rPr>
      <w:rFonts w:eastAsia="MS Mincho"/>
      <w:b/>
      <w:bCs/>
      <w:sz w:val="24"/>
      <w:lang w:eastAsia="en-US"/>
    </w:rPr>
  </w:style>
  <w:style w:type="paragraph" w:styleId="BPberschrift4" w:customStyle="1">
    <w:name w:val="BP_Überschrift4"/>
    <w:basedOn w:val="BPberschrift3"/>
    <w:uiPriority w:val="1"/>
    <w:qFormat/>
    <w:rsid w:val="00D16AAC"/>
    <w:pPr>
      <w:numPr>
        <w:ilvl w:val="3"/>
      </w:numPr>
      <w:tabs>
        <w:tab w:val="num" w:pos="360"/>
      </w:tabs>
      <w:ind w:left="862" w:hanging="862"/>
    </w:pPr>
    <w:rPr>
      <w:sz w:val="22"/>
    </w:rPr>
  </w:style>
  <w:style w:type="paragraph" w:styleId="Listenabsatz">
    <w:name w:val="List Paragraph"/>
    <w:basedOn w:val="Standard"/>
    <w:uiPriority w:val="34"/>
    <w:qFormat/>
    <w:rsid w:val="00D16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95418">
      <w:bodyDiv w:val="1"/>
      <w:marLeft w:val="0"/>
      <w:marRight w:val="0"/>
      <w:marTop w:val="0"/>
      <w:marBottom w:val="0"/>
      <w:divBdr>
        <w:top w:val="none" w:sz="0" w:space="0" w:color="auto"/>
        <w:left w:val="none" w:sz="0" w:space="0" w:color="auto"/>
        <w:bottom w:val="none" w:sz="0" w:space="0" w:color="auto"/>
        <w:right w:val="none" w:sz="0" w:space="0" w:color="auto"/>
      </w:divBdr>
      <w:divsChild>
        <w:div w:id="1611743856">
          <w:marLeft w:val="75"/>
          <w:marRight w:val="75"/>
          <w:marTop w:val="75"/>
          <w:marBottom w:val="75"/>
          <w:divBdr>
            <w:top w:val="none" w:sz="0" w:space="0" w:color="auto"/>
            <w:left w:val="none" w:sz="0" w:space="0" w:color="auto"/>
            <w:bottom w:val="none" w:sz="0" w:space="0" w:color="auto"/>
            <w:right w:val="none" w:sz="0" w:space="0" w:color="auto"/>
          </w:divBdr>
          <w:divsChild>
            <w:div w:id="1208223814">
              <w:marLeft w:val="0"/>
              <w:marRight w:val="0"/>
              <w:marTop w:val="0"/>
              <w:marBottom w:val="0"/>
              <w:divBdr>
                <w:top w:val="none" w:sz="0" w:space="0" w:color="auto"/>
                <w:left w:val="none" w:sz="0" w:space="0" w:color="auto"/>
                <w:bottom w:val="none" w:sz="0" w:space="0" w:color="auto"/>
                <w:right w:val="none" w:sz="0" w:space="0" w:color="auto"/>
              </w:divBdr>
              <w:divsChild>
                <w:div w:id="1539471988">
                  <w:marLeft w:val="0"/>
                  <w:marRight w:val="0"/>
                  <w:marTop w:val="0"/>
                  <w:marBottom w:val="0"/>
                  <w:divBdr>
                    <w:top w:val="none" w:sz="0" w:space="0" w:color="auto"/>
                    <w:left w:val="none" w:sz="0" w:space="0" w:color="auto"/>
                    <w:bottom w:val="none" w:sz="0" w:space="0" w:color="auto"/>
                    <w:right w:val="none" w:sz="0" w:space="0" w:color="auto"/>
                  </w:divBdr>
                </w:div>
                <w:div w:id="16039986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658194377">
          <w:marLeft w:val="75"/>
          <w:marRight w:val="0"/>
          <w:marTop w:val="0"/>
          <w:marBottom w:val="0"/>
          <w:divBdr>
            <w:top w:val="none" w:sz="0" w:space="0" w:color="auto"/>
            <w:left w:val="none" w:sz="0" w:space="0" w:color="auto"/>
            <w:bottom w:val="none" w:sz="0" w:space="0" w:color="auto"/>
            <w:right w:val="none" w:sz="0" w:space="0" w:color="auto"/>
          </w:divBdr>
        </w:div>
        <w:div w:id="688531683">
          <w:marLeft w:val="75"/>
          <w:marRight w:val="75"/>
          <w:marTop w:val="75"/>
          <w:marBottom w:val="75"/>
          <w:divBdr>
            <w:top w:val="none" w:sz="0" w:space="0" w:color="auto"/>
            <w:left w:val="none" w:sz="0" w:space="0" w:color="auto"/>
            <w:bottom w:val="none" w:sz="0" w:space="0" w:color="auto"/>
            <w:right w:val="none" w:sz="0" w:space="0" w:color="auto"/>
          </w:divBdr>
          <w:divsChild>
            <w:div w:id="1060397924">
              <w:marLeft w:val="0"/>
              <w:marRight w:val="0"/>
              <w:marTop w:val="0"/>
              <w:marBottom w:val="0"/>
              <w:divBdr>
                <w:top w:val="none" w:sz="0" w:space="0" w:color="auto"/>
                <w:left w:val="none" w:sz="0" w:space="0" w:color="auto"/>
                <w:bottom w:val="none" w:sz="0" w:space="0" w:color="auto"/>
                <w:right w:val="none" w:sz="0" w:space="0" w:color="auto"/>
              </w:divBdr>
              <w:divsChild>
                <w:div w:id="2003049171">
                  <w:marLeft w:val="0"/>
                  <w:marRight w:val="0"/>
                  <w:marTop w:val="0"/>
                  <w:marBottom w:val="0"/>
                  <w:divBdr>
                    <w:top w:val="none" w:sz="0" w:space="0" w:color="auto"/>
                    <w:left w:val="none" w:sz="0" w:space="0" w:color="auto"/>
                    <w:bottom w:val="none" w:sz="0" w:space="0" w:color="auto"/>
                    <w:right w:val="none" w:sz="0" w:space="0" w:color="auto"/>
                  </w:divBdr>
                </w:div>
                <w:div w:id="7559028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38911104">
          <w:marLeft w:val="75"/>
          <w:marRight w:val="0"/>
          <w:marTop w:val="0"/>
          <w:marBottom w:val="0"/>
          <w:divBdr>
            <w:top w:val="none" w:sz="0" w:space="0" w:color="auto"/>
            <w:left w:val="none" w:sz="0" w:space="0" w:color="auto"/>
            <w:bottom w:val="none" w:sz="0" w:space="0" w:color="auto"/>
            <w:right w:val="none" w:sz="0" w:space="0" w:color="auto"/>
          </w:divBdr>
        </w:div>
        <w:div w:id="865142091">
          <w:marLeft w:val="75"/>
          <w:marRight w:val="75"/>
          <w:marTop w:val="75"/>
          <w:marBottom w:val="75"/>
          <w:divBdr>
            <w:top w:val="none" w:sz="0" w:space="0" w:color="auto"/>
            <w:left w:val="none" w:sz="0" w:space="0" w:color="auto"/>
            <w:bottom w:val="none" w:sz="0" w:space="0" w:color="auto"/>
            <w:right w:val="none" w:sz="0" w:space="0" w:color="auto"/>
          </w:divBdr>
          <w:divsChild>
            <w:div w:id="1449426043">
              <w:marLeft w:val="0"/>
              <w:marRight w:val="0"/>
              <w:marTop w:val="0"/>
              <w:marBottom w:val="0"/>
              <w:divBdr>
                <w:top w:val="none" w:sz="0" w:space="0" w:color="auto"/>
                <w:left w:val="none" w:sz="0" w:space="0" w:color="auto"/>
                <w:bottom w:val="none" w:sz="0" w:space="0" w:color="auto"/>
                <w:right w:val="none" w:sz="0" w:space="0" w:color="auto"/>
              </w:divBdr>
              <w:divsChild>
                <w:div w:id="853498711">
                  <w:marLeft w:val="0"/>
                  <w:marRight w:val="0"/>
                  <w:marTop w:val="0"/>
                  <w:marBottom w:val="0"/>
                  <w:divBdr>
                    <w:top w:val="none" w:sz="0" w:space="0" w:color="auto"/>
                    <w:left w:val="none" w:sz="0" w:space="0" w:color="auto"/>
                    <w:bottom w:val="none" w:sz="0" w:space="0" w:color="auto"/>
                    <w:right w:val="none" w:sz="0" w:space="0" w:color="auto"/>
                  </w:divBdr>
                </w:div>
                <w:div w:id="10058674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9A512-9E91-48E8-B41B-CC1922A9B430}">
  <ds:schemaRefs>
    <ds:schemaRef ds:uri="http://purl.org/dc/dcmitype/"/>
    <ds:schemaRef ds:uri="http://purl.org/dc/terms/"/>
    <ds:schemaRef ds:uri="http://schemas.microsoft.com/office/2006/documentManagement/types"/>
    <ds:schemaRef ds:uri="81eedfc7-3386-456f-b792-990da8988697"/>
    <ds:schemaRef ds:uri="117ab4f6-a0a2-432e-8099-4a9d7718b4f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B7CC869-7AAC-48F4-A36C-4AB80310E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B45F6-BA19-427E-AD49-894EF90D7D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3</cp:revision>
  <dcterms:created xsi:type="dcterms:W3CDTF">2025-07-25T10:00:00Z</dcterms:created>
  <dcterms:modified xsi:type="dcterms:W3CDTF">2025-07-31T09:07:27Z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2025-04-08T13:27:36Z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7416026b-1114-41ad-88f0-077b9ba7fa6f</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