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7985" w14:textId="4488D2C6" w:rsidR="00FC1C33" w:rsidRDefault="004E5C0C">
      <w:r w:rsidRPr="004E5C0C">
        <w:rPr>
          <w:noProof/>
        </w:rPr>
        <w:drawing>
          <wp:inline distT="0" distB="0" distL="0" distR="0" wp14:anchorId="6F389F9E" wp14:editId="3E71E53D">
            <wp:extent cx="1124269" cy="1447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253" cy="145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B7C1" w14:textId="120C92A7" w:rsidR="00FC1C33" w:rsidRDefault="00FC1C33">
      <w:r>
        <w:t xml:space="preserve">Wolfgang Pflüger </w:t>
      </w:r>
      <w:bookmarkStart w:id="0" w:name="_GoBack"/>
      <w:bookmarkEnd w:id="0"/>
    </w:p>
    <w:p w14:paraId="68D2B2C8" w14:textId="1F004FA4" w:rsidR="00FC1C33" w:rsidRDefault="00FC1C33">
      <w:r>
        <w:t>GHS Lehrer und Schulbeauftragter der Erzdiözese Freiburg im Dekanat Rastatt</w:t>
      </w:r>
    </w:p>
    <w:p w14:paraId="7FCC82BC" w14:textId="441605D7" w:rsidR="00F16704" w:rsidRDefault="00FC1C33">
      <w:r>
        <w:t xml:space="preserve">Email: </w:t>
      </w:r>
      <w:hyperlink r:id="rId5" w:history="1">
        <w:r w:rsidRPr="00B7648B">
          <w:rPr>
            <w:rStyle w:val="Hyperlink"/>
          </w:rPr>
          <w:t>wolfgang.pflueger@zsl-rska.de</w:t>
        </w:r>
      </w:hyperlink>
    </w:p>
    <w:p w14:paraId="56951214" w14:textId="1D23E667" w:rsidR="00F16704" w:rsidRDefault="00F16704">
      <w:r>
        <w:rPr>
          <w:noProof/>
        </w:rPr>
        <w:drawing>
          <wp:inline distT="0" distB="0" distL="0" distR="0" wp14:anchorId="60165006" wp14:editId="07775907">
            <wp:extent cx="1162050" cy="1314450"/>
            <wp:effectExtent l="0" t="0" r="0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7" t="18980" r="18744" b="29004"/>
                    <a:stretch/>
                  </pic:blipFill>
                  <pic:spPr bwMode="auto">
                    <a:xfrm>
                      <a:off x="0" y="0"/>
                      <a:ext cx="1165438" cy="131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9BFCA" w14:textId="2E990B88" w:rsidR="00F16704" w:rsidRDefault="00F16704">
      <w:r>
        <w:t>Christine Schneider</w:t>
      </w:r>
    </w:p>
    <w:p w14:paraId="6C532742" w14:textId="22BB4F0C" w:rsidR="00F16704" w:rsidRDefault="00F16704">
      <w:r>
        <w:t>Studienleiterin für die Grundschule am Religionspädagogischen Institut des Ev. Landeskirche in Baden</w:t>
      </w:r>
    </w:p>
    <w:p w14:paraId="06D45109" w14:textId="0F190991" w:rsidR="00F16704" w:rsidRDefault="00F16704">
      <w:r>
        <w:t xml:space="preserve">Email: </w:t>
      </w:r>
      <w:hyperlink r:id="rId7" w:history="1">
        <w:r w:rsidRPr="00A12839">
          <w:rPr>
            <w:rStyle w:val="Hyperlink"/>
          </w:rPr>
          <w:t>christine.schneider@ekiba.de</w:t>
        </w:r>
      </w:hyperlink>
      <w:r>
        <w:t xml:space="preserve"> </w:t>
      </w:r>
    </w:p>
    <w:p w14:paraId="26EA5A1C" w14:textId="77777777" w:rsidR="00F16704" w:rsidRDefault="00F16704"/>
    <w:p w14:paraId="5F419487" w14:textId="0ACA9641" w:rsidR="004E5C0C" w:rsidRDefault="00251FEA" w:rsidP="00F16704">
      <w:pPr>
        <w:spacing w:line="276" w:lineRule="auto"/>
      </w:pPr>
      <w:r w:rsidRPr="00251FEA">
        <w:rPr>
          <w:b/>
          <w:bCs/>
          <w:sz w:val="24"/>
          <w:szCs w:val="24"/>
          <w:u w:val="single"/>
        </w:rPr>
        <w:t xml:space="preserve">Reli mit Pfiff und </w:t>
      </w:r>
      <w:proofErr w:type="spellStart"/>
      <w:r w:rsidRPr="00251FEA">
        <w:rPr>
          <w:b/>
          <w:bCs/>
          <w:sz w:val="24"/>
          <w:szCs w:val="24"/>
          <w:u w:val="single"/>
        </w:rPr>
        <w:t>Padlet</w:t>
      </w:r>
      <w:proofErr w:type="spellEnd"/>
      <w:r w:rsidRPr="00251FEA">
        <w:rPr>
          <w:b/>
          <w:bCs/>
          <w:sz w:val="24"/>
          <w:szCs w:val="24"/>
          <w:u w:val="single"/>
        </w:rPr>
        <w:t xml:space="preserve"> - für Kleine und Große</w:t>
      </w:r>
      <w:r w:rsidRPr="00251FEA">
        <w:rPr>
          <w:sz w:val="24"/>
          <w:szCs w:val="24"/>
        </w:rPr>
        <w:t>  </w:t>
      </w:r>
      <w:r w:rsidR="00F16704">
        <w:rPr>
          <w:sz w:val="24"/>
          <w:szCs w:val="24"/>
        </w:rPr>
        <w:t xml:space="preserve"> </w:t>
      </w:r>
      <w:r>
        <w:br/>
        <w:t>    </w:t>
      </w:r>
      <w:r>
        <w:br/>
        <w:t xml:space="preserve">Kostenfreie und einfach erstellbare </w:t>
      </w:r>
      <w:proofErr w:type="spellStart"/>
      <w:r>
        <w:t>Padlets</w:t>
      </w:r>
      <w:proofErr w:type="spellEnd"/>
      <w:r>
        <w:t xml:space="preserve"> wurden in Zeiten des Fernunterrichts zu wichtigen und sinnvollen Hilfsmitteln, um Unterricht und den Dialog mit Schüler*Innen und Eltern zu gestalten. Wir glauben, dass dieses Tool auch außerhalb von Zeiten der Krise sinnvoll in den RU integriert werden kann. Wie man </w:t>
      </w:r>
      <w:proofErr w:type="spellStart"/>
      <w:r>
        <w:t>Padlets</w:t>
      </w:r>
      <w:proofErr w:type="spellEnd"/>
      <w:r>
        <w:t xml:space="preserve"> erstellt, was es dabei zu beachten gibt und wie eine konkrete Umsetzung im Unterricht aussehen kann, das wollen wir Ihnen an diesem Nachmittag zeigen. </w:t>
      </w:r>
      <w:r>
        <w:br/>
        <w:t>Wir können uns vorstellen, dass es Sie nach der Veranstaltung "in den Fingern juckt" und Sie direkt loslegen wollen. Daher unser Tipp: Registrieren Sie sich doch schon zuvor bei:</w:t>
      </w:r>
      <w:r w:rsidR="00226FB1">
        <w:t xml:space="preserve"> </w:t>
      </w:r>
      <w:r>
        <w:t>www.padlet.com</w:t>
      </w:r>
      <w:r>
        <w:br/>
        <w:t>(Die Anmeldung ist kostenlos!)</w:t>
      </w:r>
      <w:r>
        <w:br/>
      </w:r>
      <w:r>
        <w:br/>
      </w:r>
      <w:r w:rsidRPr="00251FEA">
        <w:rPr>
          <w:b/>
          <w:bCs/>
        </w:rPr>
        <w:t>Termin: 26.11.2020, 15.00-16.30 Uhr</w:t>
      </w:r>
      <w:r>
        <w:br/>
      </w:r>
      <w:r>
        <w:br/>
      </w:r>
      <w:r w:rsidRPr="00251FEA">
        <w:rPr>
          <w:b/>
          <w:bCs/>
        </w:rPr>
        <w:t xml:space="preserve">Online Veranstaltung auf </w:t>
      </w:r>
      <w:proofErr w:type="spellStart"/>
      <w:r w:rsidRPr="00251FEA">
        <w:rPr>
          <w:b/>
          <w:bCs/>
        </w:rPr>
        <w:t>BigBlueButton</w:t>
      </w:r>
      <w:proofErr w:type="spellEnd"/>
      <w:r w:rsidRPr="00251FEA">
        <w:rPr>
          <w:b/>
          <w:bCs/>
        </w:rPr>
        <w:t>.</w:t>
      </w:r>
      <w:r>
        <w:t> </w:t>
      </w:r>
      <w:r>
        <w:br/>
        <w:t>Sie bekommen im Vorfeld eine gut verständliche Anleitung. </w:t>
      </w:r>
    </w:p>
    <w:p w14:paraId="595E3C77" w14:textId="11DED7D7" w:rsidR="008644C8" w:rsidRPr="00226FB1" w:rsidRDefault="00C336E4" w:rsidP="00C336E4">
      <w:pPr>
        <w:rPr>
          <w:rFonts w:eastAsia="Times New Roman"/>
          <w:color w:val="000000"/>
        </w:rPr>
      </w:pPr>
      <w:r w:rsidRPr="00226FB1">
        <w:t xml:space="preserve">Anmeldung über: </w:t>
      </w:r>
      <w:hyperlink r:id="rId8" w:history="1">
        <w:r w:rsidRPr="00226FB1">
          <w:rPr>
            <w:rStyle w:val="Hyperlink"/>
            <w:rFonts w:eastAsia="Times New Roman"/>
          </w:rPr>
          <w:t>schuldekanat.ueberlingen-stockach@kbz.ekiba.de</w:t>
        </w:r>
      </w:hyperlink>
    </w:p>
    <w:sectPr w:rsidR="008644C8" w:rsidRPr="00226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4"/>
    <w:rsid w:val="000D50CF"/>
    <w:rsid w:val="00226FB1"/>
    <w:rsid w:val="00251FEA"/>
    <w:rsid w:val="003065E4"/>
    <w:rsid w:val="004E5C0C"/>
    <w:rsid w:val="00753CD3"/>
    <w:rsid w:val="008644C8"/>
    <w:rsid w:val="00B75FB8"/>
    <w:rsid w:val="00C336E4"/>
    <w:rsid w:val="00CA0D80"/>
    <w:rsid w:val="00F16704"/>
    <w:rsid w:val="00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3773"/>
  <w15:chartTrackingRefBased/>
  <w15:docId w15:val="{9969C626-A100-48E2-A12D-55CA3706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1C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1C3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FE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dekanat.ueberlingen-stockach@kbz.ekiba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tine.schneider@ekiba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wolfgang.pflueger@zsl-rska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Pflüger</dc:creator>
  <cp:keywords/>
  <dc:description/>
  <cp:lastModifiedBy>Metzger, Ulla</cp:lastModifiedBy>
  <cp:revision>3</cp:revision>
  <dcterms:created xsi:type="dcterms:W3CDTF">2020-09-23T13:19:00Z</dcterms:created>
  <dcterms:modified xsi:type="dcterms:W3CDTF">2020-09-25T08:00:00Z</dcterms:modified>
</cp:coreProperties>
</file>