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07F" w:rsidRDefault="00DE107F">
      <w:pPr>
        <w:pStyle w:val="StandardWeb"/>
        <w:spacing w:before="0" w:beforeAutospacing="0" w:after="0" w:afterAutospacing="0"/>
        <w:jc w:val="center"/>
        <w:rPr>
          <w:rFonts w:ascii="Arial" w:eastAsia="Times New Roman" w:hAnsi="Arial" w:cs="Arial"/>
          <w:b/>
          <w:bCs/>
          <w:sz w:val="28"/>
        </w:rPr>
      </w:pPr>
      <w:bookmarkStart w:id="0" w:name="_GoBack"/>
      <w:bookmarkEnd w:id="0"/>
      <w:r>
        <w:rPr>
          <w:rFonts w:ascii="Arial" w:eastAsia="Times New Roman" w:hAnsi="Arial" w:cs="Arial"/>
          <w:b/>
          <w:bCs/>
          <w:sz w:val="28"/>
        </w:rPr>
        <w:t>Judentum</w:t>
      </w:r>
    </w:p>
    <w:p w:rsidR="00DE107F" w:rsidRDefault="00DE107F">
      <w:pPr>
        <w:pStyle w:val="berschrift1"/>
      </w:pPr>
      <w:r>
        <w:t>Unvollständige Liste empfehlenswerter Literatur</w:t>
      </w:r>
    </w:p>
    <w:p w:rsidR="00DE107F" w:rsidRDefault="00DE107F">
      <w:pPr>
        <w:jc w:val="center"/>
        <w:rPr>
          <w:rFonts w:ascii="Arial" w:hAnsi="Arial" w:cs="Arial"/>
          <w:sz w:val="18"/>
        </w:rPr>
      </w:pPr>
      <w:r>
        <w:rPr>
          <w:rFonts w:ascii="Arial" w:hAnsi="Arial" w:cs="Arial"/>
          <w:sz w:val="18"/>
        </w:rPr>
        <w:t>(Herbert Kumpf unter Verwendung von ausführlichen Hinweisen von Albrecht Lohrbächer und Hans Maaß, April 2007)</w:t>
      </w:r>
    </w:p>
    <w:p w:rsidR="00DE107F" w:rsidRDefault="00DE107F">
      <w:pPr>
        <w:rPr>
          <w:rFonts w:ascii="Arial" w:hAnsi="Arial" w:cs="Arial"/>
          <w:u w:val="single"/>
        </w:rPr>
      </w:pPr>
    </w:p>
    <w:p w:rsidR="00DE107F" w:rsidRDefault="00DE107F">
      <w:pPr>
        <w:pStyle w:val="berschrift2"/>
      </w:pPr>
      <w:r>
        <w:t xml:space="preserve">Metasuchmaschine für Antiquariate: </w:t>
      </w:r>
      <w:hyperlink r:id="rId8" w:history="1">
        <w:r>
          <w:rPr>
            <w:rStyle w:val="Hyperlink"/>
          </w:rPr>
          <w:t>https://www.eurobuch.com/</w:t>
        </w:r>
      </w:hyperlink>
      <w:r>
        <w:t xml:space="preserve"> </w:t>
      </w:r>
    </w:p>
    <w:p w:rsidR="00DE107F" w:rsidRDefault="00DE107F">
      <w:pPr>
        <w:rPr>
          <w:rFonts w:ascii="Arial" w:hAnsi="Arial" w:cs="Arial"/>
          <w:u w:val="single"/>
        </w:rPr>
      </w:pPr>
    </w:p>
    <w:p w:rsidR="00DE107F" w:rsidRDefault="00DE107F">
      <w:pPr>
        <w:rPr>
          <w:rFonts w:ascii="Arial" w:hAnsi="Arial" w:cs="Arial"/>
          <w:u w:val="single"/>
        </w:rPr>
      </w:pPr>
    </w:p>
    <w:p w:rsidR="00DE107F" w:rsidRDefault="00DE107F">
      <w:pPr>
        <w:numPr>
          <w:ilvl w:val="0"/>
          <w:numId w:val="9"/>
        </w:numPr>
        <w:rPr>
          <w:rFonts w:ascii="Arial" w:hAnsi="Arial" w:cs="Arial"/>
        </w:rPr>
      </w:pPr>
      <w:r>
        <w:rPr>
          <w:rStyle w:val="Fett"/>
          <w:rFonts w:ascii="Arial" w:hAnsi="Arial" w:cs="Arial"/>
        </w:rPr>
        <w:t xml:space="preserve"> Überblicksliteratur </w:t>
      </w:r>
    </w:p>
    <w:p w:rsidR="00DE107F" w:rsidRDefault="00DE107F">
      <w:pPr>
        <w:numPr>
          <w:ilvl w:val="0"/>
          <w:numId w:val="5"/>
        </w:numPr>
        <w:tabs>
          <w:tab w:val="num" w:pos="426"/>
        </w:tabs>
        <w:rPr>
          <w:rStyle w:val="Fett"/>
          <w:rFonts w:ascii="Arial" w:hAnsi="Arial" w:cs="Arial"/>
          <w:sz w:val="20"/>
        </w:rPr>
      </w:pPr>
      <w:r>
        <w:rPr>
          <w:rStyle w:val="Fett"/>
          <w:rFonts w:ascii="Arial" w:hAnsi="Arial" w:cs="Arial"/>
          <w:sz w:val="20"/>
        </w:rPr>
        <w:t>Was Christen vom Judentum lernen können, Hrsg. Lohrbächer, A. u.a., Neuauflage Kohlhammer Verlag Stuttgart, 2006, 26 €.</w:t>
      </w:r>
    </w:p>
    <w:p w:rsidR="00DE107F" w:rsidRDefault="00DE107F">
      <w:pPr>
        <w:ind w:left="360"/>
        <w:rPr>
          <w:rStyle w:val="Fett"/>
          <w:rFonts w:ascii="Arial" w:hAnsi="Arial" w:cs="Arial"/>
          <w:sz w:val="20"/>
        </w:rPr>
      </w:pP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Gradwohl, R. / Petri, D / Thierfelder, J.: Grundkurs Judentum. Materialien und Kopiervorlagen für Schule und Gemeinde. Sek.I/II u. Erwachsenenbildung. 2 Bd., Stuttgart: Calwer,  2. neu bearb. und erw. Aufl. 2002, 39,90 €.</w:t>
      </w:r>
    </w:p>
    <w:p w:rsidR="00DE107F" w:rsidRDefault="00DE107F">
      <w:pPr>
        <w:rPr>
          <w:rStyle w:val="Fett"/>
          <w:rFonts w:ascii="Arial" w:hAnsi="Arial" w:cs="Arial"/>
          <w:sz w:val="20"/>
        </w:rPr>
      </w:pP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 xml:space="preserve">Ben-Chorin, Schalom: Die Erwählung Israels – ein theologisch-politischer Traktat, München: Piper 1993. </w:t>
      </w:r>
      <w:r>
        <w:rPr>
          <w:rStyle w:val="Fett"/>
          <w:rFonts w:ascii="Arial" w:hAnsi="Arial" w:cs="Arial"/>
          <w:b w:val="0"/>
          <w:bCs w:val="0"/>
          <w:i/>
          <w:iCs/>
          <w:sz w:val="20"/>
        </w:rPr>
        <w:t>vergriffen</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 xml:space="preserve">Ben-Chorin, Schalom: Jüdischer Glaube – Strukturen einer Theologie des Judentums anhand des Maimonidischen Credo, Tübingen: Mohr,, Nachdruck der 2.Aufl. 2001. </w:t>
      </w:r>
      <w:r>
        <w:rPr>
          <w:rStyle w:val="Fett"/>
          <w:rFonts w:ascii="Arial" w:hAnsi="Arial" w:cs="Arial"/>
          <w:b w:val="0"/>
          <w:bCs w:val="0"/>
          <w:i/>
          <w:iCs/>
          <w:sz w:val="20"/>
        </w:rPr>
        <w:t>vergriffen</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 xml:space="preserve">Ben-Chorin, Schalom: Die Tafeln des Bundes, das Zehnwort vom Sina, Tübingen: Mohr, 2. durchges. Aufl., 1987. </w:t>
      </w:r>
      <w:r>
        <w:rPr>
          <w:rStyle w:val="Fett"/>
          <w:rFonts w:ascii="Arial" w:hAnsi="Arial" w:cs="Arial"/>
          <w:b w:val="0"/>
          <w:bCs w:val="0"/>
          <w:i/>
          <w:iCs/>
          <w:sz w:val="20"/>
        </w:rPr>
        <w:t>vergriffen</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 xml:space="preserve">Gradwohl, Roland: Grundgesetze des Judentums: Hasse nicht in deinem Herzen, Stuttgart: Calwer </w:t>
      </w:r>
      <w:r>
        <w:rPr>
          <w:rStyle w:val="Fett"/>
          <w:rFonts w:ascii="Arial" w:hAnsi="Arial" w:cs="Arial"/>
          <w:b w:val="0"/>
          <w:bCs w:val="0"/>
          <w:sz w:val="20"/>
          <w:vertAlign w:val="superscript"/>
        </w:rPr>
        <w:t>4</w:t>
      </w:r>
      <w:r>
        <w:rPr>
          <w:rStyle w:val="Fett"/>
          <w:rFonts w:ascii="Arial" w:hAnsi="Arial" w:cs="Arial"/>
          <w:b w:val="0"/>
          <w:bCs w:val="0"/>
          <w:sz w:val="20"/>
        </w:rPr>
        <w:t xml:space="preserve">1991(in verschiedenen Aufl. z.T. mit unterschiedl. Titel) </w:t>
      </w:r>
      <w:r>
        <w:rPr>
          <w:rStyle w:val="Fett"/>
          <w:rFonts w:ascii="Arial" w:hAnsi="Arial" w:cs="Arial"/>
          <w:b w:val="0"/>
          <w:bCs w:val="0"/>
          <w:i/>
          <w:iCs/>
          <w:sz w:val="20"/>
        </w:rPr>
        <w:t>vergriffen</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 xml:space="preserve">Lau, Israel M.: Wie Juden leben. Glaube, Alltag, Feste. (jüdisch) Gütersloh, </w:t>
      </w:r>
      <w:r>
        <w:rPr>
          <w:rStyle w:val="Fett"/>
          <w:rFonts w:ascii="Arial" w:hAnsi="Arial" w:cs="Arial"/>
          <w:b w:val="0"/>
          <w:bCs w:val="0"/>
          <w:sz w:val="20"/>
          <w:vertAlign w:val="superscript"/>
        </w:rPr>
        <w:t>5</w:t>
      </w:r>
      <w:r>
        <w:rPr>
          <w:rStyle w:val="Fett"/>
          <w:rFonts w:ascii="Arial" w:hAnsi="Arial" w:cs="Arial"/>
          <w:b w:val="0"/>
          <w:bCs w:val="0"/>
          <w:sz w:val="20"/>
        </w:rPr>
        <w:t>2004, 34,95 €.</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 xml:space="preserve">Maaß, Hans: Qumran: Texte kontra Phantasien, Stuttgart: Calwer 1994. </w:t>
      </w:r>
      <w:r>
        <w:rPr>
          <w:rStyle w:val="Fett"/>
          <w:rFonts w:ascii="Arial" w:hAnsi="Arial" w:cs="Arial"/>
          <w:b w:val="0"/>
          <w:bCs w:val="0"/>
          <w:i/>
          <w:iCs/>
          <w:sz w:val="20"/>
        </w:rPr>
        <w:t>vergriffen</w:t>
      </w:r>
      <w:r>
        <w:rPr>
          <w:rStyle w:val="Fett"/>
          <w:rFonts w:ascii="Arial" w:hAnsi="Arial" w:cs="Arial"/>
          <w:b w:val="0"/>
          <w:bCs w:val="0"/>
          <w:sz w:val="20"/>
        </w:rPr>
        <w:t xml:space="preserve"> </w:t>
      </w:r>
    </w:p>
    <w:p w:rsidR="00DE107F" w:rsidRDefault="00DE107F">
      <w:pPr>
        <w:numPr>
          <w:ilvl w:val="0"/>
          <w:numId w:val="5"/>
        </w:numPr>
        <w:tabs>
          <w:tab w:val="num" w:pos="426"/>
        </w:tabs>
        <w:ind w:left="714" w:hanging="357"/>
        <w:rPr>
          <w:rStyle w:val="Fett"/>
          <w:rFonts w:ascii="Arial" w:hAnsi="Arial" w:cs="Arial"/>
          <w:b w:val="0"/>
          <w:bCs w:val="0"/>
          <w:sz w:val="20"/>
        </w:rPr>
      </w:pPr>
      <w:r>
        <w:rPr>
          <w:rStyle w:val="Fett"/>
          <w:rFonts w:ascii="Arial" w:hAnsi="Arial" w:cs="Arial"/>
          <w:b w:val="0"/>
          <w:bCs w:val="0"/>
          <w:sz w:val="20"/>
        </w:rPr>
        <w:t xml:space="preserve">Sigal, Philip: Judentum Stuttgart: Kohlhammer, 1986., </w:t>
      </w:r>
      <w:r>
        <w:rPr>
          <w:rStyle w:val="Fett"/>
          <w:rFonts w:ascii="Arial" w:hAnsi="Arial" w:cs="Arial"/>
          <w:b w:val="0"/>
          <w:bCs w:val="0"/>
          <w:i/>
          <w:iCs/>
          <w:sz w:val="20"/>
        </w:rPr>
        <w:t>vergriffen</w:t>
      </w:r>
    </w:p>
    <w:p w:rsidR="00DE107F" w:rsidRDefault="00DE107F">
      <w:pPr>
        <w:numPr>
          <w:ilvl w:val="0"/>
          <w:numId w:val="5"/>
        </w:numPr>
        <w:tabs>
          <w:tab w:val="num" w:pos="426"/>
        </w:tabs>
        <w:ind w:left="714" w:hanging="357"/>
        <w:rPr>
          <w:rStyle w:val="Fett"/>
          <w:rFonts w:ascii="Arial" w:hAnsi="Arial" w:cs="Arial"/>
          <w:b w:val="0"/>
          <w:bCs w:val="0"/>
        </w:rPr>
      </w:pPr>
      <w:r>
        <w:rPr>
          <w:rStyle w:val="Fett"/>
          <w:rFonts w:ascii="Arial" w:hAnsi="Arial" w:cs="Arial"/>
          <w:b w:val="0"/>
          <w:bCs w:val="0"/>
          <w:sz w:val="20"/>
        </w:rPr>
        <w:t xml:space="preserve"> von Vries, S. Ph. [Rabbiner]: Jüdische Riten und Symbole, marix-Verlag: 14,95 € oder 9,90 €. [Verlag wechselt immer wieder]</w:t>
      </w:r>
    </w:p>
    <w:p w:rsidR="00DE107F" w:rsidRDefault="00DE107F">
      <w:pPr>
        <w:ind w:left="360"/>
        <w:rPr>
          <w:rFonts w:ascii="Arial" w:hAnsi="Arial" w:cs="Arial"/>
        </w:rPr>
      </w:pP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EKD (Hg.), Christen und Juden I, 1975.</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 xml:space="preserve">zu oben: Arbeitsbuch „Christen und Juden“, hrsg. von Rendtorff, R., Gütersloh 1979. </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EKD (Hg.), Christen und Juden II, 1991, 20ff.</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 xml:space="preserve">EKD (Hg.), Christen und Juden III, 2000, s. auch </w:t>
      </w:r>
      <w:hyperlink r:id="rId9" w:history="1">
        <w:r>
          <w:rPr>
            <w:rStyle w:val="Fett"/>
            <w:rFonts w:ascii="Arial" w:hAnsi="Arial" w:cs="Arial"/>
            <w:b w:val="0"/>
            <w:bCs w:val="0"/>
            <w:sz w:val="20"/>
          </w:rPr>
          <w:t>http://www.ekd.de/EKD-Texte/2013.html</w:t>
        </w:r>
      </w:hyperlink>
      <w:r>
        <w:rPr>
          <w:rStyle w:val="Fett"/>
          <w:rFonts w:ascii="Arial" w:hAnsi="Arial" w:cs="Arial"/>
          <w:b w:val="0"/>
          <w:bCs w:val="0"/>
          <w:sz w:val="20"/>
        </w:rPr>
        <w:t>.</w:t>
      </w:r>
    </w:p>
    <w:p w:rsidR="00DE107F" w:rsidRDefault="00DE107F">
      <w:pPr>
        <w:pStyle w:val="Textkrper-Zeileneinzug"/>
        <w:rPr>
          <w:rStyle w:val="Fett"/>
          <w:rFonts w:ascii="Arial" w:hAnsi="Arial" w:cs="Arial"/>
          <w:b w:val="0"/>
          <w:bCs w:val="0"/>
          <w:i w:val="0"/>
          <w:iCs w:val="0"/>
        </w:rPr>
      </w:pPr>
      <w:r>
        <w:rPr>
          <w:rStyle w:val="Fett"/>
          <w:rFonts w:ascii="Arial" w:hAnsi="Arial" w:cs="Arial"/>
          <w:b w:val="0"/>
          <w:bCs w:val="0"/>
          <w:i w:val="0"/>
          <w:iCs w:val="0"/>
        </w:rPr>
        <w:t>(</w:t>
      </w:r>
      <w:r>
        <w:rPr>
          <w:rStyle w:val="Fett"/>
          <w:rFonts w:ascii="Arial" w:hAnsi="Arial" w:cs="Arial"/>
          <w:b w:val="0"/>
          <w:bCs w:val="0"/>
          <w:i w:val="0"/>
          <w:iCs w:val="0"/>
        </w:rPr>
        <w:sym w:font="Wingdings" w:char="F0E0"/>
      </w:r>
      <w:r>
        <w:rPr>
          <w:rStyle w:val="Fett"/>
          <w:rFonts w:ascii="Arial" w:hAnsi="Arial" w:cs="Arial"/>
          <w:b w:val="0"/>
          <w:bCs w:val="0"/>
          <w:i w:val="0"/>
          <w:iCs w:val="0"/>
        </w:rPr>
        <w:t xml:space="preserve"> Die Denkschriften werden genannt im entsprechenden Themenfeld des Gymnasiums für 9/10.)</w:t>
      </w:r>
    </w:p>
    <w:p w:rsidR="00DE107F" w:rsidRDefault="00DE107F">
      <w:pPr>
        <w:numPr>
          <w:ilvl w:val="0"/>
          <w:numId w:val="5"/>
        </w:numPr>
        <w:rPr>
          <w:rFonts w:ascii="Arial" w:hAnsi="Arial" w:cs="Arial"/>
        </w:rPr>
      </w:pPr>
      <w:r>
        <w:rPr>
          <w:rStyle w:val="bold"/>
          <w:rFonts w:ascii="Arial" w:hAnsi="Arial" w:cs="Arial"/>
          <w:sz w:val="20"/>
          <w:szCs w:val="29"/>
        </w:rPr>
        <w:t xml:space="preserve">Was jeder vom Judentum wissen muss, </w:t>
      </w:r>
      <w:r>
        <w:rPr>
          <w:rFonts w:ascii="Arial" w:hAnsi="Arial" w:cs="Arial"/>
          <w:sz w:val="20"/>
        </w:rPr>
        <w:t>Im Auftrag der Kirchenleitung der VELKD hrsg. von Christina Kayales und Astrid Fiehland-van der Vegt, 9. vollst. überarb. Aufl. 2005. 208 S. mit zahlr. Fotos u. Abb., 12,95 €</w:t>
      </w:r>
    </w:p>
    <w:p w:rsidR="00DE107F" w:rsidRDefault="00DE107F">
      <w:pPr>
        <w:pStyle w:val="Textkrper-Zeileneinzug"/>
        <w:rPr>
          <w:rStyle w:val="Fett"/>
          <w:rFonts w:ascii="Arial" w:hAnsi="Arial" w:cs="Arial"/>
          <w:b w:val="0"/>
          <w:bCs w:val="0"/>
          <w:i w:val="0"/>
          <w:iCs w:val="0"/>
        </w:rPr>
      </w:pPr>
    </w:p>
    <w:p w:rsidR="00DE107F" w:rsidRDefault="00DE107F">
      <w:pPr>
        <w:ind w:left="360"/>
        <w:rPr>
          <w:rFonts w:ascii="Arial" w:hAnsi="Arial" w:cs="Arial"/>
        </w:rPr>
      </w:pPr>
    </w:p>
    <w:p w:rsidR="00DE107F" w:rsidRDefault="00DE107F">
      <w:pPr>
        <w:ind w:left="357"/>
        <w:rPr>
          <w:rFonts w:ascii="Arial" w:hAnsi="Arial" w:cs="Arial"/>
          <w:b/>
          <w:bCs/>
          <w:sz w:val="22"/>
        </w:rPr>
      </w:pPr>
      <w:r>
        <w:rPr>
          <w:rFonts w:ascii="Arial" w:hAnsi="Arial" w:cs="Arial"/>
          <w:b/>
          <w:bCs/>
          <w:sz w:val="22"/>
        </w:rPr>
        <w:t>Nachschlagewerke:</w:t>
      </w:r>
    </w:p>
    <w:p w:rsidR="00DE107F" w:rsidRDefault="00DE107F">
      <w:pPr>
        <w:numPr>
          <w:ilvl w:val="0"/>
          <w:numId w:val="5"/>
        </w:numPr>
        <w:tabs>
          <w:tab w:val="num" w:pos="426"/>
        </w:tabs>
        <w:rPr>
          <w:rFonts w:ascii="Arial" w:hAnsi="Arial" w:cs="Arial"/>
          <w:b/>
          <w:bCs/>
        </w:rPr>
      </w:pPr>
      <w:r>
        <w:rPr>
          <w:rStyle w:val="Fett"/>
          <w:rFonts w:ascii="Arial" w:hAnsi="Arial" w:cs="Arial"/>
          <w:b w:val="0"/>
          <w:bCs w:val="0"/>
          <w:sz w:val="20"/>
        </w:rPr>
        <w:t>Kolatch, Alfred J.: Jüdische Welt verstehen, 600 Fragen und Antworten, marixverlag 2005, 380 S., 14,95 €. [Eine Art Nachschlagewerk zu Einzelfragen]</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Lexikon der christlich-jüdischen Begegnung, hrsg. v. Petuchowski u. Thoma, Freiburg: Herder, 1997, 12,90 €</w:t>
      </w:r>
    </w:p>
    <w:p w:rsidR="00DE107F" w:rsidRDefault="00DE107F">
      <w:pPr>
        <w:numPr>
          <w:ilvl w:val="0"/>
          <w:numId w:val="5"/>
        </w:numPr>
        <w:tabs>
          <w:tab w:val="num" w:pos="426"/>
        </w:tabs>
        <w:rPr>
          <w:rStyle w:val="Fett"/>
          <w:rFonts w:ascii="Arial" w:hAnsi="Arial" w:cs="Arial"/>
          <w:b w:val="0"/>
          <w:bCs w:val="0"/>
        </w:rPr>
      </w:pPr>
      <w:r>
        <w:rPr>
          <w:rStyle w:val="Fett"/>
          <w:rFonts w:ascii="Arial" w:hAnsi="Arial" w:cs="Arial"/>
          <w:b w:val="0"/>
          <w:bCs w:val="0"/>
          <w:sz w:val="20"/>
        </w:rPr>
        <w:t xml:space="preserve">Neues Lexikon des Judentums, hrsg, v. Schoeps, Julius H., Gütersloh überarb. Neuauflage 2000, 896 S. </w:t>
      </w:r>
      <w:r>
        <w:rPr>
          <w:rStyle w:val="Fett"/>
          <w:rFonts w:ascii="Arial" w:hAnsi="Arial" w:cs="Arial"/>
          <w:b w:val="0"/>
          <w:bCs w:val="0"/>
          <w:i/>
          <w:iCs/>
          <w:sz w:val="20"/>
        </w:rPr>
        <w:t>vergriffen</w:t>
      </w:r>
    </w:p>
    <w:p w:rsidR="00DE107F" w:rsidRDefault="00DE107F">
      <w:pPr>
        <w:ind w:left="360"/>
        <w:rPr>
          <w:rStyle w:val="Fett"/>
          <w:rFonts w:ascii="Arial" w:hAnsi="Arial" w:cs="Arial"/>
          <w:b w:val="0"/>
          <w:bCs w:val="0"/>
          <w:sz w:val="20"/>
        </w:rPr>
      </w:pPr>
    </w:p>
    <w:p w:rsidR="00DE107F" w:rsidRDefault="00DE107F">
      <w:pPr>
        <w:ind w:left="360"/>
        <w:rPr>
          <w:rFonts w:ascii="Arial" w:hAnsi="Arial" w:cs="Arial"/>
        </w:rPr>
      </w:pPr>
    </w:p>
    <w:p w:rsidR="00DE107F" w:rsidRDefault="00DE107F">
      <w:pPr>
        <w:rPr>
          <w:rFonts w:ascii="Arial" w:hAnsi="Arial" w:cs="Arial"/>
          <w:b/>
          <w:bCs/>
        </w:rPr>
      </w:pPr>
      <w:r>
        <w:rPr>
          <w:rFonts w:ascii="Arial" w:hAnsi="Arial" w:cs="Arial"/>
          <w:b/>
          <w:bCs/>
        </w:rPr>
        <w:t xml:space="preserve">2.   Biblische Landeskunde, Pflanzen und Tiere </w:t>
      </w:r>
    </w:p>
    <w:p w:rsidR="00DE107F" w:rsidRDefault="00DE107F">
      <w:pPr>
        <w:numPr>
          <w:ilvl w:val="0"/>
          <w:numId w:val="2"/>
        </w:numPr>
        <w:spacing w:before="100" w:beforeAutospacing="1" w:after="100" w:afterAutospacing="1"/>
        <w:rPr>
          <w:rFonts w:ascii="Arial" w:hAnsi="Arial" w:cs="Arial"/>
          <w:sz w:val="20"/>
        </w:rPr>
      </w:pPr>
      <w:r>
        <w:rPr>
          <w:rFonts w:ascii="Arial" w:hAnsi="Arial" w:cs="Arial"/>
          <w:sz w:val="20"/>
        </w:rPr>
        <w:t xml:space="preserve">Zohary: Michael, Pflanzen der Bibel, Stuttgart: Calwer, </w:t>
      </w:r>
      <w:r>
        <w:rPr>
          <w:rFonts w:ascii="Arial" w:hAnsi="Arial" w:cs="Arial"/>
          <w:sz w:val="20"/>
          <w:vertAlign w:val="superscript"/>
        </w:rPr>
        <w:t>3</w:t>
      </w:r>
      <w:r>
        <w:rPr>
          <w:rFonts w:ascii="Arial" w:hAnsi="Arial" w:cs="Arial"/>
          <w:sz w:val="20"/>
        </w:rPr>
        <w:t>1995, 19,90 €.</w:t>
      </w:r>
    </w:p>
    <w:p w:rsidR="00DE107F" w:rsidRDefault="00DE107F">
      <w:pPr>
        <w:rPr>
          <w:rFonts w:ascii="Arial" w:hAnsi="Arial" w:cs="Arial"/>
          <w:b/>
          <w:bCs/>
        </w:rPr>
      </w:pPr>
      <w:r>
        <w:rPr>
          <w:rFonts w:ascii="Arial" w:hAnsi="Arial" w:cs="Arial"/>
          <w:b/>
          <w:bCs/>
        </w:rPr>
        <w:t xml:space="preserve">3.   Spezielle religiöse Literatur </w:t>
      </w:r>
    </w:p>
    <w:p w:rsidR="00DE107F" w:rsidRDefault="00DE107F">
      <w:pPr>
        <w:numPr>
          <w:ilvl w:val="0"/>
          <w:numId w:val="3"/>
        </w:numPr>
        <w:rPr>
          <w:rFonts w:ascii="Arial" w:hAnsi="Arial" w:cs="Arial"/>
          <w:sz w:val="20"/>
        </w:rPr>
      </w:pPr>
      <w:r>
        <w:rPr>
          <w:rFonts w:ascii="Arial" w:hAnsi="Arial" w:cs="Arial"/>
          <w:sz w:val="20"/>
        </w:rPr>
        <w:t>Gott in vielen Stimmen – Beten in Mannheim. Eine Sammlung jüdischer, christlicher und islamischer Gebete, hrsg. von Michael Lipps, zu beziehen über Ökumenisches Bildungszentrum sanctclara, B5, 19; 68159 Mannheim Fon: 0621/17857-0, Fax: 0621/1785769 für 7,50 € plus Porto</w:t>
      </w:r>
    </w:p>
    <w:p w:rsidR="00DE107F" w:rsidRDefault="00DE107F">
      <w:pPr>
        <w:numPr>
          <w:ilvl w:val="0"/>
          <w:numId w:val="3"/>
        </w:numPr>
        <w:rPr>
          <w:rFonts w:ascii="Arial" w:hAnsi="Arial" w:cs="Arial"/>
          <w:sz w:val="20"/>
        </w:rPr>
      </w:pPr>
      <w:r>
        <w:rPr>
          <w:rFonts w:ascii="Arial" w:hAnsi="Arial" w:cs="Arial"/>
          <w:sz w:val="20"/>
        </w:rPr>
        <w:t xml:space="preserve">Pessach-Haggada (z.B. sog. Rödelheimer, Verlag V. Goldschmidt, Basel, zu bestellen unter: </w:t>
      </w:r>
      <w:hyperlink r:id="rId10" w:history="1">
        <w:r>
          <w:rPr>
            <w:rStyle w:val="Hyperlink"/>
            <w:rFonts w:ascii="Arial" w:hAnsi="Arial" w:cs="Arial"/>
            <w:sz w:val="20"/>
          </w:rPr>
          <w:t>http:</w:t>
        </w:r>
        <w:r>
          <w:rPr>
            <w:rStyle w:val="Hyperlink"/>
            <w:rFonts w:ascii="Arial" w:hAnsi="Arial" w:cs="Arial"/>
            <w:sz w:val="20"/>
          </w:rPr>
          <w:t>/</w:t>
        </w:r>
        <w:r>
          <w:rPr>
            <w:rStyle w:val="Hyperlink"/>
            <w:rFonts w:ascii="Arial" w:hAnsi="Arial" w:cs="Arial"/>
            <w:sz w:val="20"/>
          </w:rPr>
          <w:t>/www.victorgoldschmidt.ch/oscommerce/index.php?currency=EUR&amp;cPath=25_38&amp;sort=2a</w:t>
        </w:r>
      </w:hyperlink>
      <w:r>
        <w:rPr>
          <w:rFonts w:ascii="Arial" w:hAnsi="Arial" w:cs="Arial"/>
          <w:sz w:val="20"/>
        </w:rPr>
        <w:t xml:space="preserve">  3,17€) </w:t>
      </w:r>
    </w:p>
    <w:p w:rsidR="00DE107F" w:rsidRDefault="00DE107F">
      <w:pPr>
        <w:numPr>
          <w:ilvl w:val="0"/>
          <w:numId w:val="3"/>
        </w:numPr>
        <w:rPr>
          <w:rFonts w:ascii="Arial" w:hAnsi="Arial" w:cs="Arial"/>
          <w:color w:val="000000"/>
          <w:sz w:val="20"/>
        </w:rPr>
      </w:pPr>
      <w:r>
        <w:rPr>
          <w:rFonts w:ascii="Arial" w:hAnsi="Arial" w:cs="Arial"/>
          <w:color w:val="000000"/>
          <w:sz w:val="20"/>
        </w:rPr>
        <w:lastRenderedPageBreak/>
        <w:t>Maaß, Hans:  Haggadah [speziell für jüdische Kinder, Bestellungen bei Sekretariat WIZO, Lavaterstr. 33, CH 8002 Zürich]</w:t>
      </w:r>
    </w:p>
    <w:p w:rsidR="00DE107F" w:rsidRDefault="00DE107F">
      <w:pPr>
        <w:numPr>
          <w:ilvl w:val="0"/>
          <w:numId w:val="3"/>
        </w:numPr>
        <w:rPr>
          <w:rFonts w:ascii="Arial" w:hAnsi="Arial" w:cs="Arial"/>
        </w:rPr>
      </w:pPr>
      <w:r>
        <w:rPr>
          <w:rFonts w:ascii="Arial" w:hAnsi="Arial" w:cs="Arial"/>
          <w:sz w:val="20"/>
        </w:rPr>
        <w:t xml:space="preserve">Siddur Schema Kolenu, Verlag Morascha Basel/Zürich [Jüdisches Gottesdienstbuch entspr. unserem Gesangbuch, hebräisch / deutsch] </w:t>
      </w:r>
    </w:p>
    <w:p w:rsidR="00DE107F" w:rsidRDefault="00DE107F">
      <w:pPr>
        <w:ind w:left="360"/>
        <w:rPr>
          <w:rFonts w:ascii="Arial" w:hAnsi="Arial" w:cs="Arial"/>
        </w:rPr>
      </w:pPr>
    </w:p>
    <w:p w:rsidR="00DE107F" w:rsidRDefault="00DE107F">
      <w:pPr>
        <w:rPr>
          <w:rFonts w:ascii="Arial" w:hAnsi="Arial" w:cs="Arial"/>
          <w:b/>
          <w:bCs/>
        </w:rPr>
      </w:pPr>
      <w:r>
        <w:rPr>
          <w:rFonts w:ascii="Arial" w:hAnsi="Arial" w:cs="Arial"/>
          <w:b/>
          <w:bCs/>
        </w:rPr>
        <w:t xml:space="preserve">4. Geschichtliches </w:t>
      </w:r>
    </w:p>
    <w:p w:rsidR="00DE107F" w:rsidRDefault="00DE107F">
      <w:pPr>
        <w:numPr>
          <w:ilvl w:val="0"/>
          <w:numId w:val="4"/>
        </w:numPr>
        <w:rPr>
          <w:rFonts w:ascii="Arial" w:hAnsi="Arial" w:cs="Arial"/>
          <w:color w:val="000000"/>
          <w:sz w:val="20"/>
        </w:rPr>
      </w:pPr>
      <w:r>
        <w:rPr>
          <w:rFonts w:ascii="Arial" w:hAnsi="Arial" w:cs="Arial"/>
          <w:color w:val="000000"/>
          <w:sz w:val="20"/>
        </w:rPr>
        <w:t>Antisemitismus, hrsg. v. Günter B. Ginzel, Köln: Verlag Wissenschaft und Politik, 1991 vergriffen, nur in wenigen Bibliotheken [enthält einige sehr gute Aufsätze, die nicht so lang sind wie einschlägige Monographien]</w:t>
      </w:r>
    </w:p>
    <w:p w:rsidR="00DE107F" w:rsidRDefault="00DE107F">
      <w:pPr>
        <w:numPr>
          <w:ilvl w:val="0"/>
          <w:numId w:val="13"/>
        </w:numPr>
        <w:rPr>
          <w:rFonts w:ascii="Arial" w:hAnsi="Arial" w:cs="Arial"/>
          <w:sz w:val="20"/>
        </w:rPr>
      </w:pPr>
      <w:r>
        <w:rPr>
          <w:rFonts w:ascii="Arial" w:hAnsi="Arial" w:cs="Arial"/>
          <w:sz w:val="20"/>
        </w:rPr>
        <w:t>Geschichte der Juden in Deutschland</w:t>
      </w:r>
      <w:r>
        <w:rPr>
          <w:rFonts w:ascii="Arial" w:hAnsi="Arial" w:cs="Arial"/>
          <w:i/>
          <w:iCs/>
          <w:sz w:val="20"/>
        </w:rPr>
        <w:t>.</w:t>
      </w:r>
      <w:r>
        <w:rPr>
          <w:rFonts w:ascii="Arial" w:hAnsi="Arial" w:cs="Arial"/>
          <w:sz w:val="20"/>
        </w:rPr>
        <w:t xml:space="preserve"> Quellen und Kontroversen. Ein Arbeitsbuch für die Oberstufe des Gymnasiums. Herausgegeben von Michael Wolfssohn und Uwe Puschner. München: Bayerischer Schulbuch-Verlag, 1992. vergriffen, antiquarisch zu kaufen</w:t>
      </w:r>
    </w:p>
    <w:p w:rsidR="00DE107F" w:rsidRDefault="00DE107F">
      <w:pPr>
        <w:numPr>
          <w:ilvl w:val="0"/>
          <w:numId w:val="13"/>
        </w:numPr>
        <w:rPr>
          <w:rFonts w:ascii="Arial" w:hAnsi="Arial" w:cs="Arial"/>
          <w:sz w:val="20"/>
        </w:rPr>
      </w:pPr>
      <w:r>
        <w:rPr>
          <w:rFonts w:ascii="Arial" w:hAnsi="Arial" w:cs="Arial"/>
          <w:sz w:val="20"/>
        </w:rPr>
        <w:t>Geschichte des jüdischen Volkes. Von den Anfängen bis zur Gegenwart, hrsg. von H.H. Ben-Sasson, 5.Aufl. Sonderausg., 1412 S. Beck Vlg. 2007, 29,90 €</w:t>
      </w:r>
    </w:p>
    <w:p w:rsidR="00DE107F" w:rsidRDefault="00DE107F">
      <w:pPr>
        <w:numPr>
          <w:ilvl w:val="0"/>
          <w:numId w:val="4"/>
        </w:numPr>
        <w:ind w:hanging="357"/>
        <w:rPr>
          <w:rFonts w:ascii="Arial" w:hAnsi="Arial" w:cs="Arial"/>
          <w:i/>
          <w:iCs/>
          <w:sz w:val="20"/>
        </w:rPr>
      </w:pPr>
      <w:r>
        <w:rPr>
          <w:rFonts w:ascii="Arial" w:hAnsi="Arial" w:cs="Arial"/>
          <w:sz w:val="20"/>
        </w:rPr>
        <w:t>Jüdisches Leben in christlicher Umwelt</w:t>
      </w:r>
      <w:r>
        <w:rPr>
          <w:rFonts w:ascii="Arial" w:hAnsi="Arial" w:cs="Arial"/>
          <w:i/>
          <w:iCs/>
          <w:sz w:val="20"/>
        </w:rPr>
        <w:t>.</w:t>
      </w:r>
      <w:r>
        <w:rPr>
          <w:rFonts w:ascii="Arial" w:hAnsi="Arial" w:cs="Arial"/>
          <w:sz w:val="20"/>
        </w:rPr>
        <w:t xml:space="preserve"> Ein historischer Längsschnitt., hrsg. u. bearb. von Wolfgang Borchardt und Reinhardt Möldner. (Themen und Probleme der Geschichte) Frankfurt am Main: Cornelsen Hirschgraben, 1991. </w:t>
      </w:r>
      <w:r>
        <w:rPr>
          <w:rFonts w:ascii="Arial" w:hAnsi="Arial" w:cs="Arial"/>
          <w:i/>
          <w:iCs/>
          <w:sz w:val="20"/>
        </w:rPr>
        <w:t>vergriffen, antiquarisch erhältlich</w:t>
      </w:r>
    </w:p>
    <w:p w:rsidR="00DE107F" w:rsidRDefault="00DE107F">
      <w:pPr>
        <w:numPr>
          <w:ilvl w:val="0"/>
          <w:numId w:val="13"/>
        </w:numPr>
        <w:rPr>
          <w:rFonts w:ascii="Arial" w:hAnsi="Arial" w:cs="Arial"/>
          <w:b/>
          <w:bCs/>
          <w:sz w:val="20"/>
        </w:rPr>
      </w:pPr>
      <w:r>
        <w:rPr>
          <w:rFonts w:ascii="Arial" w:hAnsi="Arial" w:cs="Arial"/>
          <w:b/>
          <w:bCs/>
          <w:sz w:val="20"/>
        </w:rPr>
        <w:t>Juden in Deutschland</w:t>
      </w:r>
      <w:r>
        <w:rPr>
          <w:rFonts w:ascii="Arial" w:hAnsi="Arial" w:cs="Arial"/>
          <w:b/>
          <w:bCs/>
          <w:i/>
          <w:iCs/>
          <w:sz w:val="20"/>
        </w:rPr>
        <w:t>.</w:t>
      </w:r>
      <w:r>
        <w:rPr>
          <w:rFonts w:ascii="Arial" w:hAnsi="Arial" w:cs="Arial"/>
          <w:b/>
          <w:bCs/>
          <w:sz w:val="20"/>
        </w:rPr>
        <w:t xml:space="preserve"> 34 Arbeitsblätter für den fächerübergreifenden Unterricht. Sekundarstufe I. Von Michael Behal und Wolfgang Pasche. Stuttgart: Klett, 1995. vergriffen, Reprint anvisiert, antiquarisch nicht gefunden</w:t>
      </w:r>
    </w:p>
    <w:p w:rsidR="00DE107F" w:rsidRDefault="00DE107F">
      <w:pPr>
        <w:numPr>
          <w:ilvl w:val="0"/>
          <w:numId w:val="13"/>
        </w:numPr>
        <w:rPr>
          <w:rFonts w:ascii="Arial" w:hAnsi="Arial" w:cs="Arial"/>
          <w:b/>
          <w:bCs/>
          <w:sz w:val="20"/>
        </w:rPr>
      </w:pPr>
      <w:r>
        <w:rPr>
          <w:rFonts w:ascii="Arial" w:hAnsi="Arial" w:cs="Arial"/>
          <w:b/>
          <w:bCs/>
          <w:sz w:val="20"/>
        </w:rPr>
        <w:t>Kaufmann, Uri:</w:t>
      </w:r>
      <w:r>
        <w:rPr>
          <w:rFonts w:ascii="Arial" w:hAnsi="Arial" w:cs="Arial"/>
          <w:b/>
          <w:bCs/>
          <w:i/>
          <w:iCs/>
          <w:sz w:val="20"/>
        </w:rPr>
        <w:t xml:space="preserve"> Aschkenas. Zur jüdischen Geschichte Deutschlands.</w:t>
      </w:r>
      <w:r>
        <w:rPr>
          <w:rFonts w:ascii="Arial" w:hAnsi="Arial" w:cs="Arial"/>
          <w:b/>
          <w:bCs/>
          <w:sz w:val="20"/>
        </w:rPr>
        <w:t xml:space="preserve"> Schwalbach/Ts.: Wochenschau-Verlag, 2004. vergriffen, antiquarisch nicht gefunden, vielleicht über jüdisches Museum Frankfurt</w:t>
      </w:r>
    </w:p>
    <w:p w:rsidR="00DE107F" w:rsidRDefault="00DE107F">
      <w:pPr>
        <w:numPr>
          <w:ilvl w:val="0"/>
          <w:numId w:val="4"/>
        </w:numPr>
        <w:ind w:hanging="357"/>
        <w:rPr>
          <w:rFonts w:ascii="Arial" w:hAnsi="Arial" w:cs="Arial"/>
          <w:sz w:val="20"/>
        </w:rPr>
      </w:pPr>
      <w:r>
        <w:rPr>
          <w:rFonts w:ascii="Arial" w:hAnsi="Arial" w:cs="Arial"/>
          <w:sz w:val="20"/>
        </w:rPr>
        <w:t>Kaufmann, Uri:</w:t>
      </w:r>
      <w:r>
        <w:rPr>
          <w:rFonts w:ascii="Arial" w:hAnsi="Arial" w:cs="Arial"/>
          <w:i/>
          <w:iCs/>
          <w:sz w:val="20"/>
        </w:rPr>
        <w:t xml:space="preserve"> </w:t>
      </w:r>
      <w:r>
        <w:rPr>
          <w:rFonts w:ascii="Arial" w:hAnsi="Arial" w:cs="Arial"/>
          <w:sz w:val="20"/>
        </w:rPr>
        <w:t>Kleine Geschichte der Juden in Europa</w:t>
      </w:r>
      <w:r>
        <w:rPr>
          <w:rFonts w:ascii="Arial" w:hAnsi="Arial" w:cs="Arial"/>
          <w:i/>
          <w:iCs/>
          <w:sz w:val="20"/>
        </w:rPr>
        <w:t>.</w:t>
      </w:r>
      <w:r>
        <w:rPr>
          <w:rFonts w:ascii="Arial" w:hAnsi="Arial" w:cs="Arial"/>
          <w:sz w:val="20"/>
        </w:rPr>
        <w:t xml:space="preserve"> Von. Berlin : Cornelsen Scriptor, 2003. </w:t>
      </w:r>
      <w:r>
        <w:rPr>
          <w:rFonts w:ascii="Arial" w:hAnsi="Arial" w:cs="Arial"/>
          <w:sz w:val="20"/>
          <w:szCs w:val="15"/>
        </w:rPr>
        <w:t>Zu beziehen über Lehrerfortbildung Leo Baeck Institut c/o Jüdisches Museum Frankfurt gegen Vorkasse von 5.- Euro auf Konto 589 326 800 der Commerzbank Frankfurt (BLZ 500 400 00) oder der Postbank Frankfurt Konto 3473 11-609 (BLZ 500 100 60);</w:t>
      </w:r>
      <w:r>
        <w:rPr>
          <w:rFonts w:ascii="Arial" w:hAnsi="Arial" w:cs="Arial"/>
          <w:sz w:val="20"/>
        </w:rPr>
        <w:t xml:space="preserve"> </w:t>
      </w:r>
      <w:hyperlink r:id="rId11" w:history="1">
        <w:r>
          <w:rPr>
            <w:rStyle w:val="Hyperlink"/>
            <w:rFonts w:ascii="Arial" w:hAnsi="Arial" w:cs="Arial"/>
            <w:sz w:val="20"/>
          </w:rPr>
          <w:t>E-Mail-Bestellung: lehrerfortbildung.lbi@stadt-frankfurt.de</w:t>
        </w:r>
      </w:hyperlink>
    </w:p>
    <w:p w:rsidR="00DE107F" w:rsidRDefault="00DE107F">
      <w:pPr>
        <w:numPr>
          <w:ilvl w:val="0"/>
          <w:numId w:val="13"/>
        </w:numPr>
        <w:rPr>
          <w:rStyle w:val="bindingblock"/>
          <w:rFonts w:ascii="Arial" w:hAnsi="Arial" w:cs="Arial"/>
          <w:sz w:val="20"/>
        </w:rPr>
      </w:pPr>
      <w:r>
        <w:rPr>
          <w:rFonts w:ascii="Arial" w:hAnsi="Arial" w:cs="Arial"/>
          <w:sz w:val="20"/>
        </w:rPr>
        <w:t xml:space="preserve">Krupp, Michael: </w:t>
      </w:r>
      <w:r>
        <w:rPr>
          <w:rStyle w:val="srtitle"/>
          <w:rFonts w:ascii="Arial" w:hAnsi="Arial" w:cs="Arial"/>
          <w:sz w:val="20"/>
        </w:rPr>
        <w:t>Die Geschichte des Staates Israel. Von der Gründung bis heute. Ein NES AMMIM Buch.</w:t>
      </w:r>
      <w:r>
        <w:rPr>
          <w:rFonts w:ascii="Arial" w:hAnsi="Arial" w:cs="Arial"/>
          <w:sz w:val="20"/>
        </w:rPr>
        <w:t xml:space="preserve"> Gütersloher Verlagshaus </w:t>
      </w:r>
      <w:r>
        <w:rPr>
          <w:rStyle w:val="bindingblock"/>
          <w:rFonts w:ascii="Arial" w:hAnsi="Arial" w:cs="Arial"/>
          <w:sz w:val="20"/>
        </w:rPr>
        <w:t>2004, 14,95 €</w:t>
      </w:r>
    </w:p>
    <w:p w:rsidR="00DE107F" w:rsidRDefault="00DE107F">
      <w:pPr>
        <w:numPr>
          <w:ilvl w:val="0"/>
          <w:numId w:val="4"/>
        </w:numPr>
        <w:ind w:hanging="357"/>
        <w:rPr>
          <w:rFonts w:ascii="Arial" w:hAnsi="Arial" w:cs="Arial"/>
          <w:sz w:val="20"/>
        </w:rPr>
      </w:pPr>
      <w:r>
        <w:rPr>
          <w:rFonts w:ascii="Arial" w:hAnsi="Arial" w:cs="Arial"/>
          <w:sz w:val="20"/>
        </w:rPr>
        <w:t>Röhm, Eberhard / Thierfelder, Jörg: Juden, Christen, Deutsche. 1933-1945, Stuttgart: Calwer Taschenbibliothek.</w:t>
      </w:r>
    </w:p>
    <w:p w:rsidR="00DE107F" w:rsidRDefault="00DE107F">
      <w:pPr>
        <w:numPr>
          <w:ilvl w:val="0"/>
          <w:numId w:val="7"/>
        </w:numPr>
        <w:ind w:left="1080" w:hanging="357"/>
        <w:rPr>
          <w:rFonts w:ascii="Arial" w:hAnsi="Arial" w:cs="Arial"/>
          <w:sz w:val="20"/>
        </w:rPr>
      </w:pPr>
      <w:r>
        <w:rPr>
          <w:rFonts w:ascii="Arial" w:hAnsi="Arial" w:cs="Arial"/>
          <w:sz w:val="20"/>
        </w:rPr>
        <w:t xml:space="preserve">1933-1935, Bd. 1, 1990, 451 S. + Zeittafel. </w:t>
      </w:r>
    </w:p>
    <w:p w:rsidR="00DE107F" w:rsidRDefault="00DE107F">
      <w:pPr>
        <w:numPr>
          <w:ilvl w:val="0"/>
          <w:numId w:val="7"/>
        </w:numPr>
        <w:ind w:left="1080" w:hanging="357"/>
        <w:rPr>
          <w:rFonts w:ascii="Arial" w:hAnsi="Arial" w:cs="Arial"/>
          <w:sz w:val="20"/>
        </w:rPr>
      </w:pPr>
      <w:r>
        <w:rPr>
          <w:rFonts w:ascii="Arial" w:hAnsi="Arial" w:cs="Arial"/>
          <w:sz w:val="20"/>
        </w:rPr>
        <w:t>1935-1938, Tl. 2/1, 1992,. 457 S.</w:t>
      </w:r>
    </w:p>
    <w:p w:rsidR="00DE107F" w:rsidRDefault="00DE107F">
      <w:pPr>
        <w:numPr>
          <w:ilvl w:val="0"/>
          <w:numId w:val="7"/>
        </w:numPr>
        <w:ind w:left="1080" w:hanging="357"/>
        <w:rPr>
          <w:rFonts w:ascii="Arial" w:hAnsi="Arial" w:cs="Arial"/>
          <w:sz w:val="20"/>
        </w:rPr>
      </w:pPr>
      <w:r>
        <w:rPr>
          <w:rFonts w:ascii="Arial" w:hAnsi="Arial" w:cs="Arial"/>
          <w:sz w:val="20"/>
        </w:rPr>
        <w:t>1935-1938, Tl. 2/2, 1992, 353 S.</w:t>
      </w:r>
    </w:p>
    <w:p w:rsidR="00DE107F" w:rsidRDefault="00DE107F">
      <w:pPr>
        <w:numPr>
          <w:ilvl w:val="0"/>
          <w:numId w:val="7"/>
        </w:numPr>
        <w:ind w:left="1080" w:hanging="357"/>
        <w:rPr>
          <w:rFonts w:ascii="Arial" w:hAnsi="Arial" w:cs="Arial"/>
          <w:sz w:val="20"/>
        </w:rPr>
      </w:pPr>
      <w:r>
        <w:rPr>
          <w:rFonts w:ascii="Arial" w:hAnsi="Arial" w:cs="Arial"/>
          <w:sz w:val="20"/>
        </w:rPr>
        <w:t>1938-1941, Tl. 3/1, 1995, 451 S.</w:t>
      </w:r>
    </w:p>
    <w:p w:rsidR="00DE107F" w:rsidRDefault="00DE107F">
      <w:pPr>
        <w:numPr>
          <w:ilvl w:val="0"/>
          <w:numId w:val="7"/>
        </w:numPr>
        <w:ind w:left="1080" w:hanging="357"/>
        <w:rPr>
          <w:rFonts w:ascii="Arial" w:hAnsi="Arial" w:cs="Arial"/>
          <w:sz w:val="20"/>
          <w:lang w:val="en-GB"/>
        </w:rPr>
      </w:pPr>
      <w:r>
        <w:rPr>
          <w:rFonts w:ascii="Arial" w:hAnsi="Arial" w:cs="Arial"/>
          <w:sz w:val="20"/>
          <w:lang w:val="en-GB"/>
        </w:rPr>
        <w:t>1938-1941, Tl. 3/1, 1995, 400 S.</w:t>
      </w:r>
    </w:p>
    <w:p w:rsidR="00DE107F" w:rsidRDefault="00DE107F">
      <w:pPr>
        <w:numPr>
          <w:ilvl w:val="0"/>
          <w:numId w:val="7"/>
        </w:numPr>
        <w:ind w:left="1080" w:hanging="357"/>
        <w:rPr>
          <w:rFonts w:ascii="Arial" w:hAnsi="Arial" w:cs="Arial"/>
          <w:sz w:val="20"/>
        </w:rPr>
      </w:pPr>
      <w:r>
        <w:rPr>
          <w:rFonts w:ascii="Arial" w:hAnsi="Arial" w:cs="Arial"/>
          <w:sz w:val="20"/>
        </w:rPr>
        <w:t>1941-1945. Vernichtet, Tl. 4/1, 2004, 704 S., 19,90 €.</w:t>
      </w:r>
    </w:p>
    <w:p w:rsidR="00DE107F" w:rsidRDefault="00DE107F">
      <w:pPr>
        <w:numPr>
          <w:ilvl w:val="0"/>
          <w:numId w:val="7"/>
        </w:numPr>
        <w:ind w:left="1080" w:hanging="357"/>
        <w:rPr>
          <w:rFonts w:ascii="Arial" w:hAnsi="Arial" w:cs="Arial"/>
          <w:sz w:val="20"/>
        </w:rPr>
      </w:pPr>
      <w:r>
        <w:rPr>
          <w:rFonts w:ascii="Arial" w:hAnsi="Arial" w:cs="Arial"/>
          <w:sz w:val="20"/>
        </w:rPr>
        <w:t>1941-1945. Vernichtet, Tl. 4/2, 2007, 773 S.,19,90 €.</w:t>
      </w:r>
    </w:p>
    <w:p w:rsidR="00DE107F" w:rsidRDefault="00DE107F">
      <w:pPr>
        <w:numPr>
          <w:ilvl w:val="0"/>
          <w:numId w:val="7"/>
        </w:numPr>
        <w:ind w:left="1080" w:hanging="357"/>
        <w:rPr>
          <w:rFonts w:ascii="Arial" w:hAnsi="Arial" w:cs="Arial"/>
          <w:sz w:val="20"/>
        </w:rPr>
      </w:pPr>
      <w:r>
        <w:rPr>
          <w:rFonts w:ascii="Arial" w:hAnsi="Arial" w:cs="Arial"/>
          <w:sz w:val="20"/>
        </w:rPr>
        <w:t>7 Bände zusammen direkt bei Calwer zu bestellen (</w:t>
      </w:r>
      <w:hyperlink r:id="rId12" w:history="1">
        <w:r>
          <w:rPr>
            <w:rFonts w:ascii="Arial" w:hAnsi="Arial" w:cs="Arial"/>
            <w:sz w:val="20"/>
          </w:rPr>
          <w:t>www.calwer.com</w:t>
        </w:r>
      </w:hyperlink>
      <w:r>
        <w:rPr>
          <w:rFonts w:ascii="Arial" w:hAnsi="Arial" w:cs="Arial"/>
          <w:sz w:val="20"/>
        </w:rPr>
        <w:t xml:space="preserve">) : 99,00 €. </w:t>
      </w:r>
    </w:p>
    <w:p w:rsidR="00DE107F" w:rsidRDefault="00DE107F">
      <w:pPr>
        <w:numPr>
          <w:ilvl w:val="0"/>
          <w:numId w:val="4"/>
        </w:numPr>
        <w:ind w:hanging="357"/>
        <w:rPr>
          <w:rFonts w:ascii="Arial" w:hAnsi="Arial" w:cs="Arial"/>
          <w:sz w:val="20"/>
        </w:rPr>
      </w:pPr>
      <w:r>
        <w:rPr>
          <w:rFonts w:ascii="Arial" w:hAnsi="Arial" w:cs="Arial"/>
          <w:sz w:val="20"/>
        </w:rPr>
        <w:t xml:space="preserve">Schäfer, Peter: Geschichte der Juden in der Antike – Die Juden von Alexander dem Großen bis zur arabischen Eroberung, Stuttgart: Katholisches Bibelwerk / Neukirchen-Vluyn, 1983, 287 S. </w:t>
      </w:r>
      <w:r>
        <w:rPr>
          <w:rFonts w:ascii="Arial" w:hAnsi="Arial" w:cs="Arial"/>
          <w:i/>
          <w:iCs/>
          <w:sz w:val="20"/>
        </w:rPr>
        <w:t>vergriffen</w:t>
      </w:r>
    </w:p>
    <w:p w:rsidR="00DE107F" w:rsidRDefault="00DE107F">
      <w:pPr>
        <w:rPr>
          <w:rFonts w:ascii="Arial" w:hAnsi="Arial" w:cs="Arial"/>
        </w:rPr>
      </w:pPr>
    </w:p>
    <w:p w:rsidR="00DE107F" w:rsidRDefault="00DE107F">
      <w:pPr>
        <w:ind w:left="360"/>
        <w:rPr>
          <w:rFonts w:ascii="Arial" w:hAnsi="Arial" w:cs="Arial"/>
          <w:b/>
          <w:bCs/>
          <w:sz w:val="22"/>
        </w:rPr>
      </w:pPr>
      <w:r>
        <w:rPr>
          <w:rFonts w:ascii="Arial" w:hAnsi="Arial" w:cs="Arial"/>
          <w:b/>
          <w:bCs/>
          <w:sz w:val="22"/>
        </w:rPr>
        <w:t>Regionalgeschichte:</w:t>
      </w:r>
    </w:p>
    <w:p w:rsidR="00DE107F" w:rsidRDefault="00DE107F">
      <w:pPr>
        <w:pStyle w:val="Textkrper"/>
        <w:numPr>
          <w:ilvl w:val="0"/>
          <w:numId w:val="10"/>
        </w:numPr>
        <w:rPr>
          <w:rFonts w:ascii="Arial" w:hAnsi="Arial" w:cs="Arial"/>
          <w:bCs/>
        </w:rPr>
      </w:pPr>
      <w:r>
        <w:rPr>
          <w:rFonts w:ascii="Arial" w:hAnsi="Arial" w:cs="Arial"/>
          <w:bCs/>
          <w:szCs w:val="21"/>
        </w:rPr>
        <w:t>Gedenkstätten in Baden-Württemberg</w:t>
      </w:r>
      <w:r>
        <w:rPr>
          <w:rFonts w:ascii="Arial" w:hAnsi="Arial" w:cs="Arial"/>
          <w:bCs/>
        </w:rPr>
        <w:t xml:space="preserve"> für die Opfer des Nationalsozialismus</w:t>
      </w:r>
      <w:r>
        <w:rPr>
          <w:rFonts w:ascii="Arial" w:hAnsi="Arial" w:cs="Arial"/>
          <w:bCs/>
          <w:szCs w:val="21"/>
        </w:rPr>
        <w:t xml:space="preserve">, </w:t>
      </w:r>
      <w:r>
        <w:rPr>
          <w:rFonts w:ascii="Arial" w:hAnsi="Arial" w:cs="Arial"/>
          <w:bCs/>
        </w:rPr>
        <w:t>72 S., 4. üb</w:t>
      </w:r>
      <w:r>
        <w:rPr>
          <w:rFonts w:ascii="Arial" w:hAnsi="Arial" w:cs="Arial"/>
          <w:bCs/>
        </w:rPr>
        <w:t>e</w:t>
      </w:r>
      <w:r>
        <w:rPr>
          <w:rFonts w:ascii="Arial" w:hAnsi="Arial" w:cs="Arial"/>
          <w:bCs/>
        </w:rPr>
        <w:t xml:space="preserve">rarb. Aufl. 2005 </w:t>
      </w:r>
      <w:r>
        <w:rPr>
          <w:rFonts w:ascii="Arial" w:hAnsi="Arial" w:cs="Arial"/>
          <w:bCs/>
          <w:szCs w:val="21"/>
        </w:rPr>
        <w:t xml:space="preserve">Landeszentrale f. polit. Bildung BW, kostenlos zu bestellen unter: </w:t>
      </w:r>
      <w:hyperlink r:id="rId13" w:history="1">
        <w:r>
          <w:rPr>
            <w:rStyle w:val="Hyperlink"/>
            <w:rFonts w:ascii="Arial" w:hAnsi="Arial" w:cs="Arial"/>
            <w:bCs/>
            <w:szCs w:val="21"/>
          </w:rPr>
          <w:t>http://www.lpb.bwue.de/publikat.htm</w:t>
        </w:r>
      </w:hyperlink>
    </w:p>
    <w:p w:rsidR="00DE107F" w:rsidRDefault="00DE107F">
      <w:pPr>
        <w:pStyle w:val="Textkrper"/>
        <w:numPr>
          <w:ilvl w:val="0"/>
          <w:numId w:val="10"/>
        </w:numPr>
        <w:rPr>
          <w:rFonts w:ascii="Arial" w:hAnsi="Arial" w:cs="Arial"/>
          <w:bCs/>
        </w:rPr>
      </w:pPr>
      <w:r>
        <w:rPr>
          <w:rFonts w:ascii="Arial" w:hAnsi="Arial" w:cs="Arial"/>
          <w:bCs/>
          <w:szCs w:val="17"/>
        </w:rPr>
        <w:t>Hahn, Joachim: Erinnerungen und Zeugnisse jüdischer Geschichte in Baden- Württemberg Stut</w:t>
      </w:r>
      <w:r>
        <w:rPr>
          <w:rFonts w:ascii="Arial" w:hAnsi="Arial" w:cs="Arial"/>
          <w:bCs/>
          <w:szCs w:val="17"/>
        </w:rPr>
        <w:t>t</w:t>
      </w:r>
      <w:r>
        <w:rPr>
          <w:rFonts w:ascii="Arial" w:hAnsi="Arial" w:cs="Arial"/>
          <w:bCs/>
          <w:szCs w:val="17"/>
        </w:rPr>
        <w:t>gart 1988 (umfangreicher Überblick, insbesondere was die noch existierenden Spuren jüdischen Lebens in BW betrifft, also Synagogen, Inschriften, Ritualbäder) Neuauflage g</w:t>
      </w:r>
      <w:r>
        <w:rPr>
          <w:rFonts w:ascii="Arial" w:hAnsi="Arial" w:cs="Arial"/>
          <w:bCs/>
          <w:szCs w:val="17"/>
        </w:rPr>
        <w:t>e</w:t>
      </w:r>
      <w:r>
        <w:rPr>
          <w:rFonts w:ascii="Arial" w:hAnsi="Arial" w:cs="Arial"/>
          <w:bCs/>
          <w:szCs w:val="17"/>
        </w:rPr>
        <w:t>plant</w:t>
      </w:r>
    </w:p>
    <w:p w:rsidR="00DE107F" w:rsidRDefault="00DE107F">
      <w:pPr>
        <w:pStyle w:val="Textkrper"/>
        <w:numPr>
          <w:ilvl w:val="0"/>
          <w:numId w:val="10"/>
        </w:numPr>
        <w:rPr>
          <w:rFonts w:ascii="Arial" w:hAnsi="Arial" w:cs="Arial"/>
          <w:bCs/>
        </w:rPr>
      </w:pPr>
      <w:r>
        <w:rPr>
          <w:rFonts w:ascii="Arial" w:hAnsi="Arial" w:cs="Arial"/>
          <w:bCs/>
        </w:rPr>
        <w:t>Labsch-Benz, Elfie: Die jüdische Gemeinde Nonne</w:t>
      </w:r>
      <w:r>
        <w:rPr>
          <w:rFonts w:ascii="Arial" w:hAnsi="Arial" w:cs="Arial"/>
          <w:bCs/>
        </w:rPr>
        <w:t>n</w:t>
      </w:r>
      <w:r>
        <w:rPr>
          <w:rFonts w:ascii="Arial" w:hAnsi="Arial" w:cs="Arial"/>
          <w:bCs/>
        </w:rPr>
        <w:t xml:space="preserve">weier, Vlg. Wolf Mersch, Freiburg i.B., </w:t>
      </w:r>
      <w:r>
        <w:rPr>
          <w:rFonts w:ascii="Arial" w:hAnsi="Arial" w:cs="Arial"/>
          <w:bCs/>
          <w:vertAlign w:val="superscript"/>
        </w:rPr>
        <w:t>2</w:t>
      </w:r>
      <w:r>
        <w:rPr>
          <w:rFonts w:ascii="Arial" w:hAnsi="Arial" w:cs="Arial"/>
          <w:bCs/>
        </w:rPr>
        <w:t xml:space="preserve">1981, nur noch antiquarisch </w:t>
      </w:r>
    </w:p>
    <w:p w:rsidR="00DE107F" w:rsidRDefault="00DE107F">
      <w:pPr>
        <w:pStyle w:val="Textkrper"/>
        <w:numPr>
          <w:ilvl w:val="0"/>
          <w:numId w:val="10"/>
        </w:numPr>
        <w:rPr>
          <w:rFonts w:ascii="Arial" w:hAnsi="Arial" w:cs="Arial"/>
          <w:bCs/>
        </w:rPr>
      </w:pPr>
      <w:r>
        <w:rPr>
          <w:rFonts w:ascii="Arial" w:hAnsi="Arial" w:cs="Arial"/>
          <w:bCs/>
        </w:rPr>
        <w:t>Stude, Jürgen: Ein Gang durch das jüdische Kippenheim, Geroldsecker Land – Jahrbuch einer Lan</w:t>
      </w:r>
      <w:r>
        <w:rPr>
          <w:rFonts w:ascii="Arial" w:hAnsi="Arial" w:cs="Arial"/>
          <w:bCs/>
        </w:rPr>
        <w:t>d</w:t>
      </w:r>
      <w:r>
        <w:rPr>
          <w:rFonts w:ascii="Arial" w:hAnsi="Arial" w:cs="Arial"/>
          <w:bCs/>
        </w:rPr>
        <w:t>schaft, hrsg. vom Ortenaukreis, 1994, S.52-65.</w:t>
      </w:r>
    </w:p>
    <w:p w:rsidR="00DE107F" w:rsidRDefault="00DE107F">
      <w:pPr>
        <w:numPr>
          <w:ilvl w:val="0"/>
          <w:numId w:val="10"/>
        </w:numPr>
        <w:autoSpaceDE w:val="0"/>
        <w:autoSpaceDN w:val="0"/>
        <w:adjustRightInd w:val="0"/>
        <w:rPr>
          <w:rFonts w:ascii="Arial" w:hAnsi="Arial" w:cs="Arial"/>
          <w:sz w:val="20"/>
        </w:rPr>
      </w:pPr>
      <w:r>
        <w:rPr>
          <w:rFonts w:ascii="Arial" w:hAnsi="Arial" w:cs="Arial"/>
          <w:sz w:val="20"/>
        </w:rPr>
        <w:t>Synagogen in Baden-Württemberg, Geschichte und Architektur. 2 Bd., zus. 993 S. mit zahlreichen farbigen und sw-Aufnahmen, Hrsg. Rüdiger Schmidt, Badische Landesbibliothek, Karlsruhe, und Meier Schwarz, Synagogue Memorial, Jerusalem, Stuttgart: Konrad Theiss Verlag, Stuttgart 2007, 59,90 €.</w:t>
      </w:r>
    </w:p>
    <w:p w:rsidR="00DE107F" w:rsidRDefault="00DE107F">
      <w:pPr>
        <w:autoSpaceDE w:val="0"/>
        <w:autoSpaceDN w:val="0"/>
        <w:adjustRightInd w:val="0"/>
        <w:ind w:left="360"/>
        <w:rPr>
          <w:rFonts w:ascii="Arial" w:hAnsi="Arial" w:cs="Arial"/>
          <w:sz w:val="20"/>
        </w:rPr>
      </w:pPr>
    </w:p>
    <w:p w:rsidR="00DE107F" w:rsidRDefault="00DE107F">
      <w:pPr>
        <w:pStyle w:val="Textkrper"/>
        <w:numPr>
          <w:ilvl w:val="0"/>
          <w:numId w:val="10"/>
        </w:numPr>
        <w:rPr>
          <w:rFonts w:ascii="Arial" w:hAnsi="Arial" w:cs="Arial"/>
          <w:b/>
        </w:rPr>
      </w:pPr>
      <w:hyperlink r:id="rId14" w:tgtFrame="_blank" w:history="1">
        <w:r>
          <w:rPr>
            <w:rStyle w:val="Hyperlink"/>
            <w:rFonts w:ascii="Arial" w:hAnsi="Arial" w:cs="Arial"/>
            <w:bCs/>
            <w:szCs w:val="21"/>
          </w:rPr>
          <w:t>www.alemannia-judaica.de</w:t>
        </w:r>
      </w:hyperlink>
      <w:r>
        <w:rPr>
          <w:rFonts w:ascii="Arial" w:hAnsi="Arial" w:cs="Arial"/>
          <w:bCs/>
          <w:szCs w:val="21"/>
        </w:rPr>
        <w:t>: umfassende Dokumentation jüdischen Lebens und jüd</w:t>
      </w:r>
      <w:r>
        <w:rPr>
          <w:rFonts w:ascii="Arial" w:hAnsi="Arial" w:cs="Arial"/>
          <w:bCs/>
          <w:szCs w:val="21"/>
        </w:rPr>
        <w:t>i</w:t>
      </w:r>
      <w:r>
        <w:rPr>
          <w:rFonts w:ascii="Arial" w:hAnsi="Arial" w:cs="Arial"/>
          <w:bCs/>
          <w:szCs w:val="21"/>
        </w:rPr>
        <w:t>scher Kultur(-denkmale) im süddeutschen Raum</w:t>
      </w:r>
    </w:p>
    <w:p w:rsidR="00DE107F" w:rsidRDefault="00DE107F">
      <w:pPr>
        <w:rPr>
          <w:rFonts w:ascii="Arial" w:hAnsi="Arial" w:cs="Arial"/>
        </w:rPr>
      </w:pPr>
    </w:p>
    <w:p w:rsidR="00DE107F" w:rsidRDefault="00DE107F">
      <w:pPr>
        <w:rPr>
          <w:rFonts w:ascii="Arial" w:hAnsi="Arial" w:cs="Arial"/>
          <w:b/>
          <w:bCs/>
        </w:rPr>
      </w:pPr>
      <w:r>
        <w:rPr>
          <w:rFonts w:ascii="Arial" w:hAnsi="Arial" w:cs="Arial"/>
          <w:b/>
          <w:bCs/>
        </w:rPr>
        <w:lastRenderedPageBreak/>
        <w:t>5. Kleine Auswahl an Unterrichtsmaterialien, auch solche, die man nicht so leicht findet:</w:t>
      </w:r>
    </w:p>
    <w:p w:rsidR="00DE107F" w:rsidRDefault="00DE107F">
      <w:pPr>
        <w:numPr>
          <w:ilvl w:val="0"/>
          <w:numId w:val="14"/>
        </w:numPr>
        <w:autoSpaceDE w:val="0"/>
        <w:autoSpaceDN w:val="0"/>
        <w:adjustRightInd w:val="0"/>
        <w:rPr>
          <w:rFonts w:ascii="Arial" w:hAnsi="Arial" w:cs="Arial"/>
        </w:rPr>
      </w:pPr>
      <w:r>
        <w:rPr>
          <w:rFonts w:ascii="Arial" w:hAnsi="Arial" w:cs="Arial"/>
          <w:sz w:val="20"/>
        </w:rPr>
        <w:t xml:space="preserve">Bastelbogen „Synagoge“; Aue Vlg. Möckmühl: </w:t>
      </w:r>
      <w:hyperlink r:id="rId15" w:history="1">
        <w:r>
          <w:rPr>
            <w:rFonts w:ascii="Arial" w:hAnsi="Arial" w:cs="Arial"/>
            <w:sz w:val="20"/>
            <w:u w:val="single"/>
          </w:rPr>
          <w:t>http://www.aue-verlag.de/</w:t>
        </w:r>
      </w:hyperlink>
      <w:r>
        <w:rPr>
          <w:rFonts w:ascii="Arial" w:hAnsi="Arial" w:cs="Arial"/>
          <w:sz w:val="20"/>
        </w:rPr>
        <w:t xml:space="preserve"> [Kindergarten und Grundschule]</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Müller, Christiane: Chanukka - Einführung in den historischen Hintergrund des Chanukkafestes, Anregungen zur Arbeit mit der Lichtsymbolik des Festes; Hinweise für die Adventszeit und ein Unterrichtsentwurf, 36 S., 1 €</w:t>
      </w:r>
      <w:r>
        <w:rPr>
          <w:rStyle w:val="Fett"/>
          <w:rFonts w:ascii="Arial" w:hAnsi="Arial" w:cs="Arial"/>
          <w:sz w:val="20"/>
        </w:rPr>
        <w:t xml:space="preserve">  </w:t>
      </w:r>
    </w:p>
    <w:p w:rsidR="00DE107F" w:rsidRDefault="00DE107F">
      <w:pPr>
        <w:ind w:left="708"/>
        <w:rPr>
          <w:rStyle w:val="Fett"/>
          <w:rFonts w:ascii="Arial" w:hAnsi="Arial" w:cs="Arial"/>
          <w:b w:val="0"/>
          <w:bCs w:val="0"/>
          <w:sz w:val="20"/>
        </w:rPr>
      </w:pPr>
      <w:r>
        <w:rPr>
          <w:rStyle w:val="Fett"/>
          <w:rFonts w:ascii="Arial" w:hAnsi="Arial" w:cs="Arial"/>
          <w:b w:val="0"/>
          <w:bCs w:val="0"/>
          <w:sz w:val="20"/>
        </w:rPr>
        <w:t>H</w:t>
      </w:r>
      <w:hyperlink r:id="rId16" w:history="1">
        <w:r>
          <w:rPr>
            <w:rStyle w:val="Fett"/>
            <w:rFonts w:ascii="Arial" w:hAnsi="Arial" w:cs="Arial"/>
            <w:b w:val="0"/>
            <w:bCs w:val="0"/>
            <w:sz w:val="20"/>
          </w:rPr>
          <w:t>aus kirchlicher Dienste der Evangelisch-lutherischen Landeskirche Hannovers - Archivstr. 3 - 30169 Hannover</w:t>
        </w:r>
      </w:hyperlink>
      <w:r>
        <w:rPr>
          <w:rStyle w:val="Fett"/>
          <w:rFonts w:ascii="Arial" w:hAnsi="Arial" w:cs="Arial"/>
          <w:b w:val="0"/>
          <w:bCs w:val="0"/>
          <w:sz w:val="20"/>
        </w:rPr>
        <w:t xml:space="preserve">: Arbeitsstelle Kirche und Judentum, </w:t>
      </w:r>
      <w:hyperlink r:id="rId17" w:history="1">
        <w:r>
          <w:rPr>
            <w:rStyle w:val="Fett"/>
            <w:rFonts w:ascii="Arial" w:hAnsi="Arial" w:cs="Arial"/>
            <w:b w:val="0"/>
            <w:bCs w:val="0"/>
            <w:sz w:val="20"/>
          </w:rPr>
          <w:t>http://www.kirchliche-dienste.de/fachgebiete/materialien.php?fachgebiet=19</w:t>
        </w:r>
      </w:hyperlink>
      <w:r>
        <w:rPr>
          <w:rStyle w:val="Fett"/>
          <w:rFonts w:ascii="Arial" w:hAnsi="Arial" w:cs="Arial"/>
          <w:b w:val="0"/>
          <w:bCs w:val="0"/>
          <w:sz w:val="20"/>
        </w:rPr>
        <w:t xml:space="preserve"> </w:t>
      </w:r>
    </w:p>
    <w:p w:rsidR="00DE107F" w:rsidRDefault="00DE107F">
      <w:pPr>
        <w:numPr>
          <w:ilvl w:val="0"/>
          <w:numId w:val="14"/>
        </w:numPr>
        <w:autoSpaceDE w:val="0"/>
        <w:autoSpaceDN w:val="0"/>
        <w:adjustRightInd w:val="0"/>
        <w:rPr>
          <w:rFonts w:ascii="Arial" w:hAnsi="Arial" w:cs="Arial"/>
          <w:sz w:val="20"/>
        </w:rPr>
      </w:pPr>
      <w:r>
        <w:rPr>
          <w:rFonts w:ascii="Arial" w:hAnsi="Arial" w:cs="Arial"/>
          <w:bCs/>
          <w:sz w:val="20"/>
        </w:rPr>
        <w:t xml:space="preserve">Then, Reinhold, „Das Judentum“ 54 Farbfolien, Relig-päd. Seminar der Diözese Regensburg, o.J. </w:t>
      </w:r>
      <w:r>
        <w:rPr>
          <w:rFonts w:ascii="Arial" w:hAnsi="Arial" w:cs="Arial"/>
          <w:sz w:val="20"/>
        </w:rPr>
        <w:t>[viele gute, aber auch weniger gute Folien. Texte meist gut}</w:t>
      </w:r>
    </w:p>
    <w:p w:rsidR="00DE107F" w:rsidRDefault="00DE107F">
      <w:pPr>
        <w:numPr>
          <w:ilvl w:val="0"/>
          <w:numId w:val="14"/>
        </w:numPr>
        <w:rPr>
          <w:rStyle w:val="Fett"/>
          <w:rFonts w:ascii="Arial" w:hAnsi="Arial" w:cs="Arial"/>
          <w:b w:val="0"/>
          <w:bCs w:val="0"/>
          <w:color w:val="000000"/>
          <w:sz w:val="20"/>
        </w:rPr>
      </w:pPr>
      <w:r>
        <w:rPr>
          <w:rFonts w:ascii="Arial" w:hAnsi="Arial" w:cs="Arial"/>
          <w:bCs/>
          <w:color w:val="000000"/>
          <w:sz w:val="20"/>
        </w:rPr>
        <w:t>Vorlesebuch Fremde Religionen, Bd.1: Judentum – Islam, Für Kinder von 8-14 Jahren herausgegeben von Monika und Udo Tworuschka, Lahr: Kaufmann / Düsseldorf: Patmos, 1988.</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Themenhefte zu Gedenk- und Jahrestagen, Biographien und Texthefte zu Ausstellungen, hrsg von:</w:t>
      </w:r>
    </w:p>
    <w:p w:rsidR="00DE107F" w:rsidRDefault="00DE107F">
      <w:pPr>
        <w:ind w:left="708"/>
        <w:rPr>
          <w:rStyle w:val="Fett"/>
          <w:rFonts w:ascii="Arial" w:hAnsi="Arial" w:cs="Arial"/>
          <w:b w:val="0"/>
          <w:bCs w:val="0"/>
          <w:sz w:val="20"/>
        </w:rPr>
      </w:pPr>
      <w:r>
        <w:rPr>
          <w:rStyle w:val="Fett"/>
          <w:rFonts w:ascii="Arial" w:hAnsi="Arial" w:cs="Arial"/>
          <w:b w:val="0"/>
          <w:bCs w:val="0"/>
          <w:sz w:val="20"/>
        </w:rPr>
        <w:t xml:space="preserve">Ev. Arbeitskreis Kirche und Israel in Hessen und Nassau, Robert-Schneider-Str. 13a, 64289 Darmstadt: weitere Infos unter: </w:t>
      </w:r>
      <w:hyperlink r:id="rId18" w:history="1">
        <w:r>
          <w:rPr>
            <w:rStyle w:val="Fett"/>
            <w:rFonts w:ascii="Arial" w:hAnsi="Arial" w:cs="Arial"/>
            <w:b w:val="0"/>
            <w:bCs w:val="0"/>
            <w:sz w:val="20"/>
          </w:rPr>
          <w:t>www.lomdi</w:t>
        </w:r>
        <w:r>
          <w:rPr>
            <w:rStyle w:val="Fett"/>
            <w:rFonts w:ascii="Arial" w:hAnsi="Arial" w:cs="Arial"/>
            <w:b w:val="0"/>
            <w:bCs w:val="0"/>
            <w:sz w:val="20"/>
          </w:rPr>
          <w:t>m</w:t>
        </w:r>
        <w:r>
          <w:rPr>
            <w:rStyle w:val="Fett"/>
            <w:rFonts w:ascii="Arial" w:hAnsi="Arial" w:cs="Arial"/>
            <w:b w:val="0"/>
            <w:bCs w:val="0"/>
            <w:sz w:val="20"/>
          </w:rPr>
          <w:t>.de</w:t>
        </w:r>
      </w:hyperlink>
      <w:r>
        <w:rPr>
          <w:rStyle w:val="Fett"/>
          <w:rFonts w:ascii="Arial" w:hAnsi="Arial" w:cs="Arial"/>
          <w:b w:val="0"/>
          <w:bCs w:val="0"/>
          <w:sz w:val="20"/>
        </w:rPr>
        <w:t xml:space="preserve">  </w:t>
      </w:r>
    </w:p>
    <w:p w:rsidR="00DE107F" w:rsidRDefault="00DE107F">
      <w:pPr>
        <w:ind w:left="708"/>
        <w:rPr>
          <w:rStyle w:val="Fett"/>
          <w:rFonts w:ascii="Arial" w:hAnsi="Arial" w:cs="Arial"/>
          <w:b w:val="0"/>
          <w:bCs w:val="0"/>
          <w:sz w:val="20"/>
        </w:rPr>
      </w:pPr>
      <w:r>
        <w:rPr>
          <w:rStyle w:val="Fett"/>
          <w:rFonts w:ascii="Arial" w:hAnsi="Arial" w:cs="Arial"/>
          <w:b w:val="0"/>
          <w:bCs w:val="0"/>
          <w:sz w:val="20"/>
        </w:rPr>
        <w:t>z.B.: HEFT 4, "Was habt ihr da für einen Brauch?" Jüdische Riten und Feste. Diese lückenlose Darstellung der jüdischen Feste und Festgegenstände - des Wochenablaufs, der Wallfahrten, Feiertage und historischer Gedenktage und des Lebenslaufs - eröffnet den Zugang zu der Religion, in der Christentum und Islam ihre Wurzeln haben. Zu jedem Fest werden ausführliche und verständliche Information gegeben. Unterrichtshilfen bzw. Seminargestaltungshinweise und eine breite Textsammlung vervollständigen die Arbeitshilfe. Umfangreiches Fotomaterial - z.T. farbig - bietet eine erste Anschauung der Festgegenstände. Neuauflage 2000; Preis: € 6.-</w:t>
      </w:r>
    </w:p>
    <w:p w:rsidR="00DE107F" w:rsidRDefault="00DE107F">
      <w:pPr>
        <w:numPr>
          <w:ilvl w:val="0"/>
          <w:numId w:val="5"/>
        </w:numPr>
        <w:tabs>
          <w:tab w:val="num" w:pos="426"/>
        </w:tabs>
        <w:rPr>
          <w:rStyle w:val="Fett"/>
          <w:rFonts w:ascii="Arial" w:hAnsi="Arial" w:cs="Arial"/>
          <w:b w:val="0"/>
          <w:bCs w:val="0"/>
          <w:sz w:val="20"/>
        </w:rPr>
      </w:pPr>
      <w:r>
        <w:rPr>
          <w:rStyle w:val="Fett"/>
          <w:rFonts w:ascii="Arial" w:hAnsi="Arial" w:cs="Arial"/>
          <w:b w:val="0"/>
          <w:bCs w:val="0"/>
          <w:sz w:val="20"/>
        </w:rPr>
        <w:t>Eine Pädagogische Schriftenreihe und andere Publikationen veröffentlicht das</w:t>
      </w:r>
    </w:p>
    <w:p w:rsidR="00DE107F" w:rsidRDefault="00DE107F">
      <w:pPr>
        <w:ind w:left="708"/>
        <w:rPr>
          <w:rStyle w:val="Fett"/>
          <w:rFonts w:ascii="Arial" w:hAnsi="Arial" w:cs="Arial"/>
          <w:b w:val="0"/>
          <w:bCs w:val="0"/>
          <w:sz w:val="20"/>
        </w:rPr>
      </w:pPr>
      <w:r>
        <w:rPr>
          <w:rStyle w:val="Fett"/>
          <w:rFonts w:ascii="Arial" w:hAnsi="Arial" w:cs="Arial"/>
          <w:sz w:val="20"/>
        </w:rPr>
        <w:t>Jüdische Museum Frankfurt am Main</w:t>
      </w:r>
      <w:r>
        <w:rPr>
          <w:rStyle w:val="Fett"/>
          <w:rFonts w:ascii="Arial" w:hAnsi="Arial" w:cs="Arial"/>
          <w:b w:val="0"/>
          <w:bCs w:val="0"/>
          <w:sz w:val="20"/>
        </w:rPr>
        <w:t>, Untermainkai 14/15, 60311 Frankfurt am Main,</w:t>
      </w:r>
      <w:r>
        <w:rPr>
          <w:rStyle w:val="Fett"/>
          <w:rFonts w:ascii="Arial" w:hAnsi="Arial" w:cs="Arial"/>
        </w:rPr>
        <w:t xml:space="preserve"> </w:t>
      </w:r>
      <w:hyperlink r:id="rId19" w:history="1">
        <w:r>
          <w:rPr>
            <w:rStyle w:val="Fett"/>
            <w:rFonts w:ascii="Arial" w:hAnsi="Arial" w:cs="Arial"/>
            <w:b w:val="0"/>
            <w:bCs w:val="0"/>
            <w:sz w:val="20"/>
          </w:rPr>
          <w:t>http://ww</w:t>
        </w:r>
        <w:r>
          <w:rPr>
            <w:rStyle w:val="Fett"/>
            <w:rFonts w:ascii="Arial" w:hAnsi="Arial" w:cs="Arial"/>
            <w:b w:val="0"/>
            <w:bCs w:val="0"/>
            <w:sz w:val="20"/>
          </w:rPr>
          <w:t>w</w:t>
        </w:r>
        <w:r>
          <w:rPr>
            <w:rStyle w:val="Fett"/>
            <w:rFonts w:ascii="Arial" w:hAnsi="Arial" w:cs="Arial"/>
            <w:b w:val="0"/>
            <w:bCs w:val="0"/>
            <w:sz w:val="20"/>
          </w:rPr>
          <w:t>.juedischesmuseum.de/publikationen/kataloge/paed_schriften.html</w:t>
        </w:r>
      </w:hyperlink>
      <w:r>
        <w:rPr>
          <w:rStyle w:val="Fett"/>
          <w:rFonts w:ascii="Arial" w:hAnsi="Arial" w:cs="Arial"/>
          <w:b w:val="0"/>
          <w:bCs w:val="0"/>
          <w:sz w:val="20"/>
        </w:rPr>
        <w:t xml:space="preserve"> (Dort können auch weitere Bücher gekauft werden.</w:t>
      </w:r>
    </w:p>
    <w:p w:rsidR="00DE107F" w:rsidRDefault="00DE107F">
      <w:pPr>
        <w:ind w:left="708"/>
        <w:rPr>
          <w:rStyle w:val="Fett"/>
          <w:rFonts w:ascii="Arial" w:hAnsi="Arial" w:cs="Arial"/>
          <w:b w:val="0"/>
          <w:bCs w:val="0"/>
          <w:sz w:val="20"/>
        </w:rPr>
      </w:pPr>
    </w:p>
    <w:p w:rsidR="00DE107F" w:rsidRDefault="00DE107F">
      <w:pPr>
        <w:pStyle w:val="Textkrper-Einzug2"/>
      </w:pPr>
      <w:r>
        <w:t>Zur Erarbeitung jüdischer Fest in Unter- und beginnender Mittelstufe eignen sich die beiden nur noch antiquarisch erhältlichen Bücher:</w:t>
      </w:r>
    </w:p>
    <w:p w:rsidR="00DE107F" w:rsidRDefault="00DE107F">
      <w:pPr>
        <w:numPr>
          <w:ilvl w:val="0"/>
          <w:numId w:val="12"/>
        </w:numPr>
        <w:rPr>
          <w:rFonts w:ascii="Arial" w:hAnsi="Arial" w:cs="Arial"/>
          <w:sz w:val="20"/>
        </w:rPr>
      </w:pPr>
      <w:r>
        <w:rPr>
          <w:rFonts w:ascii="Arial" w:hAnsi="Arial" w:cs="Arial"/>
          <w:sz w:val="20"/>
        </w:rPr>
        <w:t>Taylor, Sydney: Neues von der Mädchenfamilie, ab 1,99 €</w:t>
      </w:r>
    </w:p>
    <w:p w:rsidR="00DE107F" w:rsidRDefault="00DE107F">
      <w:pPr>
        <w:numPr>
          <w:ilvl w:val="0"/>
          <w:numId w:val="12"/>
        </w:numPr>
        <w:rPr>
          <w:rFonts w:ascii="Arial" w:hAnsi="Arial" w:cs="Arial"/>
        </w:rPr>
      </w:pPr>
      <w:r>
        <w:rPr>
          <w:rFonts w:ascii="Arial" w:hAnsi="Arial" w:cs="Arial"/>
          <w:sz w:val="20"/>
        </w:rPr>
        <w:t>Taylor, Sydney: Die Mädchenfamilien (lesen und verstehen),. 1984. ab 4,99 €.</w:t>
      </w:r>
    </w:p>
    <w:p w:rsidR="00DE107F" w:rsidRDefault="00DE107F">
      <w:pPr>
        <w:rPr>
          <w:rFonts w:ascii="Arial" w:hAnsi="Arial" w:cs="Arial"/>
        </w:rPr>
      </w:pPr>
    </w:p>
    <w:p w:rsidR="00DE107F" w:rsidRDefault="00DE107F">
      <w:pPr>
        <w:pStyle w:val="Textkrper"/>
        <w:rPr>
          <w:rFonts w:ascii="Arial" w:hAnsi="Arial" w:cs="Arial"/>
          <w:b/>
          <w:color w:val="FF0000"/>
          <w:sz w:val="24"/>
        </w:rPr>
      </w:pPr>
      <w:r>
        <w:rPr>
          <w:rFonts w:ascii="Arial" w:hAnsi="Arial" w:cs="Arial"/>
          <w:b/>
          <w:sz w:val="24"/>
        </w:rPr>
        <w:t xml:space="preserve">6. Ganzschriften:  </w:t>
      </w:r>
    </w:p>
    <w:p w:rsidR="00DE107F" w:rsidRDefault="00DE107F">
      <w:pPr>
        <w:pStyle w:val="Textkrper"/>
        <w:numPr>
          <w:ilvl w:val="0"/>
          <w:numId w:val="10"/>
        </w:numPr>
        <w:rPr>
          <w:rFonts w:ascii="Arial" w:hAnsi="Arial" w:cs="Arial"/>
          <w:bCs/>
          <w:color w:val="000000"/>
        </w:rPr>
      </w:pPr>
      <w:r>
        <w:rPr>
          <w:rFonts w:ascii="Arial" w:hAnsi="Arial" w:cs="Arial"/>
          <w:bCs/>
          <w:color w:val="000000"/>
        </w:rPr>
        <w:t>Auerbacher, Inge: Ich bin ein Stern, Beltz Vlg. Weinheim 1999/2005.</w:t>
      </w:r>
    </w:p>
    <w:p w:rsidR="00DE107F" w:rsidRDefault="00DE107F">
      <w:pPr>
        <w:numPr>
          <w:ilvl w:val="0"/>
          <w:numId w:val="10"/>
        </w:numPr>
        <w:autoSpaceDE w:val="0"/>
        <w:autoSpaceDN w:val="0"/>
        <w:adjustRightInd w:val="0"/>
        <w:rPr>
          <w:rFonts w:ascii="Arial" w:hAnsi="Arial" w:cs="Arial"/>
          <w:color w:val="000000"/>
          <w:sz w:val="20"/>
        </w:rPr>
      </w:pPr>
      <w:r>
        <w:rPr>
          <w:rFonts w:ascii="Arial" w:hAnsi="Arial" w:cs="Arial"/>
          <w:bCs/>
          <w:color w:val="000000"/>
          <w:sz w:val="20"/>
        </w:rPr>
        <w:t>Brum; A. u.a.(Hrsg), KinderWelten. Ein jüdisches Lesbuch, Eichenau 1996 [</w:t>
      </w:r>
      <w:r>
        <w:rPr>
          <w:rFonts w:ascii="Arial" w:hAnsi="Arial" w:cs="Arial"/>
          <w:color w:val="000000"/>
          <w:sz w:val="20"/>
        </w:rPr>
        <w:t>Für jüdische Schüler meist Grundschulstufe</w:t>
      </w:r>
    </w:p>
    <w:p w:rsidR="00DE107F" w:rsidRDefault="00DE107F">
      <w:pPr>
        <w:numPr>
          <w:ilvl w:val="0"/>
          <w:numId w:val="10"/>
        </w:numPr>
        <w:autoSpaceDE w:val="0"/>
        <w:autoSpaceDN w:val="0"/>
        <w:adjustRightInd w:val="0"/>
        <w:rPr>
          <w:rFonts w:ascii="Arial" w:hAnsi="Arial" w:cs="Arial"/>
          <w:color w:val="000000"/>
          <w:sz w:val="20"/>
        </w:rPr>
      </w:pPr>
      <w:r>
        <w:rPr>
          <w:rFonts w:ascii="Arial" w:hAnsi="Arial" w:cs="Arial"/>
          <w:bCs/>
          <w:color w:val="000000"/>
          <w:sz w:val="20"/>
        </w:rPr>
        <w:t>Chagall, Bella: Bre</w:t>
      </w:r>
      <w:r>
        <w:rPr>
          <w:rFonts w:ascii="Arial" w:hAnsi="Arial" w:cs="Arial"/>
          <w:bCs/>
          <w:color w:val="000000"/>
          <w:sz w:val="20"/>
        </w:rPr>
        <w:t>n</w:t>
      </w:r>
      <w:r>
        <w:rPr>
          <w:rFonts w:ascii="Arial" w:hAnsi="Arial" w:cs="Arial"/>
          <w:bCs/>
          <w:color w:val="000000"/>
          <w:sz w:val="20"/>
        </w:rPr>
        <w:t>nende Lichter, Rowolth TB, 1969, 7,90 € .</w:t>
      </w:r>
      <w:r>
        <w:rPr>
          <w:rFonts w:ascii="Arial" w:hAnsi="Arial" w:cs="Arial"/>
          <w:color w:val="000000"/>
          <w:sz w:val="20"/>
        </w:rPr>
        <w:t xml:space="preserve"> [u.a. jüdische Bräuche u nd Feste; authentisch, aber auch traditionskritisch]</w:t>
      </w:r>
    </w:p>
    <w:p w:rsidR="00DE107F" w:rsidRDefault="00DE107F">
      <w:pPr>
        <w:pStyle w:val="Textkrper"/>
        <w:numPr>
          <w:ilvl w:val="0"/>
          <w:numId w:val="10"/>
        </w:numPr>
        <w:rPr>
          <w:rFonts w:ascii="Arial" w:hAnsi="Arial" w:cs="Arial"/>
          <w:bCs/>
        </w:rPr>
      </w:pPr>
      <w:r>
        <w:rPr>
          <w:rFonts w:ascii="Arial" w:hAnsi="Arial" w:cs="Arial"/>
          <w:bCs/>
        </w:rPr>
        <w:t>David, Janina: Ein Stück Himmel, dtv TB 2000.</w:t>
      </w:r>
    </w:p>
    <w:p w:rsidR="00DE107F" w:rsidRDefault="00DE107F">
      <w:pPr>
        <w:pStyle w:val="Textkrper"/>
        <w:numPr>
          <w:ilvl w:val="0"/>
          <w:numId w:val="10"/>
        </w:numPr>
        <w:rPr>
          <w:rFonts w:ascii="Arial" w:hAnsi="Arial" w:cs="Arial"/>
          <w:bCs/>
          <w:color w:val="FF0000"/>
        </w:rPr>
      </w:pPr>
      <w:r>
        <w:rPr>
          <w:rFonts w:ascii="Arial" w:hAnsi="Arial" w:cs="Arial"/>
          <w:bCs/>
        </w:rPr>
        <w:t>Hertzberger, Eleonore: Durch die Maschen des Netzes – Die Flucht des jüdischen Ehepaares Hertzberger vor den Nazis, Knaur TB 2002</w:t>
      </w:r>
      <w:r>
        <w:rPr>
          <w:rFonts w:ascii="Arial" w:hAnsi="Arial" w:cs="Arial"/>
          <w:bCs/>
          <w:color w:val="FF0000"/>
        </w:rPr>
        <w:t xml:space="preserve"> .</w:t>
      </w:r>
    </w:p>
    <w:p w:rsidR="00DE107F" w:rsidRDefault="00DE107F">
      <w:pPr>
        <w:pStyle w:val="Textkrper"/>
        <w:numPr>
          <w:ilvl w:val="0"/>
          <w:numId w:val="10"/>
        </w:numPr>
        <w:rPr>
          <w:rFonts w:ascii="Arial" w:hAnsi="Arial" w:cs="Arial"/>
          <w:bCs/>
        </w:rPr>
      </w:pPr>
      <w:r>
        <w:rPr>
          <w:rFonts w:ascii="Arial" w:hAnsi="Arial" w:cs="Arial"/>
          <w:bCs/>
        </w:rPr>
        <w:t>Kerr, Judit: Als Hitler das rosarote Kaninchen stahl, Ravensburger Vlg. 1997.</w:t>
      </w:r>
    </w:p>
    <w:p w:rsidR="00DE107F" w:rsidRDefault="00DE107F">
      <w:pPr>
        <w:pStyle w:val="Textkrper"/>
        <w:numPr>
          <w:ilvl w:val="0"/>
          <w:numId w:val="10"/>
        </w:numPr>
        <w:rPr>
          <w:rFonts w:ascii="Arial" w:hAnsi="Arial" w:cs="Arial"/>
          <w:bCs/>
        </w:rPr>
      </w:pPr>
      <w:r>
        <w:rPr>
          <w:rFonts w:ascii="Arial" w:hAnsi="Arial" w:cs="Arial"/>
          <w:bCs/>
        </w:rPr>
        <w:t>Innnocenti, Roberto: Rosa Weiß, Sauerländer 2006.</w:t>
      </w:r>
    </w:p>
    <w:p w:rsidR="00DE107F" w:rsidRDefault="00DE107F">
      <w:pPr>
        <w:pStyle w:val="Textkrper"/>
        <w:numPr>
          <w:ilvl w:val="0"/>
          <w:numId w:val="10"/>
        </w:numPr>
        <w:rPr>
          <w:rFonts w:ascii="Arial" w:hAnsi="Arial" w:cs="Arial"/>
          <w:bCs/>
        </w:rPr>
      </w:pPr>
      <w:r>
        <w:rPr>
          <w:rFonts w:ascii="Arial" w:hAnsi="Arial" w:cs="Arial"/>
          <w:bCs/>
        </w:rPr>
        <w:t xml:space="preserve">Richter, Hans P.: Damals war es Friedrich, München, 1974. </w:t>
      </w:r>
      <w:r>
        <w:rPr>
          <w:rFonts w:ascii="Arial" w:hAnsi="Arial" w:cs="Arial"/>
          <w:bCs/>
          <w:i/>
        </w:rPr>
        <w:t>[historisch nicht immer zutreffend]</w:t>
      </w:r>
    </w:p>
    <w:p w:rsidR="00DE107F" w:rsidRDefault="00DE107F">
      <w:pPr>
        <w:numPr>
          <w:ilvl w:val="0"/>
          <w:numId w:val="10"/>
        </w:numPr>
        <w:rPr>
          <w:rFonts w:ascii="Arial" w:hAnsi="Arial" w:cs="Arial"/>
          <w:bCs/>
        </w:rPr>
      </w:pPr>
      <w:r>
        <w:rPr>
          <w:rFonts w:ascii="Arial" w:hAnsi="Arial" w:cs="Arial"/>
          <w:bCs/>
          <w:sz w:val="20"/>
        </w:rPr>
        <w:t>Sichrowsky, Peter, Mein Freund David, Z</w:t>
      </w:r>
      <w:r>
        <w:rPr>
          <w:rFonts w:ascii="Arial" w:hAnsi="Arial" w:cs="Arial"/>
          <w:bCs/>
          <w:sz w:val="20"/>
        </w:rPr>
        <w:t>ü</w:t>
      </w:r>
      <w:r>
        <w:rPr>
          <w:rFonts w:ascii="Arial" w:hAnsi="Arial" w:cs="Arial"/>
          <w:bCs/>
          <w:sz w:val="20"/>
        </w:rPr>
        <w:t>rich/Frauenfeld 1990.</w:t>
      </w:r>
    </w:p>
    <w:p w:rsidR="00DE107F" w:rsidRDefault="00DE107F">
      <w:pPr>
        <w:ind w:left="708"/>
        <w:rPr>
          <w:rFonts w:ascii="Arial" w:hAnsi="Arial" w:cs="Arial"/>
          <w:bCs/>
        </w:rPr>
      </w:pPr>
    </w:p>
    <w:p w:rsidR="00DE107F" w:rsidRDefault="00DE107F">
      <w:pPr>
        <w:pStyle w:val="Textkrper"/>
        <w:rPr>
          <w:rFonts w:ascii="Arial" w:hAnsi="Arial" w:cs="Arial"/>
          <w:b/>
          <w:sz w:val="24"/>
        </w:rPr>
      </w:pPr>
      <w:r>
        <w:rPr>
          <w:rFonts w:ascii="Arial" w:hAnsi="Arial" w:cs="Arial"/>
          <w:b/>
          <w:sz w:val="24"/>
        </w:rPr>
        <w:t xml:space="preserve">7. Internetadressen:  </w:t>
      </w:r>
    </w:p>
    <w:p w:rsidR="00DE107F" w:rsidRDefault="00DE107F">
      <w:pPr>
        <w:pStyle w:val="Textkrper"/>
        <w:numPr>
          <w:ilvl w:val="0"/>
          <w:numId w:val="11"/>
        </w:numPr>
        <w:rPr>
          <w:rFonts w:ascii="Arial" w:hAnsi="Arial" w:cs="Arial"/>
          <w:bCs/>
        </w:rPr>
      </w:pPr>
      <w:hyperlink r:id="rId20" w:history="1">
        <w:r>
          <w:rPr>
            <w:rStyle w:val="Hyperlink"/>
            <w:rFonts w:ascii="Arial" w:hAnsi="Arial" w:cs="Arial"/>
            <w:bCs/>
          </w:rPr>
          <w:t>www.hagalil.com</w:t>
        </w:r>
      </w:hyperlink>
      <w:r>
        <w:rPr>
          <w:rFonts w:ascii="Arial" w:hAnsi="Arial" w:cs="Arial"/>
          <w:bCs/>
        </w:rPr>
        <w:t xml:space="preserve">  [empfehlenswert]</w:t>
      </w:r>
    </w:p>
    <w:p w:rsidR="00DE107F" w:rsidRDefault="00DE107F">
      <w:pPr>
        <w:pStyle w:val="Textkrper"/>
        <w:numPr>
          <w:ilvl w:val="0"/>
          <w:numId w:val="11"/>
        </w:numPr>
        <w:rPr>
          <w:rFonts w:ascii="Arial" w:hAnsi="Arial" w:cs="Arial"/>
          <w:bCs/>
        </w:rPr>
      </w:pPr>
      <w:hyperlink r:id="rId21" w:history="1">
        <w:r>
          <w:rPr>
            <w:rStyle w:val="Hyperlink"/>
            <w:rFonts w:ascii="Arial" w:hAnsi="Arial" w:cs="Arial"/>
            <w:bCs/>
          </w:rPr>
          <w:t>www.juden.de</w:t>
        </w:r>
      </w:hyperlink>
      <w:r>
        <w:rPr>
          <w:rFonts w:ascii="Arial" w:hAnsi="Arial" w:cs="Arial"/>
          <w:bCs/>
        </w:rPr>
        <w:t xml:space="preserve"> [empfehlenswert]</w:t>
      </w:r>
    </w:p>
    <w:p w:rsidR="00DE107F" w:rsidRDefault="00DE107F">
      <w:pPr>
        <w:pStyle w:val="Textkrper"/>
        <w:ind w:left="360"/>
        <w:rPr>
          <w:rFonts w:ascii="Arial" w:hAnsi="Arial" w:cs="Arial"/>
          <w:bCs/>
        </w:rPr>
      </w:pPr>
      <w:r>
        <w:rPr>
          <w:rFonts w:ascii="Arial" w:hAnsi="Arial" w:cs="Arial"/>
          <w:bCs/>
        </w:rPr>
        <w:t xml:space="preserve">Internetadressen u.a. mit speziellen Informationen über jüdische Jugendliche: </w:t>
      </w:r>
    </w:p>
    <w:p w:rsidR="00DE107F" w:rsidRDefault="00DE107F">
      <w:pPr>
        <w:pStyle w:val="Textkrper"/>
        <w:numPr>
          <w:ilvl w:val="0"/>
          <w:numId w:val="10"/>
        </w:numPr>
        <w:rPr>
          <w:rFonts w:ascii="Arial" w:hAnsi="Arial" w:cs="Arial"/>
          <w:bCs/>
        </w:rPr>
      </w:pPr>
      <w:hyperlink r:id="rId22" w:history="1">
        <w:r>
          <w:rPr>
            <w:rStyle w:val="Hyperlink"/>
            <w:rFonts w:ascii="Arial" w:hAnsi="Arial" w:cs="Arial"/>
            <w:bCs/>
          </w:rPr>
          <w:t>www.jewish-f</w:t>
        </w:r>
        <w:r>
          <w:rPr>
            <w:rStyle w:val="Hyperlink"/>
            <w:rFonts w:ascii="Arial" w:hAnsi="Arial" w:cs="Arial"/>
            <w:bCs/>
          </w:rPr>
          <w:t>o</w:t>
        </w:r>
        <w:r>
          <w:rPr>
            <w:rStyle w:val="Hyperlink"/>
            <w:rFonts w:ascii="Arial" w:hAnsi="Arial" w:cs="Arial"/>
            <w:bCs/>
          </w:rPr>
          <w:t>ru</w:t>
        </w:r>
        <w:r>
          <w:rPr>
            <w:rStyle w:val="Hyperlink"/>
            <w:rFonts w:ascii="Arial" w:hAnsi="Arial" w:cs="Arial"/>
            <w:bCs/>
          </w:rPr>
          <w:t>m</w:t>
        </w:r>
        <w:r>
          <w:rPr>
            <w:rStyle w:val="Hyperlink"/>
            <w:rFonts w:ascii="Arial" w:hAnsi="Arial" w:cs="Arial"/>
            <w:bCs/>
          </w:rPr>
          <w:t>.de</w:t>
        </w:r>
      </w:hyperlink>
      <w:r>
        <w:rPr>
          <w:rFonts w:ascii="Arial" w:hAnsi="Arial" w:cs="Arial"/>
          <w:bCs/>
        </w:rPr>
        <w:t>,</w:t>
      </w:r>
    </w:p>
    <w:p w:rsidR="00DE107F" w:rsidRDefault="00DE107F">
      <w:pPr>
        <w:pStyle w:val="Textkrper"/>
        <w:numPr>
          <w:ilvl w:val="0"/>
          <w:numId w:val="10"/>
        </w:numPr>
        <w:rPr>
          <w:rFonts w:ascii="Arial" w:hAnsi="Arial" w:cs="Arial"/>
          <w:bCs/>
        </w:rPr>
      </w:pPr>
      <w:hyperlink r:id="rId23" w:history="1">
        <w:r>
          <w:rPr>
            <w:rStyle w:val="Hyperlink"/>
            <w:rFonts w:ascii="Arial" w:hAnsi="Arial" w:cs="Arial"/>
            <w:bCs/>
          </w:rPr>
          <w:t>www.keren-hayessod.de/juedische-jugend/index.htm</w:t>
        </w:r>
      </w:hyperlink>
      <w:r>
        <w:rPr>
          <w:rFonts w:ascii="Arial" w:hAnsi="Arial" w:cs="Arial"/>
          <w:bCs/>
        </w:rPr>
        <w:t xml:space="preserve"> [„halbstaatlich“]</w:t>
      </w:r>
    </w:p>
    <w:p w:rsidR="00DE107F" w:rsidRDefault="00DE107F">
      <w:pPr>
        <w:ind w:left="708"/>
        <w:rPr>
          <w:rFonts w:ascii="Arial" w:hAnsi="Arial" w:cs="Arial"/>
          <w:bCs/>
          <w:sz w:val="20"/>
        </w:rPr>
      </w:pPr>
      <w:hyperlink r:id="rId24" w:history="1">
        <w:r>
          <w:rPr>
            <w:rStyle w:val="Hyperlink"/>
            <w:rFonts w:ascii="Arial" w:hAnsi="Arial" w:cs="Arial"/>
            <w:bCs/>
            <w:sz w:val="20"/>
          </w:rPr>
          <w:t>www.jujuba.de/jujuba/b</w:t>
        </w:r>
        <w:r>
          <w:rPr>
            <w:rStyle w:val="Hyperlink"/>
            <w:rFonts w:ascii="Arial" w:hAnsi="Arial" w:cs="Arial"/>
            <w:bCs/>
            <w:sz w:val="20"/>
          </w:rPr>
          <w:t>e</w:t>
        </w:r>
        <w:r>
          <w:rPr>
            <w:rStyle w:val="Hyperlink"/>
            <w:rFonts w:ascii="Arial" w:hAnsi="Arial" w:cs="Arial"/>
            <w:bCs/>
            <w:sz w:val="20"/>
          </w:rPr>
          <w:t>r</w:t>
        </w:r>
        <w:r>
          <w:rPr>
            <w:rStyle w:val="Hyperlink"/>
            <w:rFonts w:ascii="Arial" w:hAnsi="Arial" w:cs="Arial"/>
            <w:bCs/>
            <w:sz w:val="20"/>
          </w:rPr>
          <w:t>ichte.shtml</w:t>
        </w:r>
      </w:hyperlink>
      <w:r>
        <w:rPr>
          <w:rFonts w:ascii="Arial" w:hAnsi="Arial" w:cs="Arial"/>
          <w:bCs/>
          <w:sz w:val="20"/>
        </w:rPr>
        <w:t>;</w:t>
      </w:r>
    </w:p>
    <w:p w:rsidR="00DE107F" w:rsidRDefault="00DE107F">
      <w:pPr>
        <w:ind w:left="708"/>
        <w:rPr>
          <w:rFonts w:ascii="Arial" w:hAnsi="Arial" w:cs="Arial"/>
          <w:bCs/>
          <w:sz w:val="20"/>
        </w:rPr>
      </w:pPr>
    </w:p>
    <w:p w:rsidR="00DE107F" w:rsidRDefault="00DE107F">
      <w:pPr>
        <w:rPr>
          <w:rFonts w:ascii="Arial" w:hAnsi="Arial" w:cs="Arial"/>
          <w:bCs/>
          <w:sz w:val="20"/>
        </w:rPr>
      </w:pPr>
      <w:r>
        <w:rPr>
          <w:rFonts w:ascii="Arial" w:hAnsi="Arial" w:cs="Arial"/>
          <w:b/>
          <w:sz w:val="20"/>
        </w:rPr>
        <w:t xml:space="preserve">Viele Materialien gibt es bei der Bundeszentrale für politische Bildung, </w:t>
      </w:r>
      <w:hyperlink r:id="rId25" w:history="1">
        <w:r>
          <w:rPr>
            <w:rStyle w:val="Hyperlink"/>
            <w:rFonts w:ascii="Arial" w:hAnsi="Arial" w:cs="Arial"/>
            <w:b/>
            <w:sz w:val="20"/>
          </w:rPr>
          <w:t>www.bpb.de</w:t>
        </w:r>
      </w:hyperlink>
      <w:r>
        <w:rPr>
          <w:rFonts w:ascii="Arial" w:hAnsi="Arial" w:cs="Arial"/>
          <w:b/>
          <w:sz w:val="20"/>
        </w:rPr>
        <w:t xml:space="preserve"> </w:t>
      </w:r>
      <w:r>
        <w:rPr>
          <w:rFonts w:ascii="Arial" w:hAnsi="Arial" w:cs="Arial"/>
          <w:bCs/>
          <w:sz w:val="20"/>
        </w:rPr>
        <w:sym w:font="Wingdings" w:char="F0E0"/>
      </w:r>
      <w:r>
        <w:rPr>
          <w:rFonts w:ascii="Arial" w:hAnsi="Arial" w:cs="Arial"/>
          <w:bCs/>
          <w:sz w:val="20"/>
        </w:rPr>
        <w:t xml:space="preserve"> Publikationen, in der entsprechenden Suchfunktion speziell für die Publikationen z.B. „Israel“ eingeben.</w:t>
      </w:r>
    </w:p>
    <w:sectPr w:rsidR="00DE107F">
      <w:headerReference w:type="default" r:id="rId2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569BA">
      <w:r>
        <w:separator/>
      </w:r>
    </w:p>
  </w:endnote>
  <w:endnote w:type="continuationSeparator" w:id="0">
    <w:p w:rsidR="00000000" w:rsidRDefault="00D5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569BA">
      <w:r>
        <w:separator/>
      </w:r>
    </w:p>
  </w:footnote>
  <w:footnote w:type="continuationSeparator" w:id="0">
    <w:p w:rsidR="00000000" w:rsidRDefault="00D5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7F" w:rsidRDefault="00DE107F">
    <w:pPr>
      <w:pStyle w:val="Kopfzeile"/>
      <w:rPr>
        <w:rFonts w:ascii="Arial" w:hAnsi="Arial" w:cs="Arial"/>
        <w:sz w:val="16"/>
      </w:rPr>
    </w:pPr>
    <w:r>
      <w:rPr>
        <w:rFonts w:ascii="Arial" w:hAnsi="Arial" w:cs="Arial"/>
        <w:sz w:val="16"/>
      </w:rPr>
      <w:t>RPI, Kumpf</w:t>
    </w:r>
    <w:r>
      <w:rPr>
        <w:rFonts w:ascii="Arial" w:hAnsi="Arial" w:cs="Arial"/>
        <w:sz w:val="16"/>
      </w:rPr>
      <w:tab/>
      <w:t>Literaturliste „Judentum“</w:t>
    </w:r>
    <w:r>
      <w:rPr>
        <w:rFonts w:ascii="Arial" w:hAnsi="Arial" w:cs="Arial"/>
        <w:sz w:val="16"/>
      </w:rPr>
      <w:tab/>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D569BA">
      <w:rPr>
        <w:rStyle w:val="Seitenzahl"/>
        <w:rFonts w:ascii="Arial" w:hAnsi="Arial" w:cs="Arial"/>
        <w:noProof/>
        <w:sz w:val="16"/>
      </w:rPr>
      <w:t>1</w:t>
    </w:r>
    <w:r>
      <w:rPr>
        <w:rStyle w:val="Seitenzahl"/>
        <w:rFonts w:ascii="Arial" w:hAnsi="Arial" w:cs="Arial"/>
        <w:sz w:val="16"/>
      </w:rPr>
      <w:fldChar w:fldCharType="end"/>
    </w:r>
    <w:r>
      <w:rPr>
        <w:rStyle w:val="Seitenzahl"/>
        <w:rFonts w:ascii="Arial" w:hAnsi="Arial" w:cs="Arial"/>
        <w:sz w:val="16"/>
      </w:rPr>
      <w:t>/</w:t>
    </w:r>
    <w:r>
      <w:rPr>
        <w:rStyle w:val="Seitenzahl"/>
        <w:rFonts w:ascii="Arial" w:hAnsi="Arial" w:cs="Arial"/>
        <w:sz w:val="16"/>
      </w:rPr>
      <w:fldChar w:fldCharType="begin"/>
    </w:r>
    <w:r>
      <w:rPr>
        <w:rStyle w:val="Seitenzahl"/>
        <w:rFonts w:ascii="Arial" w:hAnsi="Arial" w:cs="Arial"/>
        <w:sz w:val="16"/>
      </w:rPr>
      <w:instrText xml:space="preserve"> NUMPAGES </w:instrText>
    </w:r>
    <w:r>
      <w:rPr>
        <w:rStyle w:val="Seitenzahl"/>
        <w:rFonts w:ascii="Arial" w:hAnsi="Arial" w:cs="Arial"/>
        <w:sz w:val="16"/>
      </w:rPr>
      <w:fldChar w:fldCharType="separate"/>
    </w:r>
    <w:r w:rsidR="00D569BA">
      <w:rPr>
        <w:rStyle w:val="Seitenzahl"/>
        <w:rFonts w:ascii="Arial" w:hAnsi="Arial" w:cs="Arial"/>
        <w:noProof/>
        <w:sz w:val="16"/>
      </w:rPr>
      <w:t>3</w:t>
    </w:r>
    <w:r>
      <w:rPr>
        <w:rStyle w:val="Seitenzahl"/>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DACD86"/>
    <w:lvl w:ilvl="0">
      <w:numFmt w:val="decimal"/>
      <w:lvlText w:val="*"/>
      <w:lvlJc w:val="left"/>
    </w:lvl>
  </w:abstractNum>
  <w:abstractNum w:abstractNumId="1">
    <w:nsid w:val="04457368"/>
    <w:multiLevelType w:val="hybridMultilevel"/>
    <w:tmpl w:val="6608D60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5692C30"/>
    <w:multiLevelType w:val="hybridMultilevel"/>
    <w:tmpl w:val="5EE86298"/>
    <w:lvl w:ilvl="0" w:tplc="AAB44C88">
      <w:start w:val="1"/>
      <w:numFmt w:val="decimal"/>
      <w:lvlText w:val="%1."/>
      <w:lvlJc w:val="left"/>
      <w:pPr>
        <w:tabs>
          <w:tab w:val="num" w:pos="780"/>
        </w:tabs>
        <w:ind w:left="780" w:hanging="42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7893EDF"/>
    <w:multiLevelType w:val="hybridMultilevel"/>
    <w:tmpl w:val="81E49EE4"/>
    <w:lvl w:ilvl="0" w:tplc="3C76CEF6">
      <w:start w:val="1"/>
      <w:numFmt w:val="bullet"/>
      <w:lvlText w:val=""/>
      <w:lvlJc w:val="left"/>
      <w:pPr>
        <w:tabs>
          <w:tab w:val="num" w:pos="720"/>
        </w:tabs>
        <w:ind w:left="720" w:hanging="360"/>
      </w:pPr>
      <w:rPr>
        <w:rFonts w:ascii="Symbol" w:hAnsi="Symbol" w:hint="default"/>
        <w:sz w:val="20"/>
      </w:rPr>
    </w:lvl>
    <w:lvl w:ilvl="1" w:tplc="57E8BE3A">
      <w:start w:val="1"/>
      <w:numFmt w:val="bullet"/>
      <w:lvlText w:val="o"/>
      <w:lvlJc w:val="left"/>
      <w:pPr>
        <w:tabs>
          <w:tab w:val="num" w:pos="1440"/>
        </w:tabs>
        <w:ind w:left="1440" w:hanging="360"/>
      </w:pPr>
      <w:rPr>
        <w:rFonts w:ascii="Courier New" w:hAnsi="Courier New" w:hint="default"/>
        <w:sz w:val="20"/>
      </w:rPr>
    </w:lvl>
    <w:lvl w:ilvl="2" w:tplc="45564730" w:tentative="1">
      <w:start w:val="1"/>
      <w:numFmt w:val="bullet"/>
      <w:lvlText w:val=""/>
      <w:lvlJc w:val="left"/>
      <w:pPr>
        <w:tabs>
          <w:tab w:val="num" w:pos="2160"/>
        </w:tabs>
        <w:ind w:left="2160" w:hanging="360"/>
      </w:pPr>
      <w:rPr>
        <w:rFonts w:ascii="Wingdings" w:hAnsi="Wingdings" w:hint="default"/>
        <w:sz w:val="20"/>
      </w:rPr>
    </w:lvl>
    <w:lvl w:ilvl="3" w:tplc="7DDCC0BC" w:tentative="1">
      <w:start w:val="1"/>
      <w:numFmt w:val="bullet"/>
      <w:lvlText w:val=""/>
      <w:lvlJc w:val="left"/>
      <w:pPr>
        <w:tabs>
          <w:tab w:val="num" w:pos="2880"/>
        </w:tabs>
        <w:ind w:left="2880" w:hanging="360"/>
      </w:pPr>
      <w:rPr>
        <w:rFonts w:ascii="Wingdings" w:hAnsi="Wingdings" w:hint="default"/>
        <w:sz w:val="20"/>
      </w:rPr>
    </w:lvl>
    <w:lvl w:ilvl="4" w:tplc="6D7A444A" w:tentative="1">
      <w:start w:val="1"/>
      <w:numFmt w:val="bullet"/>
      <w:lvlText w:val=""/>
      <w:lvlJc w:val="left"/>
      <w:pPr>
        <w:tabs>
          <w:tab w:val="num" w:pos="3600"/>
        </w:tabs>
        <w:ind w:left="3600" w:hanging="360"/>
      </w:pPr>
      <w:rPr>
        <w:rFonts w:ascii="Wingdings" w:hAnsi="Wingdings" w:hint="default"/>
        <w:sz w:val="20"/>
      </w:rPr>
    </w:lvl>
    <w:lvl w:ilvl="5" w:tplc="5A3E6962" w:tentative="1">
      <w:start w:val="1"/>
      <w:numFmt w:val="bullet"/>
      <w:lvlText w:val=""/>
      <w:lvlJc w:val="left"/>
      <w:pPr>
        <w:tabs>
          <w:tab w:val="num" w:pos="4320"/>
        </w:tabs>
        <w:ind w:left="4320" w:hanging="360"/>
      </w:pPr>
      <w:rPr>
        <w:rFonts w:ascii="Wingdings" w:hAnsi="Wingdings" w:hint="default"/>
        <w:sz w:val="20"/>
      </w:rPr>
    </w:lvl>
    <w:lvl w:ilvl="6" w:tplc="58260F6E" w:tentative="1">
      <w:start w:val="1"/>
      <w:numFmt w:val="bullet"/>
      <w:lvlText w:val=""/>
      <w:lvlJc w:val="left"/>
      <w:pPr>
        <w:tabs>
          <w:tab w:val="num" w:pos="5040"/>
        </w:tabs>
        <w:ind w:left="5040" w:hanging="360"/>
      </w:pPr>
      <w:rPr>
        <w:rFonts w:ascii="Wingdings" w:hAnsi="Wingdings" w:hint="default"/>
        <w:sz w:val="20"/>
      </w:rPr>
    </w:lvl>
    <w:lvl w:ilvl="7" w:tplc="552C12E6" w:tentative="1">
      <w:start w:val="1"/>
      <w:numFmt w:val="bullet"/>
      <w:lvlText w:val=""/>
      <w:lvlJc w:val="left"/>
      <w:pPr>
        <w:tabs>
          <w:tab w:val="num" w:pos="5760"/>
        </w:tabs>
        <w:ind w:left="5760" w:hanging="360"/>
      </w:pPr>
      <w:rPr>
        <w:rFonts w:ascii="Wingdings" w:hAnsi="Wingdings" w:hint="default"/>
        <w:sz w:val="20"/>
      </w:rPr>
    </w:lvl>
    <w:lvl w:ilvl="8" w:tplc="4FB2BC92" w:tentative="1">
      <w:start w:val="1"/>
      <w:numFmt w:val="bullet"/>
      <w:lvlText w:val=""/>
      <w:lvlJc w:val="left"/>
      <w:pPr>
        <w:tabs>
          <w:tab w:val="num" w:pos="6480"/>
        </w:tabs>
        <w:ind w:left="6480" w:hanging="360"/>
      </w:pPr>
      <w:rPr>
        <w:rFonts w:ascii="Wingdings" w:hAnsi="Wingdings" w:hint="default"/>
        <w:sz w:val="20"/>
      </w:rPr>
    </w:lvl>
  </w:abstractNum>
  <w:abstractNum w:abstractNumId="4">
    <w:nsid w:val="083751DD"/>
    <w:multiLevelType w:val="hybridMultilevel"/>
    <w:tmpl w:val="81E49EE4"/>
    <w:lvl w:ilvl="0" w:tplc="04070001">
      <w:start w:val="1"/>
      <w:numFmt w:val="bullet"/>
      <w:lvlText w:val=""/>
      <w:lvlJc w:val="left"/>
      <w:pPr>
        <w:tabs>
          <w:tab w:val="num" w:pos="720"/>
        </w:tabs>
        <w:ind w:left="720" w:hanging="360"/>
      </w:pPr>
      <w:rPr>
        <w:rFonts w:ascii="Symbol" w:hAnsi="Symbol" w:hint="default"/>
      </w:rPr>
    </w:lvl>
    <w:lvl w:ilvl="1" w:tplc="57E8BE3A">
      <w:start w:val="1"/>
      <w:numFmt w:val="bullet"/>
      <w:lvlText w:val="o"/>
      <w:lvlJc w:val="left"/>
      <w:pPr>
        <w:tabs>
          <w:tab w:val="num" w:pos="1440"/>
        </w:tabs>
        <w:ind w:left="1440" w:hanging="360"/>
      </w:pPr>
      <w:rPr>
        <w:rFonts w:ascii="Courier New" w:hAnsi="Courier New" w:hint="default"/>
        <w:sz w:val="20"/>
      </w:rPr>
    </w:lvl>
    <w:lvl w:ilvl="2" w:tplc="45564730" w:tentative="1">
      <w:start w:val="1"/>
      <w:numFmt w:val="bullet"/>
      <w:lvlText w:val=""/>
      <w:lvlJc w:val="left"/>
      <w:pPr>
        <w:tabs>
          <w:tab w:val="num" w:pos="2160"/>
        </w:tabs>
        <w:ind w:left="2160" w:hanging="360"/>
      </w:pPr>
      <w:rPr>
        <w:rFonts w:ascii="Wingdings" w:hAnsi="Wingdings" w:hint="default"/>
        <w:sz w:val="20"/>
      </w:rPr>
    </w:lvl>
    <w:lvl w:ilvl="3" w:tplc="7DDCC0BC" w:tentative="1">
      <w:start w:val="1"/>
      <w:numFmt w:val="bullet"/>
      <w:lvlText w:val=""/>
      <w:lvlJc w:val="left"/>
      <w:pPr>
        <w:tabs>
          <w:tab w:val="num" w:pos="2880"/>
        </w:tabs>
        <w:ind w:left="2880" w:hanging="360"/>
      </w:pPr>
      <w:rPr>
        <w:rFonts w:ascii="Wingdings" w:hAnsi="Wingdings" w:hint="default"/>
        <w:sz w:val="20"/>
      </w:rPr>
    </w:lvl>
    <w:lvl w:ilvl="4" w:tplc="6D7A444A" w:tentative="1">
      <w:start w:val="1"/>
      <w:numFmt w:val="bullet"/>
      <w:lvlText w:val=""/>
      <w:lvlJc w:val="left"/>
      <w:pPr>
        <w:tabs>
          <w:tab w:val="num" w:pos="3600"/>
        </w:tabs>
        <w:ind w:left="3600" w:hanging="360"/>
      </w:pPr>
      <w:rPr>
        <w:rFonts w:ascii="Wingdings" w:hAnsi="Wingdings" w:hint="default"/>
        <w:sz w:val="20"/>
      </w:rPr>
    </w:lvl>
    <w:lvl w:ilvl="5" w:tplc="5A3E6962" w:tentative="1">
      <w:start w:val="1"/>
      <w:numFmt w:val="bullet"/>
      <w:lvlText w:val=""/>
      <w:lvlJc w:val="left"/>
      <w:pPr>
        <w:tabs>
          <w:tab w:val="num" w:pos="4320"/>
        </w:tabs>
        <w:ind w:left="4320" w:hanging="360"/>
      </w:pPr>
      <w:rPr>
        <w:rFonts w:ascii="Wingdings" w:hAnsi="Wingdings" w:hint="default"/>
        <w:sz w:val="20"/>
      </w:rPr>
    </w:lvl>
    <w:lvl w:ilvl="6" w:tplc="58260F6E" w:tentative="1">
      <w:start w:val="1"/>
      <w:numFmt w:val="bullet"/>
      <w:lvlText w:val=""/>
      <w:lvlJc w:val="left"/>
      <w:pPr>
        <w:tabs>
          <w:tab w:val="num" w:pos="5040"/>
        </w:tabs>
        <w:ind w:left="5040" w:hanging="360"/>
      </w:pPr>
      <w:rPr>
        <w:rFonts w:ascii="Wingdings" w:hAnsi="Wingdings" w:hint="default"/>
        <w:sz w:val="20"/>
      </w:rPr>
    </w:lvl>
    <w:lvl w:ilvl="7" w:tplc="552C12E6" w:tentative="1">
      <w:start w:val="1"/>
      <w:numFmt w:val="bullet"/>
      <w:lvlText w:val=""/>
      <w:lvlJc w:val="left"/>
      <w:pPr>
        <w:tabs>
          <w:tab w:val="num" w:pos="5760"/>
        </w:tabs>
        <w:ind w:left="5760" w:hanging="360"/>
      </w:pPr>
      <w:rPr>
        <w:rFonts w:ascii="Wingdings" w:hAnsi="Wingdings" w:hint="default"/>
        <w:sz w:val="20"/>
      </w:rPr>
    </w:lvl>
    <w:lvl w:ilvl="8" w:tplc="4FB2BC92"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536C1"/>
    <w:multiLevelType w:val="hybridMultilevel"/>
    <w:tmpl w:val="FC5031DA"/>
    <w:lvl w:ilvl="0" w:tplc="0B7ACAD6">
      <w:start w:val="1"/>
      <w:numFmt w:val="decimal"/>
      <w:lvlText w:val="%1."/>
      <w:lvlJc w:val="left"/>
      <w:pPr>
        <w:tabs>
          <w:tab w:val="num" w:pos="360"/>
        </w:tabs>
        <w:ind w:left="360" w:hanging="360"/>
      </w:pPr>
      <w:rPr>
        <w:rFonts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nsid w:val="17892848"/>
    <w:multiLevelType w:val="hybridMultilevel"/>
    <w:tmpl w:val="BB84396E"/>
    <w:lvl w:ilvl="0" w:tplc="04070001">
      <w:start w:val="1"/>
      <w:numFmt w:val="bullet"/>
      <w:lvlText w:val=""/>
      <w:lvlJc w:val="left"/>
      <w:pPr>
        <w:tabs>
          <w:tab w:val="num" w:pos="720"/>
        </w:tabs>
        <w:ind w:left="720" w:hanging="360"/>
      </w:pPr>
      <w:rPr>
        <w:rFonts w:ascii="Symbol" w:hAnsi="Symbol" w:hint="default"/>
      </w:rPr>
    </w:lvl>
    <w:lvl w:ilvl="1" w:tplc="04070005">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D2C4D1B"/>
    <w:multiLevelType w:val="hybridMultilevel"/>
    <w:tmpl w:val="08C833F2"/>
    <w:lvl w:ilvl="0" w:tplc="04070005">
      <w:start w:val="1"/>
      <w:numFmt w:val="bullet"/>
      <w:lvlText w:val=""/>
      <w:lvlJc w:val="left"/>
      <w:pPr>
        <w:tabs>
          <w:tab w:val="num" w:pos="720"/>
        </w:tabs>
        <w:ind w:left="720" w:hanging="360"/>
      </w:pPr>
      <w:rPr>
        <w:rFonts w:ascii="Wingdings" w:hAnsi="Wingdings" w:hint="default"/>
      </w:rPr>
    </w:lvl>
    <w:lvl w:ilvl="1" w:tplc="F8AA4702">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18E4B70"/>
    <w:multiLevelType w:val="hybridMultilevel"/>
    <w:tmpl w:val="805499BC"/>
    <w:lvl w:ilvl="0" w:tplc="2D822E72">
      <w:start w:val="1"/>
      <w:numFmt w:val="bullet"/>
      <w:lvlText w:val=""/>
      <w:lvlJc w:val="left"/>
      <w:pPr>
        <w:tabs>
          <w:tab w:val="num" w:pos="720"/>
        </w:tabs>
        <w:ind w:left="720" w:hanging="360"/>
      </w:pPr>
      <w:rPr>
        <w:rFonts w:ascii="Symbol" w:hAnsi="Symbol" w:hint="default"/>
        <w:sz w:val="20"/>
      </w:rPr>
    </w:lvl>
    <w:lvl w:ilvl="1" w:tplc="5296AB84" w:tentative="1">
      <w:start w:val="1"/>
      <w:numFmt w:val="bullet"/>
      <w:lvlText w:val="o"/>
      <w:lvlJc w:val="left"/>
      <w:pPr>
        <w:tabs>
          <w:tab w:val="num" w:pos="1440"/>
        </w:tabs>
        <w:ind w:left="1440" w:hanging="360"/>
      </w:pPr>
      <w:rPr>
        <w:rFonts w:ascii="Courier New" w:hAnsi="Courier New" w:hint="default"/>
        <w:sz w:val="20"/>
      </w:rPr>
    </w:lvl>
    <w:lvl w:ilvl="2" w:tplc="721E89C2" w:tentative="1">
      <w:start w:val="1"/>
      <w:numFmt w:val="bullet"/>
      <w:lvlText w:val=""/>
      <w:lvlJc w:val="left"/>
      <w:pPr>
        <w:tabs>
          <w:tab w:val="num" w:pos="2160"/>
        </w:tabs>
        <w:ind w:left="2160" w:hanging="360"/>
      </w:pPr>
      <w:rPr>
        <w:rFonts w:ascii="Wingdings" w:hAnsi="Wingdings" w:hint="default"/>
        <w:sz w:val="20"/>
      </w:rPr>
    </w:lvl>
    <w:lvl w:ilvl="3" w:tplc="39A259E8" w:tentative="1">
      <w:start w:val="1"/>
      <w:numFmt w:val="bullet"/>
      <w:lvlText w:val=""/>
      <w:lvlJc w:val="left"/>
      <w:pPr>
        <w:tabs>
          <w:tab w:val="num" w:pos="2880"/>
        </w:tabs>
        <w:ind w:left="2880" w:hanging="360"/>
      </w:pPr>
      <w:rPr>
        <w:rFonts w:ascii="Wingdings" w:hAnsi="Wingdings" w:hint="default"/>
        <w:sz w:val="20"/>
      </w:rPr>
    </w:lvl>
    <w:lvl w:ilvl="4" w:tplc="7B9A592C" w:tentative="1">
      <w:start w:val="1"/>
      <w:numFmt w:val="bullet"/>
      <w:lvlText w:val=""/>
      <w:lvlJc w:val="left"/>
      <w:pPr>
        <w:tabs>
          <w:tab w:val="num" w:pos="3600"/>
        </w:tabs>
        <w:ind w:left="3600" w:hanging="360"/>
      </w:pPr>
      <w:rPr>
        <w:rFonts w:ascii="Wingdings" w:hAnsi="Wingdings" w:hint="default"/>
        <w:sz w:val="20"/>
      </w:rPr>
    </w:lvl>
    <w:lvl w:ilvl="5" w:tplc="61C2B9DE" w:tentative="1">
      <w:start w:val="1"/>
      <w:numFmt w:val="bullet"/>
      <w:lvlText w:val=""/>
      <w:lvlJc w:val="left"/>
      <w:pPr>
        <w:tabs>
          <w:tab w:val="num" w:pos="4320"/>
        </w:tabs>
        <w:ind w:left="4320" w:hanging="360"/>
      </w:pPr>
      <w:rPr>
        <w:rFonts w:ascii="Wingdings" w:hAnsi="Wingdings" w:hint="default"/>
        <w:sz w:val="20"/>
      </w:rPr>
    </w:lvl>
    <w:lvl w:ilvl="6" w:tplc="E9724526" w:tentative="1">
      <w:start w:val="1"/>
      <w:numFmt w:val="bullet"/>
      <w:lvlText w:val=""/>
      <w:lvlJc w:val="left"/>
      <w:pPr>
        <w:tabs>
          <w:tab w:val="num" w:pos="5040"/>
        </w:tabs>
        <w:ind w:left="5040" w:hanging="360"/>
      </w:pPr>
      <w:rPr>
        <w:rFonts w:ascii="Wingdings" w:hAnsi="Wingdings" w:hint="default"/>
        <w:sz w:val="20"/>
      </w:rPr>
    </w:lvl>
    <w:lvl w:ilvl="7" w:tplc="578A9E18" w:tentative="1">
      <w:start w:val="1"/>
      <w:numFmt w:val="bullet"/>
      <w:lvlText w:val=""/>
      <w:lvlJc w:val="left"/>
      <w:pPr>
        <w:tabs>
          <w:tab w:val="num" w:pos="5760"/>
        </w:tabs>
        <w:ind w:left="5760" w:hanging="360"/>
      </w:pPr>
      <w:rPr>
        <w:rFonts w:ascii="Wingdings" w:hAnsi="Wingdings" w:hint="default"/>
        <w:sz w:val="20"/>
      </w:rPr>
    </w:lvl>
    <w:lvl w:ilvl="8" w:tplc="A314E544" w:tentative="1">
      <w:start w:val="1"/>
      <w:numFmt w:val="bullet"/>
      <w:lvlText w:val=""/>
      <w:lvlJc w:val="left"/>
      <w:pPr>
        <w:tabs>
          <w:tab w:val="num" w:pos="6480"/>
        </w:tabs>
        <w:ind w:left="6480" w:hanging="360"/>
      </w:pPr>
      <w:rPr>
        <w:rFonts w:ascii="Wingdings" w:hAnsi="Wingdings" w:hint="default"/>
        <w:sz w:val="20"/>
      </w:rPr>
    </w:lvl>
  </w:abstractNum>
  <w:abstractNum w:abstractNumId="9">
    <w:nsid w:val="33783F95"/>
    <w:multiLevelType w:val="hybridMultilevel"/>
    <w:tmpl w:val="027815C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4D3213E"/>
    <w:multiLevelType w:val="hybridMultilevel"/>
    <w:tmpl w:val="DCF0697E"/>
    <w:lvl w:ilvl="0" w:tplc="655E5444">
      <w:start w:val="1"/>
      <w:numFmt w:val="bullet"/>
      <w:lvlText w:val=""/>
      <w:lvlJc w:val="left"/>
      <w:pPr>
        <w:tabs>
          <w:tab w:val="num" w:pos="720"/>
        </w:tabs>
        <w:ind w:left="720" w:hanging="360"/>
      </w:pPr>
      <w:rPr>
        <w:rFonts w:ascii="Symbol" w:hAnsi="Symbol" w:hint="default"/>
        <w:sz w:val="20"/>
      </w:rPr>
    </w:lvl>
    <w:lvl w:ilvl="1" w:tplc="29D66152" w:tentative="1">
      <w:start w:val="1"/>
      <w:numFmt w:val="bullet"/>
      <w:lvlText w:val="o"/>
      <w:lvlJc w:val="left"/>
      <w:pPr>
        <w:tabs>
          <w:tab w:val="num" w:pos="1440"/>
        </w:tabs>
        <w:ind w:left="1440" w:hanging="360"/>
      </w:pPr>
      <w:rPr>
        <w:rFonts w:ascii="Courier New" w:hAnsi="Courier New" w:hint="default"/>
        <w:sz w:val="20"/>
      </w:rPr>
    </w:lvl>
    <w:lvl w:ilvl="2" w:tplc="FE42AD50" w:tentative="1">
      <w:start w:val="1"/>
      <w:numFmt w:val="bullet"/>
      <w:lvlText w:val=""/>
      <w:lvlJc w:val="left"/>
      <w:pPr>
        <w:tabs>
          <w:tab w:val="num" w:pos="2160"/>
        </w:tabs>
        <w:ind w:left="2160" w:hanging="360"/>
      </w:pPr>
      <w:rPr>
        <w:rFonts w:ascii="Wingdings" w:hAnsi="Wingdings" w:hint="default"/>
        <w:sz w:val="20"/>
      </w:rPr>
    </w:lvl>
    <w:lvl w:ilvl="3" w:tplc="56C662CC" w:tentative="1">
      <w:start w:val="1"/>
      <w:numFmt w:val="bullet"/>
      <w:lvlText w:val=""/>
      <w:lvlJc w:val="left"/>
      <w:pPr>
        <w:tabs>
          <w:tab w:val="num" w:pos="2880"/>
        </w:tabs>
        <w:ind w:left="2880" w:hanging="360"/>
      </w:pPr>
      <w:rPr>
        <w:rFonts w:ascii="Wingdings" w:hAnsi="Wingdings" w:hint="default"/>
        <w:sz w:val="20"/>
      </w:rPr>
    </w:lvl>
    <w:lvl w:ilvl="4" w:tplc="A3D83762" w:tentative="1">
      <w:start w:val="1"/>
      <w:numFmt w:val="bullet"/>
      <w:lvlText w:val=""/>
      <w:lvlJc w:val="left"/>
      <w:pPr>
        <w:tabs>
          <w:tab w:val="num" w:pos="3600"/>
        </w:tabs>
        <w:ind w:left="3600" w:hanging="360"/>
      </w:pPr>
      <w:rPr>
        <w:rFonts w:ascii="Wingdings" w:hAnsi="Wingdings" w:hint="default"/>
        <w:sz w:val="20"/>
      </w:rPr>
    </w:lvl>
    <w:lvl w:ilvl="5" w:tplc="21FAE612" w:tentative="1">
      <w:start w:val="1"/>
      <w:numFmt w:val="bullet"/>
      <w:lvlText w:val=""/>
      <w:lvlJc w:val="left"/>
      <w:pPr>
        <w:tabs>
          <w:tab w:val="num" w:pos="4320"/>
        </w:tabs>
        <w:ind w:left="4320" w:hanging="360"/>
      </w:pPr>
      <w:rPr>
        <w:rFonts w:ascii="Wingdings" w:hAnsi="Wingdings" w:hint="default"/>
        <w:sz w:val="20"/>
      </w:rPr>
    </w:lvl>
    <w:lvl w:ilvl="6" w:tplc="C8A2949A" w:tentative="1">
      <w:start w:val="1"/>
      <w:numFmt w:val="bullet"/>
      <w:lvlText w:val=""/>
      <w:lvlJc w:val="left"/>
      <w:pPr>
        <w:tabs>
          <w:tab w:val="num" w:pos="5040"/>
        </w:tabs>
        <w:ind w:left="5040" w:hanging="360"/>
      </w:pPr>
      <w:rPr>
        <w:rFonts w:ascii="Wingdings" w:hAnsi="Wingdings" w:hint="default"/>
        <w:sz w:val="20"/>
      </w:rPr>
    </w:lvl>
    <w:lvl w:ilvl="7" w:tplc="5D1E9B88" w:tentative="1">
      <w:start w:val="1"/>
      <w:numFmt w:val="bullet"/>
      <w:lvlText w:val=""/>
      <w:lvlJc w:val="left"/>
      <w:pPr>
        <w:tabs>
          <w:tab w:val="num" w:pos="5760"/>
        </w:tabs>
        <w:ind w:left="5760" w:hanging="360"/>
      </w:pPr>
      <w:rPr>
        <w:rFonts w:ascii="Wingdings" w:hAnsi="Wingdings" w:hint="default"/>
        <w:sz w:val="20"/>
      </w:rPr>
    </w:lvl>
    <w:lvl w:ilvl="8" w:tplc="5B7C37AC"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D93E3A"/>
    <w:multiLevelType w:val="hybridMultilevel"/>
    <w:tmpl w:val="E312EA6E"/>
    <w:lvl w:ilvl="0" w:tplc="16BEF6DA">
      <w:start w:val="1"/>
      <w:numFmt w:val="bullet"/>
      <w:lvlText w:val=""/>
      <w:lvlJc w:val="left"/>
      <w:pPr>
        <w:tabs>
          <w:tab w:val="num" w:pos="720"/>
        </w:tabs>
        <w:ind w:left="720" w:hanging="360"/>
      </w:pPr>
      <w:rPr>
        <w:rFonts w:ascii="Symbol" w:hAnsi="Symbol" w:hint="default"/>
        <w:sz w:val="20"/>
      </w:rPr>
    </w:lvl>
    <w:lvl w:ilvl="1" w:tplc="04070005">
      <w:start w:val="1"/>
      <w:numFmt w:val="bullet"/>
      <w:lvlText w:val=""/>
      <w:lvlJc w:val="left"/>
      <w:pPr>
        <w:tabs>
          <w:tab w:val="num" w:pos="1440"/>
        </w:tabs>
        <w:ind w:left="1440" w:hanging="360"/>
      </w:pPr>
      <w:rPr>
        <w:rFonts w:ascii="Wingdings" w:hAnsi="Wingdings" w:hint="default"/>
      </w:rPr>
    </w:lvl>
    <w:lvl w:ilvl="2" w:tplc="139466B4" w:tentative="1">
      <w:start w:val="1"/>
      <w:numFmt w:val="bullet"/>
      <w:lvlText w:val=""/>
      <w:lvlJc w:val="left"/>
      <w:pPr>
        <w:tabs>
          <w:tab w:val="num" w:pos="2160"/>
        </w:tabs>
        <w:ind w:left="2160" w:hanging="360"/>
      </w:pPr>
      <w:rPr>
        <w:rFonts w:ascii="Wingdings" w:hAnsi="Wingdings" w:hint="default"/>
        <w:sz w:val="20"/>
      </w:rPr>
    </w:lvl>
    <w:lvl w:ilvl="3" w:tplc="93C2E558" w:tentative="1">
      <w:start w:val="1"/>
      <w:numFmt w:val="bullet"/>
      <w:lvlText w:val=""/>
      <w:lvlJc w:val="left"/>
      <w:pPr>
        <w:tabs>
          <w:tab w:val="num" w:pos="2880"/>
        </w:tabs>
        <w:ind w:left="2880" w:hanging="360"/>
      </w:pPr>
      <w:rPr>
        <w:rFonts w:ascii="Wingdings" w:hAnsi="Wingdings" w:hint="default"/>
        <w:sz w:val="20"/>
      </w:rPr>
    </w:lvl>
    <w:lvl w:ilvl="4" w:tplc="FDB6D89A" w:tentative="1">
      <w:start w:val="1"/>
      <w:numFmt w:val="bullet"/>
      <w:lvlText w:val=""/>
      <w:lvlJc w:val="left"/>
      <w:pPr>
        <w:tabs>
          <w:tab w:val="num" w:pos="3600"/>
        </w:tabs>
        <w:ind w:left="3600" w:hanging="360"/>
      </w:pPr>
      <w:rPr>
        <w:rFonts w:ascii="Wingdings" w:hAnsi="Wingdings" w:hint="default"/>
        <w:sz w:val="20"/>
      </w:rPr>
    </w:lvl>
    <w:lvl w:ilvl="5" w:tplc="1004D036" w:tentative="1">
      <w:start w:val="1"/>
      <w:numFmt w:val="bullet"/>
      <w:lvlText w:val=""/>
      <w:lvlJc w:val="left"/>
      <w:pPr>
        <w:tabs>
          <w:tab w:val="num" w:pos="4320"/>
        </w:tabs>
        <w:ind w:left="4320" w:hanging="360"/>
      </w:pPr>
      <w:rPr>
        <w:rFonts w:ascii="Wingdings" w:hAnsi="Wingdings" w:hint="default"/>
        <w:sz w:val="20"/>
      </w:rPr>
    </w:lvl>
    <w:lvl w:ilvl="6" w:tplc="5756D15A" w:tentative="1">
      <w:start w:val="1"/>
      <w:numFmt w:val="bullet"/>
      <w:lvlText w:val=""/>
      <w:lvlJc w:val="left"/>
      <w:pPr>
        <w:tabs>
          <w:tab w:val="num" w:pos="5040"/>
        </w:tabs>
        <w:ind w:left="5040" w:hanging="360"/>
      </w:pPr>
      <w:rPr>
        <w:rFonts w:ascii="Wingdings" w:hAnsi="Wingdings" w:hint="default"/>
        <w:sz w:val="20"/>
      </w:rPr>
    </w:lvl>
    <w:lvl w:ilvl="7" w:tplc="EDC060B0" w:tentative="1">
      <w:start w:val="1"/>
      <w:numFmt w:val="bullet"/>
      <w:lvlText w:val=""/>
      <w:lvlJc w:val="left"/>
      <w:pPr>
        <w:tabs>
          <w:tab w:val="num" w:pos="5760"/>
        </w:tabs>
        <w:ind w:left="5760" w:hanging="360"/>
      </w:pPr>
      <w:rPr>
        <w:rFonts w:ascii="Wingdings" w:hAnsi="Wingdings" w:hint="default"/>
        <w:sz w:val="20"/>
      </w:rPr>
    </w:lvl>
    <w:lvl w:ilvl="8" w:tplc="D9CE672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D73EA0"/>
    <w:multiLevelType w:val="hybridMultilevel"/>
    <w:tmpl w:val="954C2AD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0A55A6F"/>
    <w:multiLevelType w:val="hybridMultilevel"/>
    <w:tmpl w:val="31E4470C"/>
    <w:lvl w:ilvl="0" w:tplc="11044AAA">
      <w:start w:val="1"/>
      <w:numFmt w:val="bullet"/>
      <w:lvlText w:val=""/>
      <w:lvlJc w:val="left"/>
      <w:pPr>
        <w:tabs>
          <w:tab w:val="num" w:pos="720"/>
        </w:tabs>
        <w:ind w:left="720" w:hanging="360"/>
      </w:pPr>
      <w:rPr>
        <w:rFonts w:ascii="Symbol" w:hAnsi="Symbol" w:hint="default"/>
        <w:sz w:val="20"/>
      </w:rPr>
    </w:lvl>
    <w:lvl w:ilvl="1" w:tplc="CF2A2618" w:tentative="1">
      <w:start w:val="1"/>
      <w:numFmt w:val="bullet"/>
      <w:lvlText w:val="o"/>
      <w:lvlJc w:val="left"/>
      <w:pPr>
        <w:tabs>
          <w:tab w:val="num" w:pos="1440"/>
        </w:tabs>
        <w:ind w:left="1440" w:hanging="360"/>
      </w:pPr>
      <w:rPr>
        <w:rFonts w:ascii="Courier New" w:hAnsi="Courier New" w:hint="default"/>
        <w:sz w:val="20"/>
      </w:rPr>
    </w:lvl>
    <w:lvl w:ilvl="2" w:tplc="C68EC2B0" w:tentative="1">
      <w:start w:val="1"/>
      <w:numFmt w:val="bullet"/>
      <w:lvlText w:val=""/>
      <w:lvlJc w:val="left"/>
      <w:pPr>
        <w:tabs>
          <w:tab w:val="num" w:pos="2160"/>
        </w:tabs>
        <w:ind w:left="2160" w:hanging="360"/>
      </w:pPr>
      <w:rPr>
        <w:rFonts w:ascii="Wingdings" w:hAnsi="Wingdings" w:hint="default"/>
        <w:sz w:val="20"/>
      </w:rPr>
    </w:lvl>
    <w:lvl w:ilvl="3" w:tplc="842AA0D4" w:tentative="1">
      <w:start w:val="1"/>
      <w:numFmt w:val="bullet"/>
      <w:lvlText w:val=""/>
      <w:lvlJc w:val="left"/>
      <w:pPr>
        <w:tabs>
          <w:tab w:val="num" w:pos="2880"/>
        </w:tabs>
        <w:ind w:left="2880" w:hanging="360"/>
      </w:pPr>
      <w:rPr>
        <w:rFonts w:ascii="Wingdings" w:hAnsi="Wingdings" w:hint="default"/>
        <w:sz w:val="20"/>
      </w:rPr>
    </w:lvl>
    <w:lvl w:ilvl="4" w:tplc="800A7B20" w:tentative="1">
      <w:start w:val="1"/>
      <w:numFmt w:val="bullet"/>
      <w:lvlText w:val=""/>
      <w:lvlJc w:val="left"/>
      <w:pPr>
        <w:tabs>
          <w:tab w:val="num" w:pos="3600"/>
        </w:tabs>
        <w:ind w:left="3600" w:hanging="360"/>
      </w:pPr>
      <w:rPr>
        <w:rFonts w:ascii="Wingdings" w:hAnsi="Wingdings" w:hint="default"/>
        <w:sz w:val="20"/>
      </w:rPr>
    </w:lvl>
    <w:lvl w:ilvl="5" w:tplc="121AE932" w:tentative="1">
      <w:start w:val="1"/>
      <w:numFmt w:val="bullet"/>
      <w:lvlText w:val=""/>
      <w:lvlJc w:val="left"/>
      <w:pPr>
        <w:tabs>
          <w:tab w:val="num" w:pos="4320"/>
        </w:tabs>
        <w:ind w:left="4320" w:hanging="360"/>
      </w:pPr>
      <w:rPr>
        <w:rFonts w:ascii="Wingdings" w:hAnsi="Wingdings" w:hint="default"/>
        <w:sz w:val="20"/>
      </w:rPr>
    </w:lvl>
    <w:lvl w:ilvl="6" w:tplc="D8A48332" w:tentative="1">
      <w:start w:val="1"/>
      <w:numFmt w:val="bullet"/>
      <w:lvlText w:val=""/>
      <w:lvlJc w:val="left"/>
      <w:pPr>
        <w:tabs>
          <w:tab w:val="num" w:pos="5040"/>
        </w:tabs>
        <w:ind w:left="5040" w:hanging="360"/>
      </w:pPr>
      <w:rPr>
        <w:rFonts w:ascii="Wingdings" w:hAnsi="Wingdings" w:hint="default"/>
        <w:sz w:val="20"/>
      </w:rPr>
    </w:lvl>
    <w:lvl w:ilvl="7" w:tplc="7C2072C8" w:tentative="1">
      <w:start w:val="1"/>
      <w:numFmt w:val="bullet"/>
      <w:lvlText w:val=""/>
      <w:lvlJc w:val="left"/>
      <w:pPr>
        <w:tabs>
          <w:tab w:val="num" w:pos="5760"/>
        </w:tabs>
        <w:ind w:left="5760" w:hanging="360"/>
      </w:pPr>
      <w:rPr>
        <w:rFonts w:ascii="Wingdings" w:hAnsi="Wingdings" w:hint="default"/>
        <w:sz w:val="20"/>
      </w:rPr>
    </w:lvl>
    <w:lvl w:ilvl="8" w:tplc="BC6ABF9C"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3"/>
  </w:num>
  <w:num w:numId="4">
    <w:abstractNumId w:val="8"/>
  </w:num>
  <w:num w:numId="5">
    <w:abstractNumId w:val="6"/>
  </w:num>
  <w:num w:numId="6">
    <w:abstractNumId w:val="2"/>
  </w:num>
  <w:num w:numId="7">
    <w:abstractNumId w:val="4"/>
  </w:num>
  <w:num w:numId="8">
    <w:abstractNumId w:val="0"/>
    <w:lvlOverride w:ilvl="0">
      <w:lvl w:ilvl="0">
        <w:numFmt w:val="bullet"/>
        <w:lvlText w:val="•"/>
        <w:legacy w:legacy="1" w:legacySpace="0" w:legacyIndent="0"/>
        <w:lvlJc w:val="left"/>
        <w:rPr>
          <w:rFonts w:ascii="Helv" w:hAnsi="Helv" w:hint="default"/>
        </w:rPr>
      </w:lvl>
    </w:lvlOverride>
  </w:num>
  <w:num w:numId="9">
    <w:abstractNumId w:val="5"/>
  </w:num>
  <w:num w:numId="10">
    <w:abstractNumId w:val="7"/>
  </w:num>
  <w:num w:numId="11">
    <w:abstractNumId w:val="1"/>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DF"/>
    <w:rsid w:val="007868DF"/>
    <w:rsid w:val="00D569BA"/>
    <w:rsid w:val="00DE10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Arial" w:hAnsi="Arial" w:cs="Arial"/>
      <w:b/>
      <w:bCs/>
    </w:rPr>
  </w:style>
  <w:style w:type="paragraph" w:styleId="berschrift2">
    <w:name w:val="heading 2"/>
    <w:basedOn w:val="Standard"/>
    <w:next w:val="Standard"/>
    <w:qFormat/>
    <w:pPr>
      <w:keepNext/>
      <w:outlineLvl w:val="1"/>
    </w:pPr>
    <w:rPr>
      <w:rFonts w:ascii="Arial" w:hAnsi="Arial" w:cs="Arial"/>
      <w:i/>
      <w:iCs/>
      <w:sz w:val="22"/>
    </w:rPr>
  </w:style>
  <w:style w:type="paragraph" w:styleId="berschrift4">
    <w:name w:val="heading 4"/>
    <w:basedOn w:val="Standard"/>
    <w:next w:val="Standard"/>
    <w:qFormat/>
    <w:pPr>
      <w:keepNext/>
      <w:spacing w:before="240" w:after="60"/>
      <w:outlineLvl w:val="3"/>
    </w:pPr>
    <w:rPr>
      <w:rFonts w:ascii="Arial" w:hAnsi="Arial"/>
      <w:b/>
      <w:bCs/>
      <w:sz w:val="26"/>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semiHidden/>
    <w:rPr>
      <w:rFonts w:ascii="Arial" w:hAnsi="Arial"/>
      <w:sz w:val="18"/>
      <w:szCs w:val="20"/>
    </w:rPr>
  </w:style>
  <w:style w:type="character" w:styleId="Zeilennummer">
    <w:name w:val="line number"/>
    <w:basedOn w:val="Absatz-Standardschriftart"/>
    <w:rPr>
      <w:sz w:val="16"/>
    </w:rPr>
  </w:style>
  <w:style w:type="character" w:styleId="Fett">
    <w:name w:val="Strong"/>
    <w:basedOn w:val="Absatz-Standardschriftart"/>
    <w:qFormat/>
    <w:rPr>
      <w:b/>
      <w:bCs/>
    </w:rPr>
  </w:style>
  <w:style w:type="character" w:styleId="Hyperlink">
    <w:name w:val="Hyperlink"/>
    <w:basedOn w:val="Absatz-Standardschriftart"/>
    <w:rPr>
      <w:color w:val="0000FF"/>
      <w:u w:val="single"/>
    </w:rPr>
  </w:style>
  <w:style w:type="character" w:customStyle="1" w:styleId="title4">
    <w:name w:val="title4"/>
    <w:basedOn w:val="Absatz-Standardschriftart"/>
  </w:style>
  <w:style w:type="character" w:customStyle="1" w:styleId="btitel">
    <w:name w:val="btitel"/>
    <w:basedOn w:val="Absatz-Standardschriftart"/>
  </w:style>
  <w:style w:type="character" w:customStyle="1" w:styleId="hilight2">
    <w:name w:val="hilight2"/>
    <w:basedOn w:val="Absatz-Standardschriftart"/>
  </w:style>
  <w:style w:type="paragraph" w:styleId="Textkrper-Zeileneinzug">
    <w:name w:val="Body Text Indent"/>
    <w:basedOn w:val="Standard"/>
    <w:pPr>
      <w:ind w:left="708"/>
    </w:pPr>
    <w:rPr>
      <w:rFonts w:ascii="Frutiger 55 Roman" w:hAnsi="Frutiger 55 Roman"/>
      <w:i/>
      <w:iCs/>
      <w:sz w:val="20"/>
    </w:rPr>
  </w:style>
  <w:style w:type="character" w:styleId="BesuchterHyperlink">
    <w:name w:val="FollowedHyperlink"/>
    <w:basedOn w:val="Absatz-Standardschriftart"/>
    <w:rPr>
      <w:color w:val="800080"/>
      <w:u w:val="single"/>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customStyle="1" w:styleId="srtitle">
    <w:name w:val="srtitle"/>
    <w:basedOn w:val="Absatz-Standardschriftart"/>
  </w:style>
  <w:style w:type="character" w:customStyle="1" w:styleId="bindingblock">
    <w:name w:val="bindingblock"/>
    <w:basedOn w:val="Absatz-Standardschriftart"/>
  </w:style>
  <w:style w:type="character" w:customStyle="1" w:styleId="binding">
    <w:name w:val="binding"/>
    <w:basedOn w:val="Absatz-Standardschriftart"/>
  </w:style>
  <w:style w:type="character" w:customStyle="1" w:styleId="pricetype">
    <w:name w:val="pricetype"/>
    <w:basedOn w:val="Absatz-Standardschriftart"/>
  </w:style>
  <w:style w:type="character" w:customStyle="1" w:styleId="otherprice">
    <w:name w:val="otherprice"/>
    <w:basedOn w:val="Absatz-Standardschriftart"/>
  </w:style>
  <w:style w:type="character" w:customStyle="1" w:styleId="aliasname">
    <w:name w:val="aliasname"/>
    <w:basedOn w:val="Absatz-Standardschriftart"/>
  </w:style>
  <w:style w:type="character" w:customStyle="1" w:styleId="bold">
    <w:name w:val="bold"/>
    <w:basedOn w:val="Absatz-Standardschriftart"/>
  </w:style>
  <w:style w:type="paragraph" w:styleId="Textkrper-Einzug2">
    <w:name w:val="Body Text Indent 2"/>
    <w:basedOn w:val="Standard"/>
    <w:pPr>
      <w:ind w:left="360"/>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Arial" w:hAnsi="Arial" w:cs="Arial"/>
      <w:b/>
      <w:bCs/>
    </w:rPr>
  </w:style>
  <w:style w:type="paragraph" w:styleId="berschrift2">
    <w:name w:val="heading 2"/>
    <w:basedOn w:val="Standard"/>
    <w:next w:val="Standard"/>
    <w:qFormat/>
    <w:pPr>
      <w:keepNext/>
      <w:outlineLvl w:val="1"/>
    </w:pPr>
    <w:rPr>
      <w:rFonts w:ascii="Arial" w:hAnsi="Arial" w:cs="Arial"/>
      <w:i/>
      <w:iCs/>
      <w:sz w:val="22"/>
    </w:rPr>
  </w:style>
  <w:style w:type="paragraph" w:styleId="berschrift4">
    <w:name w:val="heading 4"/>
    <w:basedOn w:val="Standard"/>
    <w:next w:val="Standard"/>
    <w:qFormat/>
    <w:pPr>
      <w:keepNext/>
      <w:spacing w:before="240" w:after="60"/>
      <w:outlineLvl w:val="3"/>
    </w:pPr>
    <w:rPr>
      <w:rFonts w:ascii="Arial" w:hAnsi="Arial"/>
      <w:b/>
      <w:bCs/>
      <w:sz w:val="26"/>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semiHidden/>
    <w:rPr>
      <w:rFonts w:ascii="Arial" w:hAnsi="Arial"/>
      <w:sz w:val="18"/>
      <w:szCs w:val="20"/>
    </w:rPr>
  </w:style>
  <w:style w:type="character" w:styleId="Zeilennummer">
    <w:name w:val="line number"/>
    <w:basedOn w:val="Absatz-Standardschriftart"/>
    <w:rPr>
      <w:sz w:val="16"/>
    </w:rPr>
  </w:style>
  <w:style w:type="character" w:styleId="Fett">
    <w:name w:val="Strong"/>
    <w:basedOn w:val="Absatz-Standardschriftart"/>
    <w:qFormat/>
    <w:rPr>
      <w:b/>
      <w:bCs/>
    </w:rPr>
  </w:style>
  <w:style w:type="character" w:styleId="Hyperlink">
    <w:name w:val="Hyperlink"/>
    <w:basedOn w:val="Absatz-Standardschriftart"/>
    <w:rPr>
      <w:color w:val="0000FF"/>
      <w:u w:val="single"/>
    </w:rPr>
  </w:style>
  <w:style w:type="character" w:customStyle="1" w:styleId="title4">
    <w:name w:val="title4"/>
    <w:basedOn w:val="Absatz-Standardschriftart"/>
  </w:style>
  <w:style w:type="character" w:customStyle="1" w:styleId="btitel">
    <w:name w:val="btitel"/>
    <w:basedOn w:val="Absatz-Standardschriftart"/>
  </w:style>
  <w:style w:type="character" w:customStyle="1" w:styleId="hilight2">
    <w:name w:val="hilight2"/>
    <w:basedOn w:val="Absatz-Standardschriftart"/>
  </w:style>
  <w:style w:type="paragraph" w:styleId="Textkrper-Zeileneinzug">
    <w:name w:val="Body Text Indent"/>
    <w:basedOn w:val="Standard"/>
    <w:pPr>
      <w:ind w:left="708"/>
    </w:pPr>
    <w:rPr>
      <w:rFonts w:ascii="Frutiger 55 Roman" w:hAnsi="Frutiger 55 Roman"/>
      <w:i/>
      <w:iCs/>
      <w:sz w:val="20"/>
    </w:rPr>
  </w:style>
  <w:style w:type="character" w:styleId="BesuchterHyperlink">
    <w:name w:val="FollowedHyperlink"/>
    <w:basedOn w:val="Absatz-Standardschriftart"/>
    <w:rPr>
      <w:color w:val="800080"/>
      <w:u w:val="single"/>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customStyle="1" w:styleId="srtitle">
    <w:name w:val="srtitle"/>
    <w:basedOn w:val="Absatz-Standardschriftart"/>
  </w:style>
  <w:style w:type="character" w:customStyle="1" w:styleId="bindingblock">
    <w:name w:val="bindingblock"/>
    <w:basedOn w:val="Absatz-Standardschriftart"/>
  </w:style>
  <w:style w:type="character" w:customStyle="1" w:styleId="binding">
    <w:name w:val="binding"/>
    <w:basedOn w:val="Absatz-Standardschriftart"/>
  </w:style>
  <w:style w:type="character" w:customStyle="1" w:styleId="pricetype">
    <w:name w:val="pricetype"/>
    <w:basedOn w:val="Absatz-Standardschriftart"/>
  </w:style>
  <w:style w:type="character" w:customStyle="1" w:styleId="otherprice">
    <w:name w:val="otherprice"/>
    <w:basedOn w:val="Absatz-Standardschriftart"/>
  </w:style>
  <w:style w:type="character" w:customStyle="1" w:styleId="aliasname">
    <w:name w:val="aliasname"/>
    <w:basedOn w:val="Absatz-Standardschriftart"/>
  </w:style>
  <w:style w:type="character" w:customStyle="1" w:styleId="bold">
    <w:name w:val="bold"/>
    <w:basedOn w:val="Absatz-Standardschriftart"/>
  </w:style>
  <w:style w:type="paragraph" w:styleId="Textkrper-Einzug2">
    <w:name w:val="Body Text Indent 2"/>
    <w:basedOn w:val="Standard"/>
    <w:pPr>
      <w:ind w:left="36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urobuch.com/" TargetMode="External"/><Relationship Id="rId13" Type="http://schemas.openxmlformats.org/officeDocument/2006/relationships/hyperlink" Target="http://www.lpb.bwue.de/publikat.htm" TargetMode="External"/><Relationship Id="rId18" Type="http://schemas.openxmlformats.org/officeDocument/2006/relationships/hyperlink" Target="http://www.lomdim.de"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juden.de" TargetMode="External"/><Relationship Id="rId7" Type="http://schemas.openxmlformats.org/officeDocument/2006/relationships/endnotes" Target="endnotes.xml"/><Relationship Id="rId12" Type="http://schemas.openxmlformats.org/officeDocument/2006/relationships/hyperlink" Target="http://www.calwer.com" TargetMode="External"/><Relationship Id="rId17" Type="http://schemas.openxmlformats.org/officeDocument/2006/relationships/hyperlink" Target="http://www.kirchliche-dienste.de/fachgebiete/materialien.php?fachgebiet=19" TargetMode="External"/><Relationship Id="rId25" Type="http://schemas.openxmlformats.org/officeDocument/2006/relationships/hyperlink" Target="http://www.bpb.de" TargetMode="External"/><Relationship Id="rId2" Type="http://schemas.openxmlformats.org/officeDocument/2006/relationships/styles" Target="styles.xml"/><Relationship Id="rId16" Type="http://schemas.openxmlformats.org/officeDocument/2006/relationships/hyperlink" Target="http://www.kirchliche-dienste.de/kontakt.php" TargetMode="External"/><Relationship Id="rId20" Type="http://schemas.openxmlformats.org/officeDocument/2006/relationships/hyperlink" Target="http://www.hagal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hrerfortbildung.lbi@stadt-frankfurt.de" TargetMode="External"/><Relationship Id="rId24" Type="http://schemas.openxmlformats.org/officeDocument/2006/relationships/hyperlink" Target="http://www.jujuba.de/jujuba/berichte.shtml" TargetMode="External"/><Relationship Id="rId5" Type="http://schemas.openxmlformats.org/officeDocument/2006/relationships/webSettings" Target="webSettings.xml"/><Relationship Id="rId15" Type="http://schemas.openxmlformats.org/officeDocument/2006/relationships/hyperlink" Target="http://www.aue-verlag.de/_" TargetMode="External"/><Relationship Id="rId23" Type="http://schemas.openxmlformats.org/officeDocument/2006/relationships/hyperlink" Target="http://www.keren-hayessod.de/juedische-jugend/index.htm" TargetMode="External"/><Relationship Id="rId28" Type="http://schemas.openxmlformats.org/officeDocument/2006/relationships/theme" Target="theme/theme1.xml"/><Relationship Id="rId10" Type="http://schemas.openxmlformats.org/officeDocument/2006/relationships/hyperlink" Target="http://www.victorgoldschmidt.ch/oscommerce/index.php?currency=EUR&amp;cPath=25_38&amp;sort=2a" TargetMode="External"/><Relationship Id="rId19" Type="http://schemas.openxmlformats.org/officeDocument/2006/relationships/hyperlink" Target="http://www.juedischesmuseum.de/publikationen/kataloge/paed_schriften.html" TargetMode="External"/><Relationship Id="rId4" Type="http://schemas.openxmlformats.org/officeDocument/2006/relationships/settings" Target="settings.xml"/><Relationship Id="rId9" Type="http://schemas.openxmlformats.org/officeDocument/2006/relationships/hyperlink" Target="http://www.ekd.de/EKD-Texte/2013.html" TargetMode="External"/><Relationship Id="rId14" Type="http://schemas.openxmlformats.org/officeDocument/2006/relationships/hyperlink" Target="http://www80.gmx.net/de/cgi/derefer?TYPE=1&amp;DEST=http%3A%2F%2Fwww%2Ealemannia%2Djudaica%2Ede" TargetMode="External"/><Relationship Id="rId22" Type="http://schemas.openxmlformats.org/officeDocument/2006/relationships/hyperlink" Target="http://www.jewish-forum.de" TargetMode="Externa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10162</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Judentum, Empfehlungsliste Hans Maaß, März 07</vt:lpstr>
    </vt:vector>
  </TitlesOfParts>
  <Company/>
  <LinksUpToDate>false</LinksUpToDate>
  <CharactersWithSpaces>11752</CharactersWithSpaces>
  <SharedDoc>false</SharedDoc>
  <HLinks>
    <vt:vector size="108" baseType="variant">
      <vt:variant>
        <vt:i4>6291563</vt:i4>
      </vt:variant>
      <vt:variant>
        <vt:i4>51</vt:i4>
      </vt:variant>
      <vt:variant>
        <vt:i4>0</vt:i4>
      </vt:variant>
      <vt:variant>
        <vt:i4>5</vt:i4>
      </vt:variant>
      <vt:variant>
        <vt:lpwstr>http://www.bpb.de/</vt:lpwstr>
      </vt:variant>
      <vt:variant>
        <vt:lpwstr/>
      </vt:variant>
      <vt:variant>
        <vt:i4>2424887</vt:i4>
      </vt:variant>
      <vt:variant>
        <vt:i4>48</vt:i4>
      </vt:variant>
      <vt:variant>
        <vt:i4>0</vt:i4>
      </vt:variant>
      <vt:variant>
        <vt:i4>5</vt:i4>
      </vt:variant>
      <vt:variant>
        <vt:lpwstr>http://www.jujuba.de/jujuba/berichte.shtml</vt:lpwstr>
      </vt:variant>
      <vt:variant>
        <vt:lpwstr/>
      </vt:variant>
      <vt:variant>
        <vt:i4>6750315</vt:i4>
      </vt:variant>
      <vt:variant>
        <vt:i4>45</vt:i4>
      </vt:variant>
      <vt:variant>
        <vt:i4>0</vt:i4>
      </vt:variant>
      <vt:variant>
        <vt:i4>5</vt:i4>
      </vt:variant>
      <vt:variant>
        <vt:lpwstr>http://www.keren-hayessod.de/juedische-jugend/index.htm</vt:lpwstr>
      </vt:variant>
      <vt:variant>
        <vt:lpwstr/>
      </vt:variant>
      <vt:variant>
        <vt:i4>3735593</vt:i4>
      </vt:variant>
      <vt:variant>
        <vt:i4>42</vt:i4>
      </vt:variant>
      <vt:variant>
        <vt:i4>0</vt:i4>
      </vt:variant>
      <vt:variant>
        <vt:i4>5</vt:i4>
      </vt:variant>
      <vt:variant>
        <vt:lpwstr>http://www.jewish-forum.de/</vt:lpwstr>
      </vt:variant>
      <vt:variant>
        <vt:lpwstr/>
      </vt:variant>
      <vt:variant>
        <vt:i4>11</vt:i4>
      </vt:variant>
      <vt:variant>
        <vt:i4>39</vt:i4>
      </vt:variant>
      <vt:variant>
        <vt:i4>0</vt:i4>
      </vt:variant>
      <vt:variant>
        <vt:i4>5</vt:i4>
      </vt:variant>
      <vt:variant>
        <vt:lpwstr>http://www.juden.de/</vt:lpwstr>
      </vt:variant>
      <vt:variant>
        <vt:lpwstr/>
      </vt:variant>
      <vt:variant>
        <vt:i4>2752632</vt:i4>
      </vt:variant>
      <vt:variant>
        <vt:i4>36</vt:i4>
      </vt:variant>
      <vt:variant>
        <vt:i4>0</vt:i4>
      </vt:variant>
      <vt:variant>
        <vt:i4>5</vt:i4>
      </vt:variant>
      <vt:variant>
        <vt:lpwstr>http://www.hagalil.com/</vt:lpwstr>
      </vt:variant>
      <vt:variant>
        <vt:lpwstr/>
      </vt:variant>
      <vt:variant>
        <vt:i4>4915252</vt:i4>
      </vt:variant>
      <vt:variant>
        <vt:i4>33</vt:i4>
      </vt:variant>
      <vt:variant>
        <vt:i4>0</vt:i4>
      </vt:variant>
      <vt:variant>
        <vt:i4>5</vt:i4>
      </vt:variant>
      <vt:variant>
        <vt:lpwstr>http://www.juedischesmuseum.de/publikationen/kataloge/paed_schriften.html</vt:lpwstr>
      </vt:variant>
      <vt:variant>
        <vt:lpwstr/>
      </vt:variant>
      <vt:variant>
        <vt:i4>524370</vt:i4>
      </vt:variant>
      <vt:variant>
        <vt:i4>30</vt:i4>
      </vt:variant>
      <vt:variant>
        <vt:i4>0</vt:i4>
      </vt:variant>
      <vt:variant>
        <vt:i4>5</vt:i4>
      </vt:variant>
      <vt:variant>
        <vt:lpwstr>http://www.lomdim.de/</vt:lpwstr>
      </vt:variant>
      <vt:variant>
        <vt:lpwstr/>
      </vt:variant>
      <vt:variant>
        <vt:i4>2228335</vt:i4>
      </vt:variant>
      <vt:variant>
        <vt:i4>27</vt:i4>
      </vt:variant>
      <vt:variant>
        <vt:i4>0</vt:i4>
      </vt:variant>
      <vt:variant>
        <vt:i4>5</vt:i4>
      </vt:variant>
      <vt:variant>
        <vt:lpwstr>http://www.kirchliche-dienste.de/fachgebiete/materialien.php?fachgebiet=19</vt:lpwstr>
      </vt:variant>
      <vt:variant>
        <vt:lpwstr/>
      </vt:variant>
      <vt:variant>
        <vt:i4>6160474</vt:i4>
      </vt:variant>
      <vt:variant>
        <vt:i4>24</vt:i4>
      </vt:variant>
      <vt:variant>
        <vt:i4>0</vt:i4>
      </vt:variant>
      <vt:variant>
        <vt:i4>5</vt:i4>
      </vt:variant>
      <vt:variant>
        <vt:lpwstr>http://www.kirchliche-dienste.de/kontakt.php</vt:lpwstr>
      </vt:variant>
      <vt:variant>
        <vt:lpwstr/>
      </vt:variant>
      <vt:variant>
        <vt:i4>6160429</vt:i4>
      </vt:variant>
      <vt:variant>
        <vt:i4>21</vt:i4>
      </vt:variant>
      <vt:variant>
        <vt:i4>0</vt:i4>
      </vt:variant>
      <vt:variant>
        <vt:i4>5</vt:i4>
      </vt:variant>
      <vt:variant>
        <vt:lpwstr>http://www.aue-verlag.de/_</vt:lpwstr>
      </vt:variant>
      <vt:variant>
        <vt:lpwstr/>
      </vt:variant>
      <vt:variant>
        <vt:i4>3932268</vt:i4>
      </vt:variant>
      <vt:variant>
        <vt:i4>18</vt:i4>
      </vt:variant>
      <vt:variant>
        <vt:i4>0</vt:i4>
      </vt:variant>
      <vt:variant>
        <vt:i4>5</vt:i4>
      </vt:variant>
      <vt:variant>
        <vt:lpwstr>http://www80.gmx.net/de/cgi/derefer?TYPE=1&amp;DEST=http%3A%2F%2Fwww%2Ealemannia%2Djudaica%2Ede</vt:lpwstr>
      </vt:variant>
      <vt:variant>
        <vt:lpwstr/>
      </vt:variant>
      <vt:variant>
        <vt:i4>3735609</vt:i4>
      </vt:variant>
      <vt:variant>
        <vt:i4>15</vt:i4>
      </vt:variant>
      <vt:variant>
        <vt:i4>0</vt:i4>
      </vt:variant>
      <vt:variant>
        <vt:i4>5</vt:i4>
      </vt:variant>
      <vt:variant>
        <vt:lpwstr>http://www.lpb.bwue.de/publikat.htm</vt:lpwstr>
      </vt:variant>
      <vt:variant>
        <vt:lpwstr/>
      </vt:variant>
      <vt:variant>
        <vt:i4>3080250</vt:i4>
      </vt:variant>
      <vt:variant>
        <vt:i4>12</vt:i4>
      </vt:variant>
      <vt:variant>
        <vt:i4>0</vt:i4>
      </vt:variant>
      <vt:variant>
        <vt:i4>5</vt:i4>
      </vt:variant>
      <vt:variant>
        <vt:lpwstr>http://www.calwer.com/</vt:lpwstr>
      </vt:variant>
      <vt:variant>
        <vt:lpwstr/>
      </vt:variant>
      <vt:variant>
        <vt:i4>6357056</vt:i4>
      </vt:variant>
      <vt:variant>
        <vt:i4>9</vt:i4>
      </vt:variant>
      <vt:variant>
        <vt:i4>0</vt:i4>
      </vt:variant>
      <vt:variant>
        <vt:i4>5</vt:i4>
      </vt:variant>
      <vt:variant>
        <vt:lpwstr>mailto:lehrerfortbildung.lbi@stadt-frankfurt.de</vt:lpwstr>
      </vt:variant>
      <vt:variant>
        <vt:lpwstr/>
      </vt:variant>
      <vt:variant>
        <vt:i4>4849702</vt:i4>
      </vt:variant>
      <vt:variant>
        <vt:i4>6</vt:i4>
      </vt:variant>
      <vt:variant>
        <vt:i4>0</vt:i4>
      </vt:variant>
      <vt:variant>
        <vt:i4>5</vt:i4>
      </vt:variant>
      <vt:variant>
        <vt:lpwstr>http://www.victorgoldschmidt.ch/oscommerce/index.php?currency=EUR&amp;cPath=25_38&amp;sort=2a</vt:lpwstr>
      </vt:variant>
      <vt:variant>
        <vt:lpwstr/>
      </vt:variant>
      <vt:variant>
        <vt:i4>2031681</vt:i4>
      </vt:variant>
      <vt:variant>
        <vt:i4>3</vt:i4>
      </vt:variant>
      <vt:variant>
        <vt:i4>0</vt:i4>
      </vt:variant>
      <vt:variant>
        <vt:i4>5</vt:i4>
      </vt:variant>
      <vt:variant>
        <vt:lpwstr>http://www.ekd.de/EKD-Texte/2013.html</vt:lpwstr>
      </vt:variant>
      <vt:variant>
        <vt:lpwstr/>
      </vt:variant>
      <vt:variant>
        <vt:i4>4259863</vt:i4>
      </vt:variant>
      <vt:variant>
        <vt:i4>0</vt:i4>
      </vt:variant>
      <vt:variant>
        <vt:i4>0</vt:i4>
      </vt:variant>
      <vt:variant>
        <vt:i4>5</vt:i4>
      </vt:variant>
      <vt:variant>
        <vt:lpwstr>https://www.eurobuch.com/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Judentum, Empfehlungsliste Hans Maaß, März 07</dc:title>
  <dc:creator>Kumpf</dc:creator>
  <cp:lastModifiedBy>Keitel</cp:lastModifiedBy>
  <cp:revision>2</cp:revision>
  <dcterms:created xsi:type="dcterms:W3CDTF">2013-08-03T09:03:00Z</dcterms:created>
  <dcterms:modified xsi:type="dcterms:W3CDTF">2013-08-03T09:03:00Z</dcterms:modified>
</cp:coreProperties>
</file>