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F0B" w:rsidRPr="003E5434" w:rsidRDefault="00676F0B" w:rsidP="009C42E4">
      <w:pPr>
        <w:jc w:val="center"/>
        <w:rPr>
          <w:rFonts w:asciiTheme="minorHAnsi" w:hAnsiTheme="minorHAnsi" w:cstheme="minorHAnsi"/>
          <w:b/>
          <w:color w:val="FF0000"/>
          <w:sz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E5434">
        <w:rPr>
          <w:rFonts w:asciiTheme="minorHAnsi" w:hAnsiTheme="minorHAnsi" w:cstheme="minorHAnsi"/>
          <w:b/>
          <w:color w:val="FF0000"/>
          <w:sz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Schnipsel</w:t>
      </w:r>
    </w:p>
    <w:p w:rsidR="00676F0B" w:rsidRPr="003E5434" w:rsidRDefault="00676F0B" w:rsidP="009C42E4">
      <w:pPr>
        <w:jc w:val="center"/>
        <w:rPr>
          <w:rFonts w:asciiTheme="minorHAnsi" w:hAnsiTheme="minorHAnsi" w:cstheme="minorHAnsi"/>
          <w:b/>
          <w:color w:val="FF0000"/>
          <w:sz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E5434">
        <w:rPr>
          <w:rFonts w:asciiTheme="minorHAnsi" w:hAnsiTheme="minorHAnsi" w:cstheme="minorHAnsi"/>
          <w:b/>
          <w:color w:val="FF0000"/>
          <w:sz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Anregungen für den Religionsunterricht</w:t>
      </w:r>
    </w:p>
    <w:p w:rsidR="00676F0B" w:rsidRPr="003E5434" w:rsidRDefault="00676F0B" w:rsidP="00676F0B">
      <w:pPr>
        <w:rPr>
          <w:rFonts w:asciiTheme="minorHAnsi" w:hAnsiTheme="minorHAnsi" w:cstheme="minorHAnsi"/>
          <w:b/>
          <w:color w:val="FF0000"/>
          <w:sz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676F0B" w:rsidRPr="003E5434" w:rsidRDefault="003E5434" w:rsidP="003E5434">
      <w:pPr>
        <w:ind w:left="1713"/>
        <w:rPr>
          <w:rFonts w:asciiTheme="minorHAnsi" w:hAnsiTheme="minorHAnsi" w:cstheme="minorHAnsi"/>
          <w:b/>
          <w:color w:val="FF0000"/>
          <w:sz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color w:val="FF0000"/>
          <w:sz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Nr.1</w:t>
      </w:r>
      <w:r w:rsidR="005267A8">
        <w:rPr>
          <w:rFonts w:asciiTheme="minorHAnsi" w:hAnsiTheme="minorHAnsi" w:cstheme="minorHAnsi"/>
          <w:b/>
          <w:color w:val="FF0000"/>
          <w:sz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: </w:t>
      </w:r>
      <w:r w:rsidR="00676F0B" w:rsidRPr="003E5434">
        <w:rPr>
          <w:rFonts w:asciiTheme="minorHAnsi" w:hAnsiTheme="minorHAnsi" w:cstheme="minorHAnsi"/>
          <w:b/>
          <w:color w:val="FF0000"/>
          <w:sz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Schule</w:t>
      </w:r>
      <w:r w:rsidR="00233064" w:rsidRPr="003E5434">
        <w:rPr>
          <w:rFonts w:asciiTheme="minorHAnsi" w:hAnsiTheme="minorHAnsi" w:cstheme="minorHAnsi"/>
          <w:b/>
          <w:color w:val="FF0000"/>
          <w:sz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…</w:t>
      </w:r>
      <w:r w:rsidR="00676F0B" w:rsidRPr="003E5434">
        <w:rPr>
          <w:rFonts w:asciiTheme="minorHAnsi" w:hAnsiTheme="minorHAnsi" w:cstheme="minorHAnsi"/>
          <w:b/>
          <w:color w:val="FF0000"/>
          <w:sz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233064" w:rsidRPr="003E5434">
        <w:rPr>
          <w:rFonts w:asciiTheme="minorHAnsi" w:hAnsiTheme="minorHAnsi" w:cstheme="minorHAnsi"/>
          <w:b/>
          <w:color w:val="FF0000"/>
          <w:sz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jetzt zum Teil </w:t>
      </w:r>
      <w:r w:rsidR="00676F0B" w:rsidRPr="003E5434">
        <w:rPr>
          <w:rFonts w:asciiTheme="minorHAnsi" w:hAnsiTheme="minorHAnsi" w:cstheme="minorHAnsi"/>
          <w:b/>
          <w:color w:val="FF0000"/>
          <w:sz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wieder liv</w:t>
      </w:r>
      <w:r w:rsidR="00233064" w:rsidRPr="003E5434">
        <w:rPr>
          <w:rFonts w:asciiTheme="minorHAnsi" w:hAnsiTheme="minorHAnsi" w:cstheme="minorHAnsi"/>
          <w:b/>
          <w:color w:val="FF0000"/>
          <w:sz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</w:t>
      </w:r>
      <w:r w:rsidR="00DA6362" w:rsidRPr="003E5434">
        <w:rPr>
          <w:rFonts w:asciiTheme="minorHAnsi" w:hAnsiTheme="minorHAnsi" w:cstheme="minorHAnsi"/>
          <w:b/>
          <w:color w:val="FF0000"/>
          <w:sz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!</w:t>
      </w:r>
    </w:p>
    <w:p w:rsidR="007A5D21" w:rsidRPr="003E5434" w:rsidRDefault="00676F0B" w:rsidP="007A5D21">
      <w:pPr>
        <w:rPr>
          <w:rFonts w:asciiTheme="minorHAnsi" w:hAnsiTheme="minorHAnsi" w:cstheme="minorHAnsi"/>
          <w:color w:val="FF0000"/>
          <w:sz w:val="24"/>
        </w:rPr>
      </w:pPr>
      <w:r w:rsidRPr="003E5434">
        <w:rPr>
          <w:rFonts w:asciiTheme="minorHAnsi" w:hAnsiTheme="minorHAnsi" w:cstheme="minorHAnsi"/>
          <w:b/>
          <w:color w:val="FF0000"/>
          <w:sz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</w:t>
      </w:r>
    </w:p>
    <w:p w:rsidR="009C42E4" w:rsidRDefault="009C42E4" w:rsidP="007A5D21">
      <w:pPr>
        <w:rPr>
          <w:rFonts w:asciiTheme="minorHAnsi" w:hAnsiTheme="minorHAnsi" w:cstheme="minorHAnsi"/>
          <w:sz w:val="24"/>
        </w:rPr>
      </w:pPr>
    </w:p>
    <w:p w:rsidR="007A5D21" w:rsidRDefault="007A5D21" w:rsidP="002D3319">
      <w:pPr>
        <w:jc w:val="both"/>
        <w:rPr>
          <w:rFonts w:asciiTheme="minorHAnsi" w:hAnsiTheme="minorHAnsi" w:cstheme="minorHAnsi"/>
          <w:sz w:val="24"/>
        </w:rPr>
      </w:pPr>
      <w:r w:rsidRPr="009B2C01">
        <w:rPr>
          <w:rFonts w:asciiTheme="minorHAnsi" w:hAnsiTheme="minorHAnsi" w:cstheme="minorHAnsi"/>
          <w:sz w:val="24"/>
        </w:rPr>
        <w:t>Jede(r) wird die</w:t>
      </w:r>
      <w:r w:rsidR="003D3B7E">
        <w:rPr>
          <w:rFonts w:asciiTheme="minorHAnsi" w:hAnsiTheme="minorHAnsi" w:cstheme="minorHAnsi"/>
          <w:sz w:val="24"/>
        </w:rPr>
        <w:t xml:space="preserve"> erste(n) Stunde nach den „Coro</w:t>
      </w:r>
      <w:r w:rsidRPr="009B2C01">
        <w:rPr>
          <w:rFonts w:asciiTheme="minorHAnsi" w:hAnsiTheme="minorHAnsi" w:cstheme="minorHAnsi"/>
          <w:sz w:val="24"/>
        </w:rPr>
        <w:t>na“-</w:t>
      </w:r>
      <w:proofErr w:type="spellStart"/>
      <w:r w:rsidRPr="009B2C01">
        <w:rPr>
          <w:rFonts w:asciiTheme="minorHAnsi" w:hAnsiTheme="minorHAnsi" w:cstheme="minorHAnsi"/>
          <w:sz w:val="24"/>
        </w:rPr>
        <w:t>Shutdowns</w:t>
      </w:r>
      <w:proofErr w:type="spellEnd"/>
      <w:r w:rsidRPr="009B2C01">
        <w:rPr>
          <w:rFonts w:asciiTheme="minorHAnsi" w:hAnsiTheme="minorHAnsi" w:cstheme="minorHAnsi"/>
          <w:sz w:val="24"/>
        </w:rPr>
        <w:t xml:space="preserve"> „zugeschnitten“ auf seine schulische Situation</w:t>
      </w:r>
      <w:r w:rsidR="009B2C01">
        <w:rPr>
          <w:rFonts w:asciiTheme="minorHAnsi" w:hAnsiTheme="minorHAnsi" w:cstheme="minorHAnsi"/>
          <w:sz w:val="24"/>
        </w:rPr>
        <w:t xml:space="preserve"> gestalten. Anregungen gibt es viele. Diese kleine Zusammenstellung versucht zu bündeln und </w:t>
      </w:r>
      <w:r w:rsidR="0027165B">
        <w:rPr>
          <w:rFonts w:asciiTheme="minorHAnsi" w:hAnsiTheme="minorHAnsi" w:cstheme="minorHAnsi"/>
          <w:sz w:val="24"/>
        </w:rPr>
        <w:t>zugleich so offen zu sein, dass ein Anfang gemacht werden kann, von dem aus weiter</w:t>
      </w:r>
      <w:r w:rsidR="003D3B7E">
        <w:rPr>
          <w:rFonts w:asciiTheme="minorHAnsi" w:hAnsiTheme="minorHAnsi" w:cstheme="minorHAnsi"/>
          <w:sz w:val="24"/>
        </w:rPr>
        <w:t xml:space="preserve"> gedacht, gesprochen werden kann.</w:t>
      </w:r>
    </w:p>
    <w:p w:rsidR="00FE4346" w:rsidRPr="009B2C01" w:rsidRDefault="00FE4346" w:rsidP="002D3319">
      <w:pPr>
        <w:jc w:val="both"/>
        <w:rPr>
          <w:rFonts w:asciiTheme="minorHAnsi" w:hAnsiTheme="minorHAnsi" w:cstheme="minorHAnsi"/>
          <w:sz w:val="24"/>
        </w:rPr>
      </w:pPr>
    </w:p>
    <w:p w:rsidR="009B2C01" w:rsidRPr="00441F60" w:rsidRDefault="009B2C01" w:rsidP="003D3B7E">
      <w:pPr>
        <w:pStyle w:val="Listenabsatz"/>
        <w:numPr>
          <w:ilvl w:val="0"/>
          <w:numId w:val="2"/>
        </w:numPr>
        <w:spacing w:line="276" w:lineRule="auto"/>
        <w:ind w:left="567" w:hanging="567"/>
        <w:jc w:val="both"/>
        <w:rPr>
          <w:rFonts w:asciiTheme="minorHAnsi" w:hAnsiTheme="minorHAnsi" w:cstheme="minorHAnsi"/>
          <w:b/>
          <w:color w:val="FF0000"/>
          <w:sz w:val="24"/>
        </w:rPr>
      </w:pPr>
      <w:r w:rsidRPr="00441F60">
        <w:rPr>
          <w:rFonts w:asciiTheme="minorHAnsi" w:hAnsiTheme="minorHAnsi" w:cstheme="minorHAnsi"/>
          <w:b/>
          <w:color w:val="FF0000"/>
          <w:sz w:val="24"/>
        </w:rPr>
        <w:t>Sich wieder begegnen</w:t>
      </w:r>
      <w:r w:rsidR="00FE4346" w:rsidRPr="00441F60">
        <w:rPr>
          <w:rFonts w:asciiTheme="minorHAnsi" w:hAnsiTheme="minorHAnsi" w:cstheme="minorHAnsi"/>
          <w:b/>
          <w:color w:val="FF0000"/>
          <w:sz w:val="24"/>
        </w:rPr>
        <w:t xml:space="preserve"> – </w:t>
      </w:r>
      <w:r w:rsidR="000E45C3">
        <w:rPr>
          <w:rFonts w:asciiTheme="minorHAnsi" w:hAnsiTheme="minorHAnsi" w:cstheme="minorHAnsi"/>
          <w:b/>
          <w:color w:val="FF0000"/>
          <w:sz w:val="24"/>
        </w:rPr>
        <w:t>e</w:t>
      </w:r>
      <w:r w:rsidR="00FE4346" w:rsidRPr="00441F60">
        <w:rPr>
          <w:rFonts w:asciiTheme="minorHAnsi" w:hAnsiTheme="minorHAnsi" w:cstheme="minorHAnsi"/>
          <w:b/>
          <w:color w:val="FF0000"/>
          <w:sz w:val="24"/>
        </w:rPr>
        <w:t xml:space="preserve">rzählen </w:t>
      </w:r>
    </w:p>
    <w:p w:rsidR="00FE4346" w:rsidRDefault="009B2C01" w:rsidP="002D3319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Es ist wahrscheinlich so, dass unsere Schülerinnen und Schüler auch ohne unsere „Kontaktmoderation“ vielfältig und </w:t>
      </w:r>
      <w:r w:rsidR="00FE4346">
        <w:rPr>
          <w:rFonts w:asciiTheme="minorHAnsi" w:hAnsiTheme="minorHAnsi" w:cstheme="minorHAnsi"/>
          <w:sz w:val="24"/>
        </w:rPr>
        <w:t>„übers“ Netz Kontakt gehalten haben. Sich wieder „</w:t>
      </w:r>
      <w:proofErr w:type="spellStart"/>
      <w:r w:rsidR="00FE4346">
        <w:rPr>
          <w:rFonts w:asciiTheme="minorHAnsi" w:hAnsiTheme="minorHAnsi" w:cstheme="minorHAnsi"/>
          <w:sz w:val="24"/>
        </w:rPr>
        <w:t>face</w:t>
      </w:r>
      <w:proofErr w:type="spellEnd"/>
      <w:r w:rsidR="00FE4346">
        <w:rPr>
          <w:rFonts w:asciiTheme="minorHAnsi" w:hAnsiTheme="minorHAnsi" w:cstheme="minorHAnsi"/>
          <w:sz w:val="24"/>
        </w:rPr>
        <w:t xml:space="preserve"> </w:t>
      </w:r>
      <w:proofErr w:type="spellStart"/>
      <w:r w:rsidR="00FE4346">
        <w:rPr>
          <w:rFonts w:asciiTheme="minorHAnsi" w:hAnsiTheme="minorHAnsi" w:cstheme="minorHAnsi"/>
          <w:sz w:val="24"/>
        </w:rPr>
        <w:t>to</w:t>
      </w:r>
      <w:proofErr w:type="spellEnd"/>
      <w:r w:rsidR="00FE4346">
        <w:rPr>
          <w:rFonts w:asciiTheme="minorHAnsi" w:hAnsiTheme="minorHAnsi" w:cstheme="minorHAnsi"/>
          <w:sz w:val="24"/>
        </w:rPr>
        <w:t xml:space="preserve"> </w:t>
      </w:r>
      <w:proofErr w:type="spellStart"/>
      <w:r w:rsidR="00FE4346">
        <w:rPr>
          <w:rFonts w:asciiTheme="minorHAnsi" w:hAnsiTheme="minorHAnsi" w:cstheme="minorHAnsi"/>
          <w:sz w:val="24"/>
        </w:rPr>
        <w:t>face</w:t>
      </w:r>
      <w:proofErr w:type="spellEnd"/>
      <w:r w:rsidR="00FE4346">
        <w:rPr>
          <w:rFonts w:asciiTheme="minorHAnsi" w:hAnsiTheme="minorHAnsi" w:cstheme="minorHAnsi"/>
          <w:sz w:val="24"/>
        </w:rPr>
        <w:t>“ zu begegnen ist dennoch „erfrischend“ anders.  Einige mögliche Gesprächsansätze, nach denen es dann weitergehen kann</w:t>
      </w:r>
      <w:r w:rsidR="0027165B">
        <w:rPr>
          <w:rFonts w:asciiTheme="minorHAnsi" w:hAnsiTheme="minorHAnsi" w:cstheme="minorHAnsi"/>
          <w:sz w:val="24"/>
        </w:rPr>
        <w:t xml:space="preserve"> und soll</w:t>
      </w:r>
      <w:r w:rsidR="00A238A4">
        <w:rPr>
          <w:rFonts w:asciiTheme="minorHAnsi" w:hAnsiTheme="minorHAnsi" w:cstheme="minorHAnsi"/>
          <w:sz w:val="24"/>
        </w:rPr>
        <w:t xml:space="preserve">. </w:t>
      </w:r>
      <w:r w:rsidR="00FE4346">
        <w:rPr>
          <w:rFonts w:asciiTheme="minorHAnsi" w:hAnsiTheme="minorHAnsi" w:cstheme="minorHAnsi"/>
          <w:sz w:val="24"/>
        </w:rPr>
        <w:t xml:space="preserve">  </w:t>
      </w:r>
    </w:p>
    <w:p w:rsidR="00FE4346" w:rsidRDefault="00FE4346" w:rsidP="002D3319">
      <w:pPr>
        <w:jc w:val="both"/>
        <w:rPr>
          <w:rFonts w:asciiTheme="minorHAnsi" w:hAnsiTheme="minorHAnsi" w:cstheme="minorHAnsi"/>
          <w:sz w:val="24"/>
        </w:rPr>
      </w:pPr>
    </w:p>
    <w:p w:rsidR="009B2C01" w:rsidRDefault="00FE4346" w:rsidP="002D3319">
      <w:pPr>
        <w:pStyle w:val="Listenabsatz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</w:rPr>
      </w:pPr>
      <w:r w:rsidRPr="0027165B">
        <w:rPr>
          <w:rFonts w:asciiTheme="minorHAnsi" w:hAnsiTheme="minorHAnsi" w:cstheme="minorHAnsi"/>
          <w:color w:val="FF0000"/>
          <w:sz w:val="24"/>
        </w:rPr>
        <w:t>Mein „Corona-Krönchen</w:t>
      </w:r>
      <w:r w:rsidRPr="003D3B7E">
        <w:rPr>
          <w:rFonts w:asciiTheme="minorHAnsi" w:hAnsiTheme="minorHAnsi" w:cstheme="minorHAnsi"/>
          <w:color w:val="FF0000"/>
          <w:sz w:val="24"/>
        </w:rPr>
        <w:t>“:</w:t>
      </w:r>
      <w:r>
        <w:rPr>
          <w:rFonts w:asciiTheme="minorHAnsi" w:hAnsiTheme="minorHAnsi" w:cstheme="minorHAnsi"/>
          <w:sz w:val="24"/>
        </w:rPr>
        <w:t xml:space="preserve"> Das war in der schwierigen Zeit „auch mal positiv“.  </w:t>
      </w:r>
    </w:p>
    <w:p w:rsidR="00FE4346" w:rsidRDefault="00FE4346" w:rsidP="002D3319">
      <w:pPr>
        <w:pStyle w:val="Listenabsatz"/>
        <w:numPr>
          <w:ilvl w:val="0"/>
          <w:numId w:val="8"/>
        </w:numPr>
        <w:spacing w:after="240"/>
        <w:jc w:val="both"/>
        <w:rPr>
          <w:rFonts w:asciiTheme="minorHAnsi" w:hAnsiTheme="minorHAnsi" w:cstheme="minorHAnsi"/>
          <w:sz w:val="24"/>
        </w:rPr>
      </w:pPr>
      <w:r w:rsidRPr="0027165B">
        <w:rPr>
          <w:rFonts w:asciiTheme="minorHAnsi" w:hAnsiTheme="minorHAnsi" w:cstheme="minorHAnsi"/>
          <w:color w:val="FF0000"/>
          <w:sz w:val="24"/>
        </w:rPr>
        <w:t xml:space="preserve">Corona nervt(e): </w:t>
      </w:r>
      <w:r>
        <w:rPr>
          <w:rFonts w:asciiTheme="minorHAnsi" w:hAnsiTheme="minorHAnsi" w:cstheme="minorHAnsi"/>
          <w:sz w:val="24"/>
        </w:rPr>
        <w:t>Am schwierigsten für mich war…</w:t>
      </w:r>
      <w:r w:rsidR="0027165B">
        <w:rPr>
          <w:rFonts w:asciiTheme="minorHAnsi" w:hAnsiTheme="minorHAnsi" w:cstheme="minorHAnsi"/>
          <w:sz w:val="24"/>
        </w:rPr>
        <w:t xml:space="preserve"> (und dann erzählen…) </w:t>
      </w:r>
    </w:p>
    <w:p w:rsidR="00FE4346" w:rsidRDefault="00FE4346" w:rsidP="002D3319">
      <w:pPr>
        <w:pStyle w:val="Listenabsatz"/>
        <w:numPr>
          <w:ilvl w:val="0"/>
          <w:numId w:val="8"/>
        </w:numPr>
        <w:spacing w:after="24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Meine persönliche </w:t>
      </w:r>
      <w:r w:rsidRPr="003D3B7E">
        <w:rPr>
          <w:rFonts w:asciiTheme="minorHAnsi" w:hAnsiTheme="minorHAnsi" w:cstheme="minorHAnsi"/>
          <w:color w:val="FF0000"/>
          <w:sz w:val="24"/>
        </w:rPr>
        <w:t>„</w:t>
      </w:r>
      <w:proofErr w:type="spellStart"/>
      <w:r w:rsidRPr="0027165B">
        <w:rPr>
          <w:rFonts w:asciiTheme="minorHAnsi" w:hAnsiTheme="minorHAnsi" w:cstheme="minorHAnsi"/>
          <w:color w:val="FF0000"/>
          <w:sz w:val="24"/>
        </w:rPr>
        <w:t>Coronafarbe</w:t>
      </w:r>
      <w:proofErr w:type="spellEnd"/>
      <w:r w:rsidRPr="0027165B">
        <w:rPr>
          <w:rFonts w:asciiTheme="minorHAnsi" w:hAnsiTheme="minorHAnsi" w:cstheme="minorHAnsi"/>
          <w:color w:val="FF0000"/>
          <w:sz w:val="24"/>
        </w:rPr>
        <w:t>“</w:t>
      </w:r>
      <w:r>
        <w:rPr>
          <w:rFonts w:asciiTheme="minorHAnsi" w:hAnsiTheme="minorHAnsi" w:cstheme="minorHAnsi"/>
          <w:sz w:val="24"/>
        </w:rPr>
        <w:t xml:space="preserve"> war…. weil</w:t>
      </w:r>
      <w:r w:rsidR="0027165B">
        <w:rPr>
          <w:rFonts w:asciiTheme="minorHAnsi" w:hAnsiTheme="minorHAnsi" w:cstheme="minorHAnsi"/>
          <w:sz w:val="24"/>
        </w:rPr>
        <w:t xml:space="preserve"> (… und dann erzählen</w:t>
      </w:r>
      <w:r w:rsidR="002D3319">
        <w:rPr>
          <w:rFonts w:asciiTheme="minorHAnsi" w:hAnsiTheme="minorHAnsi" w:cstheme="minorHAnsi"/>
          <w:sz w:val="24"/>
        </w:rPr>
        <w:t>…</w:t>
      </w:r>
      <w:r w:rsidR="0027165B">
        <w:rPr>
          <w:rFonts w:asciiTheme="minorHAnsi" w:hAnsiTheme="minorHAnsi" w:cstheme="minorHAnsi"/>
          <w:sz w:val="24"/>
        </w:rPr>
        <w:t xml:space="preserve">) </w:t>
      </w:r>
    </w:p>
    <w:p w:rsidR="0027165B" w:rsidRDefault="00FE4346" w:rsidP="002D3319">
      <w:pPr>
        <w:pStyle w:val="Listenabsatz"/>
        <w:numPr>
          <w:ilvl w:val="0"/>
          <w:numId w:val="8"/>
        </w:numPr>
        <w:spacing w:after="24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Mein</w:t>
      </w:r>
      <w:r w:rsidR="0027165B">
        <w:rPr>
          <w:rFonts w:asciiTheme="minorHAnsi" w:hAnsiTheme="minorHAnsi" w:cstheme="minorHAnsi"/>
          <w:sz w:val="24"/>
        </w:rPr>
        <w:t xml:space="preserve"> </w:t>
      </w:r>
      <w:r w:rsidR="0027165B" w:rsidRPr="0027165B">
        <w:rPr>
          <w:rFonts w:asciiTheme="minorHAnsi" w:hAnsiTheme="minorHAnsi" w:cstheme="minorHAnsi"/>
          <w:color w:val="FF0000"/>
          <w:sz w:val="24"/>
        </w:rPr>
        <w:t>„Soundtrack“</w:t>
      </w:r>
      <w:r w:rsidR="003D3B7E">
        <w:rPr>
          <w:rFonts w:asciiTheme="minorHAnsi" w:hAnsiTheme="minorHAnsi" w:cstheme="minorHAnsi"/>
          <w:color w:val="FF0000"/>
          <w:sz w:val="24"/>
        </w:rPr>
        <w:t xml:space="preserve"> </w:t>
      </w:r>
      <w:r w:rsidR="0027165B">
        <w:rPr>
          <w:rFonts w:asciiTheme="minorHAnsi" w:hAnsiTheme="minorHAnsi" w:cstheme="minorHAnsi"/>
          <w:sz w:val="24"/>
        </w:rPr>
        <w:t>der vergangenen Zeit war…</w:t>
      </w:r>
      <w:proofErr w:type="gramStart"/>
      <w:r w:rsidR="0027165B">
        <w:rPr>
          <w:rFonts w:asciiTheme="minorHAnsi" w:hAnsiTheme="minorHAnsi" w:cstheme="minorHAnsi"/>
          <w:sz w:val="24"/>
        </w:rPr>
        <w:t>.,</w:t>
      </w:r>
      <w:proofErr w:type="gramEnd"/>
      <w:r w:rsidR="0027165B">
        <w:rPr>
          <w:rFonts w:asciiTheme="minorHAnsi" w:hAnsiTheme="minorHAnsi" w:cstheme="minorHAnsi"/>
          <w:sz w:val="24"/>
        </w:rPr>
        <w:t xml:space="preserve"> weil…… (und dann erzählen…) (Beim Soundtrack können sowohl Musikstücke also auch „Alltagsgeräusche“ eine Rolle spielen).</w:t>
      </w:r>
    </w:p>
    <w:p w:rsidR="0027165B" w:rsidRDefault="0027165B" w:rsidP="002D3319">
      <w:pPr>
        <w:pStyle w:val="Listenabsatz"/>
        <w:numPr>
          <w:ilvl w:val="0"/>
          <w:numId w:val="8"/>
        </w:numPr>
        <w:spacing w:after="24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Mein </w:t>
      </w:r>
      <w:r w:rsidRPr="0027165B">
        <w:rPr>
          <w:rFonts w:asciiTheme="minorHAnsi" w:hAnsiTheme="minorHAnsi" w:cstheme="minorHAnsi"/>
          <w:color w:val="FF0000"/>
          <w:sz w:val="24"/>
        </w:rPr>
        <w:t>„Corona-Ostern“…</w:t>
      </w:r>
      <w:r>
        <w:rPr>
          <w:rFonts w:asciiTheme="minorHAnsi" w:hAnsiTheme="minorHAnsi" w:cstheme="minorHAnsi"/>
          <w:sz w:val="24"/>
        </w:rPr>
        <w:t>. (</w:t>
      </w:r>
      <w:r w:rsidR="009C42E4">
        <w:rPr>
          <w:rFonts w:asciiTheme="minorHAnsi" w:hAnsiTheme="minorHAnsi" w:cstheme="minorHAnsi"/>
          <w:sz w:val="24"/>
        </w:rPr>
        <w:t xml:space="preserve">Impuls: Wie war´s? </w:t>
      </w:r>
      <w:r>
        <w:rPr>
          <w:rFonts w:asciiTheme="minorHAnsi" w:hAnsiTheme="minorHAnsi" w:cstheme="minorHAnsi"/>
          <w:sz w:val="24"/>
        </w:rPr>
        <w:t xml:space="preserve">Irgendwie anders oder so wie immer?)  </w:t>
      </w:r>
    </w:p>
    <w:p w:rsidR="009C42E4" w:rsidRDefault="0027165B" w:rsidP="002D3319">
      <w:pPr>
        <w:pStyle w:val="Listenabsatz"/>
        <w:numPr>
          <w:ilvl w:val="0"/>
          <w:numId w:val="8"/>
        </w:numPr>
        <w:spacing w:after="240"/>
        <w:jc w:val="both"/>
        <w:rPr>
          <w:rFonts w:asciiTheme="minorHAnsi" w:hAnsiTheme="minorHAnsi" w:cstheme="minorHAnsi"/>
          <w:sz w:val="24"/>
        </w:rPr>
      </w:pPr>
      <w:r w:rsidRPr="00A238A4">
        <w:rPr>
          <w:rFonts w:asciiTheme="minorHAnsi" w:hAnsiTheme="minorHAnsi" w:cstheme="minorHAnsi"/>
          <w:color w:val="FF0000"/>
          <w:sz w:val="24"/>
        </w:rPr>
        <w:t xml:space="preserve">„In Zehn Jahren </w:t>
      </w:r>
      <w:proofErr w:type="spellStart"/>
      <w:r w:rsidRPr="00A238A4">
        <w:rPr>
          <w:rFonts w:asciiTheme="minorHAnsi" w:hAnsiTheme="minorHAnsi" w:cstheme="minorHAnsi"/>
          <w:color w:val="FF0000"/>
          <w:sz w:val="24"/>
        </w:rPr>
        <w:t>w</w:t>
      </w:r>
      <w:r w:rsidR="00A238A4">
        <w:rPr>
          <w:rFonts w:asciiTheme="minorHAnsi" w:hAnsiTheme="minorHAnsi" w:cstheme="minorHAnsi"/>
          <w:color w:val="FF0000"/>
          <w:sz w:val="24"/>
        </w:rPr>
        <w:t>e</w:t>
      </w:r>
      <w:r w:rsidRPr="00A238A4">
        <w:rPr>
          <w:rFonts w:asciiTheme="minorHAnsi" w:hAnsiTheme="minorHAnsi" w:cstheme="minorHAnsi"/>
          <w:color w:val="FF0000"/>
          <w:sz w:val="24"/>
        </w:rPr>
        <w:t>rd</w:t>
      </w:r>
      <w:proofErr w:type="spellEnd"/>
      <w:r w:rsidRPr="00A238A4">
        <w:rPr>
          <w:rFonts w:asciiTheme="minorHAnsi" w:hAnsiTheme="minorHAnsi" w:cstheme="minorHAnsi"/>
          <w:color w:val="FF0000"/>
          <w:sz w:val="24"/>
        </w:rPr>
        <w:t>´ ich noch erzählen….“</w:t>
      </w:r>
      <w:r w:rsidR="00A238A4">
        <w:rPr>
          <w:rFonts w:asciiTheme="minorHAnsi" w:hAnsiTheme="minorHAnsi" w:cstheme="minorHAnsi"/>
          <w:color w:val="FF0000"/>
          <w:sz w:val="24"/>
        </w:rPr>
        <w:t xml:space="preserve"> </w:t>
      </w:r>
      <w:r w:rsidR="009C42E4" w:rsidRPr="009C42E4">
        <w:rPr>
          <w:rFonts w:asciiTheme="minorHAnsi" w:hAnsiTheme="minorHAnsi" w:cstheme="minorHAnsi"/>
          <w:sz w:val="24"/>
        </w:rPr>
        <w:t>(</w:t>
      </w:r>
      <w:r w:rsidR="009C42E4">
        <w:rPr>
          <w:rFonts w:asciiTheme="minorHAnsi" w:hAnsiTheme="minorHAnsi" w:cstheme="minorHAnsi"/>
          <w:sz w:val="24"/>
        </w:rPr>
        <w:t xml:space="preserve">Impuls: </w:t>
      </w:r>
      <w:r>
        <w:rPr>
          <w:rFonts w:asciiTheme="minorHAnsi" w:hAnsiTheme="minorHAnsi" w:cstheme="minorHAnsi"/>
          <w:sz w:val="24"/>
        </w:rPr>
        <w:t>Wenn ich an die</w:t>
      </w:r>
      <w:r w:rsidR="00676F0B">
        <w:rPr>
          <w:rFonts w:asciiTheme="minorHAnsi" w:hAnsiTheme="minorHAnsi" w:cstheme="minorHAnsi"/>
          <w:sz w:val="24"/>
        </w:rPr>
        <w:t xml:space="preserve"> Corona Zeiten</w:t>
      </w:r>
      <w:r w:rsidR="009C42E4">
        <w:rPr>
          <w:rFonts w:asciiTheme="minorHAnsi" w:hAnsiTheme="minorHAnsi" w:cstheme="minorHAnsi"/>
          <w:sz w:val="24"/>
        </w:rPr>
        <w:t xml:space="preserve"> denken  denke, wird mir besonders im Gedächtnis bleiben…)</w:t>
      </w:r>
    </w:p>
    <w:p w:rsidR="00A238A4" w:rsidRDefault="009C42E4" w:rsidP="002D3319">
      <w:pPr>
        <w:pStyle w:val="Listenabsatz"/>
        <w:numPr>
          <w:ilvl w:val="0"/>
          <w:numId w:val="8"/>
        </w:numPr>
        <w:spacing w:after="24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color w:val="FF0000"/>
          <w:sz w:val="24"/>
        </w:rPr>
        <w:t xml:space="preserve">„Meine Jahrhundertmeldung“. </w:t>
      </w:r>
      <w:r w:rsidR="00676F0B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Eine kleine Variation von Nr. 6; für ältere Schülerinnen und Schüler geeignet.  </w:t>
      </w:r>
    </w:p>
    <w:p w:rsidR="009C42E4" w:rsidRDefault="00A238A4" w:rsidP="002D3319">
      <w:pPr>
        <w:pStyle w:val="Listenabsatz"/>
        <w:numPr>
          <w:ilvl w:val="0"/>
          <w:numId w:val="8"/>
        </w:numPr>
        <w:spacing w:after="24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color w:val="FF0000"/>
          <w:sz w:val="24"/>
        </w:rPr>
        <w:t>„Du sieht so aus wie ich mich fühle</w:t>
      </w:r>
      <w:r w:rsidR="000F6D95">
        <w:rPr>
          <w:rFonts w:asciiTheme="minorHAnsi" w:hAnsiTheme="minorHAnsi" w:cstheme="minorHAnsi"/>
          <w:color w:val="FF0000"/>
          <w:sz w:val="24"/>
        </w:rPr>
        <w:t>.</w:t>
      </w:r>
      <w:r>
        <w:rPr>
          <w:rFonts w:asciiTheme="minorHAnsi" w:hAnsiTheme="minorHAnsi" w:cstheme="minorHAnsi"/>
          <w:color w:val="FF0000"/>
          <w:sz w:val="24"/>
        </w:rPr>
        <w:t xml:space="preserve">“ </w:t>
      </w:r>
      <w:r>
        <w:rPr>
          <w:rFonts w:asciiTheme="minorHAnsi" w:hAnsiTheme="minorHAnsi" w:cstheme="minorHAnsi"/>
          <w:sz w:val="24"/>
        </w:rPr>
        <w:t>Die Wochenzeitung „Die Zeit“</w:t>
      </w:r>
      <w:r w:rsidR="00676F0B">
        <w:rPr>
          <w:rFonts w:asciiTheme="minorHAnsi" w:hAnsiTheme="minorHAnsi" w:cstheme="minorHAnsi"/>
          <w:sz w:val="24"/>
        </w:rPr>
        <w:t xml:space="preserve"> veröffentlich auch digital (auf </w:t>
      </w:r>
      <w:proofErr w:type="spellStart"/>
      <w:r w:rsidR="00676F0B">
        <w:rPr>
          <w:rFonts w:asciiTheme="minorHAnsi" w:hAnsiTheme="minorHAnsi" w:cstheme="minorHAnsi"/>
          <w:sz w:val="24"/>
        </w:rPr>
        <w:t>facebook</w:t>
      </w:r>
      <w:proofErr w:type="spellEnd"/>
      <w:r w:rsidR="00676F0B">
        <w:rPr>
          <w:rFonts w:asciiTheme="minorHAnsi" w:hAnsiTheme="minorHAnsi" w:cstheme="minorHAnsi"/>
          <w:sz w:val="24"/>
        </w:rPr>
        <w:t>) Tierbilder die</w:t>
      </w:r>
      <w:r w:rsidR="00233064">
        <w:rPr>
          <w:rFonts w:asciiTheme="minorHAnsi" w:hAnsiTheme="minorHAnsi" w:cstheme="minorHAnsi"/>
          <w:sz w:val="24"/>
        </w:rPr>
        <w:t xml:space="preserve"> „Gefühlslagen“ humorvoll und trefflich schildern, (Ein Einstieg zum Betrachten ist zum Beispiel</w:t>
      </w:r>
      <w:r w:rsidR="003D3B7E">
        <w:rPr>
          <w:rFonts w:asciiTheme="minorHAnsi" w:hAnsiTheme="minorHAnsi" w:cstheme="minorHAnsi"/>
          <w:sz w:val="24"/>
        </w:rPr>
        <w:t xml:space="preserve"> </w:t>
      </w:r>
      <w:r w:rsidR="00233064">
        <w:rPr>
          <w:rFonts w:asciiTheme="minorHAnsi" w:hAnsiTheme="minorHAnsi" w:cstheme="minorHAnsi"/>
          <w:sz w:val="24"/>
        </w:rPr>
        <w:t xml:space="preserve">hier zu finden: </w:t>
      </w:r>
      <w:hyperlink r:id="rId8" w:history="1">
        <w:r w:rsidR="00233064" w:rsidRPr="00E4028F">
          <w:rPr>
            <w:rStyle w:val="Hyperlink"/>
            <w:rFonts w:asciiTheme="minorHAnsi" w:hAnsiTheme="minorHAnsi" w:cstheme="minorHAnsi"/>
            <w:sz w:val="24"/>
          </w:rPr>
          <w:t>https://www.facebook.com/diezeit/photos/du-siehst-aus-wie-ich-mich-f%C3%BChle-in-unserem-ressort-z-zeigen-wir-jede-woche-ein-/1626983637371840/</w:t>
        </w:r>
      </w:hyperlink>
      <w:r w:rsidR="00233064">
        <w:rPr>
          <w:rFonts w:asciiTheme="minorHAnsi" w:hAnsiTheme="minorHAnsi" w:cstheme="minorHAnsi"/>
          <w:sz w:val="24"/>
        </w:rPr>
        <w:t>) Man kann das Ganze aber auch als Anregung verstehen und die Schülerinnen und Schüler selbstständig,</w:t>
      </w:r>
      <w:r w:rsidR="00902B08">
        <w:rPr>
          <w:rFonts w:asciiTheme="minorHAnsi" w:hAnsiTheme="minorHAnsi" w:cstheme="minorHAnsi"/>
          <w:sz w:val="24"/>
        </w:rPr>
        <w:t xml:space="preserve"> </w:t>
      </w:r>
      <w:r w:rsidR="00233064">
        <w:rPr>
          <w:rFonts w:asciiTheme="minorHAnsi" w:hAnsiTheme="minorHAnsi" w:cstheme="minorHAnsi"/>
          <w:sz w:val="24"/>
        </w:rPr>
        <w:t>“woanders“, digital und oder analog suchen und oder präsentieren</w:t>
      </w:r>
      <w:r w:rsidR="00D64F0B">
        <w:rPr>
          <w:rFonts w:asciiTheme="minorHAnsi" w:hAnsiTheme="minorHAnsi" w:cstheme="minorHAnsi"/>
          <w:sz w:val="24"/>
        </w:rPr>
        <w:t>.</w:t>
      </w:r>
    </w:p>
    <w:p w:rsidR="000F6D95" w:rsidRDefault="005D1A77" w:rsidP="002D3319">
      <w:pPr>
        <w:jc w:val="both"/>
        <w:rPr>
          <w:rFonts w:asciiTheme="minorHAnsi" w:hAnsiTheme="minorHAnsi" w:cstheme="minorHAnsi"/>
          <w:sz w:val="24"/>
        </w:rPr>
      </w:pPr>
      <w:r w:rsidRPr="005D1A77">
        <w:rPr>
          <w:rFonts w:asciiTheme="minorHAnsi" w:hAnsiTheme="minorHAnsi" w:cstheme="minorHAnsi"/>
          <w:b/>
          <w:sz w:val="24"/>
        </w:rPr>
        <w:t>Und wenn es „Online“ weitergehen muss?</w:t>
      </w:r>
      <w:r>
        <w:rPr>
          <w:rFonts w:asciiTheme="minorHAnsi" w:hAnsiTheme="minorHAnsi" w:cstheme="minorHAnsi"/>
          <w:sz w:val="24"/>
        </w:rPr>
        <w:t xml:space="preserve"> </w:t>
      </w:r>
      <w:r w:rsidR="0027165B">
        <w:rPr>
          <w:rFonts w:asciiTheme="minorHAnsi" w:hAnsiTheme="minorHAnsi" w:cstheme="minorHAnsi"/>
          <w:sz w:val="24"/>
        </w:rPr>
        <w:t>Für jene Kolleginnen und Kollegen, die trotz Teilöffnung</w:t>
      </w:r>
      <w:r w:rsidR="00A238A4">
        <w:rPr>
          <w:rFonts w:asciiTheme="minorHAnsi" w:hAnsiTheme="minorHAnsi" w:cstheme="minorHAnsi"/>
          <w:sz w:val="24"/>
        </w:rPr>
        <w:t xml:space="preserve"> nicht an die Schule kommen können: Man kann (fast) das ganze Repertoire auch</w:t>
      </w:r>
      <w:r w:rsidR="00D64F0B">
        <w:rPr>
          <w:rFonts w:asciiTheme="minorHAnsi" w:hAnsiTheme="minorHAnsi" w:cstheme="minorHAnsi"/>
          <w:sz w:val="24"/>
        </w:rPr>
        <w:t xml:space="preserve"> digital variieren und „zuschneiden“</w:t>
      </w:r>
      <w:r w:rsidR="000F6D95">
        <w:rPr>
          <w:rFonts w:asciiTheme="minorHAnsi" w:hAnsiTheme="minorHAnsi" w:cstheme="minorHAnsi"/>
          <w:sz w:val="24"/>
        </w:rPr>
        <w:t xml:space="preserve">. </w:t>
      </w:r>
    </w:p>
    <w:p w:rsidR="000F6D95" w:rsidRDefault="000F6D95" w:rsidP="002D3319">
      <w:pPr>
        <w:jc w:val="both"/>
        <w:rPr>
          <w:rFonts w:asciiTheme="minorHAnsi" w:hAnsiTheme="minorHAnsi" w:cstheme="minorHAnsi"/>
          <w:sz w:val="24"/>
        </w:rPr>
      </w:pPr>
    </w:p>
    <w:p w:rsidR="0027165B" w:rsidRDefault="0027165B" w:rsidP="0027165B">
      <w:pPr>
        <w:rPr>
          <w:rFonts w:asciiTheme="minorHAnsi" w:hAnsiTheme="minorHAnsi" w:cstheme="minorHAnsi"/>
          <w:sz w:val="24"/>
        </w:rPr>
      </w:pPr>
    </w:p>
    <w:p w:rsidR="0027165B" w:rsidRPr="00441F60" w:rsidRDefault="005A3A8A" w:rsidP="003D3B7E">
      <w:pPr>
        <w:pStyle w:val="Listenabsatz"/>
        <w:numPr>
          <w:ilvl w:val="0"/>
          <w:numId w:val="2"/>
        </w:numPr>
        <w:ind w:left="567" w:hanging="567"/>
        <w:rPr>
          <w:rFonts w:asciiTheme="minorHAnsi" w:hAnsiTheme="minorHAnsi" w:cstheme="minorHAnsi"/>
          <w:b/>
          <w:color w:val="FF0000"/>
          <w:sz w:val="24"/>
        </w:rPr>
      </w:pPr>
      <w:r w:rsidRPr="00441F60">
        <w:rPr>
          <w:rFonts w:asciiTheme="minorHAnsi" w:hAnsiTheme="minorHAnsi" w:cstheme="minorHAnsi"/>
          <w:b/>
          <w:color w:val="FF0000"/>
          <w:sz w:val="24"/>
        </w:rPr>
        <w:t xml:space="preserve">Hören – </w:t>
      </w:r>
      <w:r w:rsidR="000E45C3">
        <w:rPr>
          <w:rFonts w:asciiTheme="minorHAnsi" w:hAnsiTheme="minorHAnsi" w:cstheme="minorHAnsi"/>
          <w:b/>
          <w:color w:val="FF0000"/>
          <w:sz w:val="24"/>
        </w:rPr>
        <w:t>s</w:t>
      </w:r>
      <w:r w:rsidRPr="00441F60">
        <w:rPr>
          <w:rFonts w:asciiTheme="minorHAnsi" w:hAnsiTheme="minorHAnsi" w:cstheme="minorHAnsi"/>
          <w:b/>
          <w:color w:val="FF0000"/>
          <w:sz w:val="24"/>
        </w:rPr>
        <w:t xml:space="preserve">ehen - </w:t>
      </w:r>
      <w:r w:rsidR="000E45C3">
        <w:rPr>
          <w:rFonts w:asciiTheme="minorHAnsi" w:hAnsiTheme="minorHAnsi" w:cstheme="minorHAnsi"/>
          <w:b/>
          <w:color w:val="FF0000"/>
          <w:sz w:val="24"/>
        </w:rPr>
        <w:t>g</w:t>
      </w:r>
      <w:r w:rsidR="0027165B" w:rsidRPr="00441F60">
        <w:rPr>
          <w:rFonts w:asciiTheme="minorHAnsi" w:hAnsiTheme="minorHAnsi" w:cstheme="minorHAnsi"/>
          <w:b/>
          <w:color w:val="FF0000"/>
          <w:sz w:val="24"/>
        </w:rPr>
        <w:t>estalten</w:t>
      </w:r>
      <w:r w:rsidR="00676F0B" w:rsidRPr="00441F60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27165B" w:rsidRPr="00441F60">
        <w:rPr>
          <w:rFonts w:asciiTheme="minorHAnsi" w:hAnsiTheme="minorHAnsi" w:cstheme="minorHAnsi"/>
          <w:b/>
          <w:color w:val="FF0000"/>
          <w:sz w:val="24"/>
        </w:rPr>
        <w:t xml:space="preserve"> </w:t>
      </w:r>
    </w:p>
    <w:p w:rsidR="0027165B" w:rsidRPr="00441F60" w:rsidRDefault="0027165B" w:rsidP="0027165B">
      <w:pPr>
        <w:rPr>
          <w:rFonts w:asciiTheme="minorHAnsi" w:hAnsiTheme="minorHAnsi" w:cstheme="minorHAnsi"/>
          <w:color w:val="FF0000"/>
          <w:sz w:val="24"/>
        </w:rPr>
      </w:pPr>
    </w:p>
    <w:p w:rsidR="005267A8" w:rsidRDefault="00233064" w:rsidP="002D3319">
      <w:pPr>
        <w:pStyle w:val="Listenabsatz"/>
        <w:numPr>
          <w:ilvl w:val="0"/>
          <w:numId w:val="9"/>
        </w:numPr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9C42E4">
        <w:rPr>
          <w:rFonts w:asciiTheme="minorHAnsi" w:hAnsiTheme="minorHAnsi" w:cstheme="minorHAnsi"/>
          <w:color w:val="FF0000"/>
          <w:sz w:val="24"/>
        </w:rPr>
        <w:t>„</w:t>
      </w:r>
      <w:r w:rsidR="005267A8">
        <w:rPr>
          <w:rFonts w:asciiTheme="minorHAnsi" w:hAnsiTheme="minorHAnsi" w:cstheme="minorHAnsi"/>
          <w:color w:val="FF0000"/>
          <w:sz w:val="24"/>
        </w:rPr>
        <w:t>Unsere Wandzeitung (wahlweise auch Tischzeitung)</w:t>
      </w:r>
      <w:r w:rsidRPr="009C42E4">
        <w:rPr>
          <w:rFonts w:asciiTheme="minorHAnsi" w:hAnsiTheme="minorHAnsi" w:cstheme="minorHAnsi"/>
          <w:color w:val="FF0000"/>
          <w:sz w:val="24"/>
        </w:rPr>
        <w:t>“.</w:t>
      </w:r>
      <w:r w:rsidRPr="009C42E4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1D467C">
        <w:rPr>
          <w:rFonts w:asciiTheme="minorHAnsi" w:hAnsiTheme="minorHAnsi" w:cstheme="minorHAnsi"/>
          <w:color w:val="000000" w:themeColor="text1"/>
          <w:sz w:val="24"/>
        </w:rPr>
        <w:t xml:space="preserve">Endlich wieder „haptisch werden“ – mit Abstand…! </w:t>
      </w:r>
      <w:r w:rsidR="009C42E4">
        <w:rPr>
          <w:rFonts w:asciiTheme="minorHAnsi" w:hAnsiTheme="minorHAnsi" w:cstheme="minorHAnsi"/>
          <w:color w:val="000000" w:themeColor="text1"/>
          <w:sz w:val="24"/>
        </w:rPr>
        <w:t xml:space="preserve">Tapetenrollen können wunderbare Sammelmedien für Eindrücke aus einer besonderen Zeit sein. Ganz analog und mit dem geliehenen </w:t>
      </w:r>
      <w:r w:rsidR="00D64F0B">
        <w:rPr>
          <w:rFonts w:asciiTheme="minorHAnsi" w:hAnsiTheme="minorHAnsi" w:cstheme="minorHAnsi"/>
          <w:color w:val="000000" w:themeColor="text1"/>
          <w:sz w:val="24"/>
        </w:rPr>
        <w:t xml:space="preserve">(ungefähr) geliehenen </w:t>
      </w:r>
      <w:r w:rsidR="009C42E4">
        <w:rPr>
          <w:rFonts w:asciiTheme="minorHAnsi" w:hAnsiTheme="minorHAnsi" w:cstheme="minorHAnsi"/>
          <w:color w:val="000000" w:themeColor="text1"/>
          <w:sz w:val="24"/>
        </w:rPr>
        <w:t>Charme</w:t>
      </w:r>
      <w:r w:rsidR="003D3B7E">
        <w:rPr>
          <w:rFonts w:asciiTheme="minorHAnsi" w:hAnsiTheme="minorHAnsi" w:cstheme="minorHAnsi"/>
          <w:color w:val="000000" w:themeColor="text1"/>
          <w:sz w:val="24"/>
        </w:rPr>
        <w:t xml:space="preserve"> von Gra</w:t>
      </w:r>
      <w:r w:rsidR="00D64F0B">
        <w:rPr>
          <w:rFonts w:asciiTheme="minorHAnsi" w:hAnsiTheme="minorHAnsi" w:cstheme="minorHAnsi"/>
          <w:color w:val="000000" w:themeColor="text1"/>
          <w:sz w:val="24"/>
        </w:rPr>
        <w:t xml:space="preserve">ffitis. </w:t>
      </w:r>
    </w:p>
    <w:p w:rsidR="00F72250" w:rsidRDefault="00D64F0B" w:rsidP="002D3319">
      <w:pPr>
        <w:ind w:left="708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5267A8">
        <w:rPr>
          <w:rFonts w:asciiTheme="minorHAnsi" w:hAnsiTheme="minorHAnsi" w:cstheme="minorHAnsi"/>
          <w:b/>
          <w:color w:val="000000" w:themeColor="text1"/>
          <w:sz w:val="24"/>
        </w:rPr>
        <w:lastRenderedPageBreak/>
        <w:t>Zum Vorgehen</w:t>
      </w:r>
      <w:r w:rsidR="005A3A8A" w:rsidRPr="005267A8">
        <w:rPr>
          <w:rFonts w:asciiTheme="minorHAnsi" w:hAnsiTheme="minorHAnsi" w:cstheme="minorHAnsi"/>
          <w:b/>
          <w:color w:val="000000" w:themeColor="text1"/>
          <w:sz w:val="24"/>
        </w:rPr>
        <w:t xml:space="preserve"> im Unterricht: </w:t>
      </w:r>
      <w:r w:rsidR="005A3A8A" w:rsidRPr="005267A8">
        <w:rPr>
          <w:rFonts w:asciiTheme="minorHAnsi" w:hAnsiTheme="minorHAnsi" w:cstheme="minorHAnsi"/>
          <w:color w:val="000000" w:themeColor="text1"/>
          <w:sz w:val="24"/>
        </w:rPr>
        <w:t>(1)</w:t>
      </w:r>
      <w:r w:rsidR="005A3A8A" w:rsidRPr="005267A8">
        <w:rPr>
          <w:rFonts w:asciiTheme="minorHAnsi" w:hAnsiTheme="minorHAnsi" w:cstheme="minorHAnsi"/>
          <w:b/>
          <w:color w:val="000000" w:themeColor="text1"/>
          <w:sz w:val="24"/>
        </w:rPr>
        <w:t xml:space="preserve"> </w:t>
      </w:r>
      <w:r w:rsidRPr="005267A8">
        <w:rPr>
          <w:rFonts w:asciiTheme="minorHAnsi" w:hAnsiTheme="minorHAnsi" w:cstheme="minorHAnsi"/>
          <w:color w:val="000000" w:themeColor="text1"/>
          <w:sz w:val="24"/>
        </w:rPr>
        <w:t xml:space="preserve">Bringen Sie eine Tapetenrolle  in die Klasse. </w:t>
      </w:r>
      <w:r w:rsidR="005A3A8A" w:rsidRPr="003D3B7E">
        <w:rPr>
          <w:rFonts w:asciiTheme="minorHAnsi" w:hAnsiTheme="minorHAnsi" w:cstheme="minorHAnsi"/>
          <w:color w:val="000000" w:themeColor="text1"/>
          <w:sz w:val="24"/>
        </w:rPr>
        <w:t>(2)</w:t>
      </w:r>
      <w:r w:rsidR="005A3A8A" w:rsidRPr="005267A8">
        <w:rPr>
          <w:rFonts w:asciiTheme="minorHAnsi" w:hAnsiTheme="minorHAnsi" w:cstheme="minorHAnsi"/>
          <w:b/>
          <w:color w:val="000000" w:themeColor="text1"/>
          <w:sz w:val="24"/>
        </w:rPr>
        <w:t xml:space="preserve"> </w:t>
      </w:r>
      <w:r w:rsidRPr="005267A8">
        <w:rPr>
          <w:rFonts w:asciiTheme="minorHAnsi" w:hAnsiTheme="minorHAnsi" w:cstheme="minorHAnsi"/>
          <w:color w:val="000000" w:themeColor="text1"/>
          <w:sz w:val="24"/>
        </w:rPr>
        <w:t>Dann kann (Natürlich: mit Abstand und einzeln und evtl. während eine Gesprächsrunde läuft</w:t>
      </w:r>
      <w:r w:rsidR="00F72250" w:rsidRPr="005267A8">
        <w:rPr>
          <w:rFonts w:asciiTheme="minorHAnsi" w:hAnsiTheme="minorHAnsi" w:cstheme="minorHAnsi"/>
          <w:color w:val="000000" w:themeColor="text1"/>
          <w:sz w:val="24"/>
        </w:rPr>
        <w:t>)</w:t>
      </w:r>
      <w:r w:rsidR="005267A8">
        <w:rPr>
          <w:rFonts w:asciiTheme="minorHAnsi" w:hAnsiTheme="minorHAnsi" w:cstheme="minorHAnsi"/>
          <w:color w:val="000000" w:themeColor="text1"/>
          <w:sz w:val="24"/>
        </w:rPr>
        <w:t xml:space="preserve"> gesc</w:t>
      </w:r>
      <w:r w:rsidR="003D3B7E">
        <w:rPr>
          <w:rFonts w:asciiTheme="minorHAnsi" w:hAnsiTheme="minorHAnsi" w:cstheme="minorHAnsi"/>
          <w:color w:val="000000" w:themeColor="text1"/>
          <w:sz w:val="24"/>
        </w:rPr>
        <w:t xml:space="preserve">hrieben und gezeichnet werden; </w:t>
      </w:r>
      <w:r w:rsidR="00F72250" w:rsidRPr="005267A8">
        <w:rPr>
          <w:rFonts w:asciiTheme="minorHAnsi" w:hAnsiTheme="minorHAnsi" w:cstheme="minorHAnsi"/>
          <w:color w:val="000000" w:themeColor="text1"/>
          <w:sz w:val="24"/>
        </w:rPr>
        <w:t xml:space="preserve">mit </w:t>
      </w:r>
      <w:r w:rsidR="003D3B7E">
        <w:rPr>
          <w:rFonts w:asciiTheme="minorHAnsi" w:hAnsiTheme="minorHAnsi" w:cstheme="minorHAnsi"/>
          <w:color w:val="000000" w:themeColor="text1"/>
          <w:sz w:val="24"/>
        </w:rPr>
        <w:t>Filzstiften</w:t>
      </w:r>
      <w:r w:rsidR="000F6D95">
        <w:rPr>
          <w:rFonts w:asciiTheme="minorHAnsi" w:hAnsiTheme="minorHAnsi" w:cstheme="minorHAnsi"/>
          <w:color w:val="000000" w:themeColor="text1"/>
          <w:sz w:val="24"/>
        </w:rPr>
        <w:t xml:space="preserve">, </w:t>
      </w:r>
      <w:r w:rsidR="003D3B7E">
        <w:rPr>
          <w:rFonts w:asciiTheme="minorHAnsi" w:hAnsiTheme="minorHAnsi" w:cstheme="minorHAnsi"/>
          <w:color w:val="000000" w:themeColor="text1"/>
          <w:sz w:val="24"/>
        </w:rPr>
        <w:t>Testm</w:t>
      </w:r>
      <w:r w:rsidR="00F72250" w:rsidRPr="005267A8">
        <w:rPr>
          <w:rFonts w:asciiTheme="minorHAnsi" w:hAnsiTheme="minorHAnsi" w:cstheme="minorHAnsi"/>
          <w:color w:val="000000" w:themeColor="text1"/>
          <w:sz w:val="24"/>
        </w:rPr>
        <w:t>arker</w:t>
      </w:r>
      <w:r w:rsidR="000F6D95">
        <w:rPr>
          <w:rFonts w:asciiTheme="minorHAnsi" w:hAnsiTheme="minorHAnsi" w:cstheme="minorHAnsi"/>
          <w:color w:val="000000" w:themeColor="text1"/>
          <w:sz w:val="24"/>
        </w:rPr>
        <w:t>n</w:t>
      </w:r>
      <w:r w:rsidR="003D3B7E">
        <w:rPr>
          <w:rFonts w:asciiTheme="minorHAnsi" w:hAnsiTheme="minorHAnsi" w:cstheme="minorHAnsi"/>
          <w:color w:val="000000" w:themeColor="text1"/>
          <w:sz w:val="24"/>
        </w:rPr>
        <w:t xml:space="preserve"> und kräftigen Farben. </w:t>
      </w:r>
      <w:r w:rsidR="005267A8">
        <w:rPr>
          <w:rFonts w:asciiTheme="minorHAnsi" w:hAnsiTheme="minorHAnsi" w:cstheme="minorHAnsi"/>
          <w:color w:val="000000" w:themeColor="text1"/>
          <w:sz w:val="24"/>
        </w:rPr>
        <w:t>(</w:t>
      </w:r>
      <w:r w:rsidR="003D3B7E">
        <w:rPr>
          <w:rFonts w:asciiTheme="minorHAnsi" w:hAnsiTheme="minorHAnsi" w:cstheme="minorHAnsi"/>
          <w:color w:val="000000" w:themeColor="text1"/>
          <w:sz w:val="24"/>
        </w:rPr>
        <w:t>3</w:t>
      </w:r>
      <w:r w:rsidR="005267A8">
        <w:rPr>
          <w:rFonts w:asciiTheme="minorHAnsi" w:hAnsiTheme="minorHAnsi" w:cstheme="minorHAnsi"/>
          <w:color w:val="000000" w:themeColor="text1"/>
          <w:sz w:val="24"/>
        </w:rPr>
        <w:t>) Dieses „Dokument“ kann als Wandzeitung oder auch als „Tischzeitung“</w:t>
      </w:r>
      <w:r w:rsidR="005267A8">
        <w:rPr>
          <w:rStyle w:val="Funotenzeichen"/>
          <w:rFonts w:asciiTheme="minorHAnsi" w:hAnsiTheme="minorHAnsi" w:cstheme="minorHAnsi"/>
          <w:color w:val="000000" w:themeColor="text1"/>
          <w:sz w:val="24"/>
        </w:rPr>
        <w:footnoteReference w:id="1"/>
      </w:r>
      <w:r w:rsidR="005D1A77">
        <w:rPr>
          <w:rFonts w:asciiTheme="minorHAnsi" w:hAnsiTheme="minorHAnsi" w:cstheme="minorHAnsi"/>
          <w:color w:val="000000" w:themeColor="text1"/>
          <w:sz w:val="24"/>
        </w:rPr>
        <w:t xml:space="preserve"> eine Zeitlang vor Augen</w:t>
      </w:r>
      <w:r w:rsidR="000F6D95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5D1A77">
        <w:rPr>
          <w:rFonts w:asciiTheme="minorHAnsi" w:hAnsiTheme="minorHAnsi" w:cstheme="minorHAnsi"/>
          <w:color w:val="000000" w:themeColor="text1"/>
          <w:sz w:val="24"/>
        </w:rPr>
        <w:t>stehen un</w:t>
      </w:r>
      <w:r w:rsidR="000F6D95">
        <w:rPr>
          <w:rFonts w:asciiTheme="minorHAnsi" w:hAnsiTheme="minorHAnsi" w:cstheme="minorHAnsi"/>
          <w:color w:val="000000" w:themeColor="text1"/>
          <w:sz w:val="24"/>
        </w:rPr>
        <w:t>d</w:t>
      </w:r>
      <w:r w:rsidR="005D1A77">
        <w:rPr>
          <w:rFonts w:asciiTheme="minorHAnsi" w:hAnsiTheme="minorHAnsi" w:cstheme="minorHAnsi"/>
          <w:color w:val="000000" w:themeColor="text1"/>
          <w:sz w:val="24"/>
        </w:rPr>
        <w:t>/oder auch weitergeschrieben werden</w:t>
      </w:r>
      <w:proofErr w:type="gramStart"/>
      <w:r w:rsidR="005D1A77">
        <w:rPr>
          <w:rFonts w:asciiTheme="minorHAnsi" w:hAnsiTheme="minorHAnsi" w:cstheme="minorHAnsi"/>
          <w:color w:val="000000" w:themeColor="text1"/>
          <w:sz w:val="24"/>
        </w:rPr>
        <w:t>..</w:t>
      </w:r>
      <w:proofErr w:type="gramEnd"/>
      <w:r w:rsidR="005D1A77">
        <w:rPr>
          <w:rFonts w:asciiTheme="minorHAnsi" w:hAnsiTheme="minorHAnsi" w:cstheme="minorHAnsi"/>
          <w:color w:val="000000" w:themeColor="text1"/>
          <w:sz w:val="24"/>
        </w:rPr>
        <w:t xml:space="preserve">    </w:t>
      </w:r>
    </w:p>
    <w:p w:rsidR="00BF031A" w:rsidRPr="005267A8" w:rsidRDefault="00BF031A" w:rsidP="002D3319">
      <w:pPr>
        <w:ind w:left="708"/>
        <w:jc w:val="both"/>
        <w:rPr>
          <w:rFonts w:asciiTheme="minorHAnsi" w:hAnsiTheme="minorHAnsi" w:cstheme="minorHAnsi"/>
          <w:color w:val="000000" w:themeColor="text1"/>
          <w:sz w:val="24"/>
        </w:rPr>
      </w:pPr>
    </w:p>
    <w:p w:rsidR="005D1A77" w:rsidRPr="003D3B7E" w:rsidRDefault="00F72250" w:rsidP="003D3B7E">
      <w:pPr>
        <w:pStyle w:val="Listenabsatz"/>
        <w:numPr>
          <w:ilvl w:val="0"/>
          <w:numId w:val="9"/>
        </w:numPr>
        <w:jc w:val="both"/>
        <w:rPr>
          <w:rFonts w:asciiTheme="minorHAnsi" w:hAnsiTheme="minorHAnsi" w:cstheme="minorHAnsi"/>
          <w:color w:val="000000" w:themeColor="text1"/>
          <w:sz w:val="24"/>
        </w:rPr>
      </w:pPr>
      <w:r>
        <w:rPr>
          <w:rFonts w:asciiTheme="minorHAnsi" w:hAnsiTheme="minorHAnsi" w:cstheme="minorHAnsi"/>
          <w:color w:val="FF0000"/>
          <w:sz w:val="24"/>
        </w:rPr>
        <w:t xml:space="preserve">„Die Zweier-Hitparade“ in </w:t>
      </w:r>
      <w:proofErr w:type="spellStart"/>
      <w:r>
        <w:rPr>
          <w:rFonts w:asciiTheme="minorHAnsi" w:hAnsiTheme="minorHAnsi" w:cstheme="minorHAnsi"/>
          <w:color w:val="FF0000"/>
          <w:sz w:val="24"/>
        </w:rPr>
        <w:t>Coronazeiten</w:t>
      </w:r>
      <w:proofErr w:type="spellEnd"/>
      <w:r>
        <w:rPr>
          <w:rFonts w:asciiTheme="minorHAnsi" w:hAnsiTheme="minorHAnsi" w:cstheme="minorHAnsi"/>
          <w:color w:val="FF0000"/>
          <w:sz w:val="24"/>
        </w:rPr>
        <w:t xml:space="preserve">.“ </w:t>
      </w:r>
      <w:r w:rsidR="00D64F0B">
        <w:rPr>
          <w:rFonts w:asciiTheme="minorHAnsi" w:hAnsiTheme="minorHAnsi" w:cstheme="minorHAnsi"/>
          <w:color w:val="000000" w:themeColor="text1"/>
          <w:sz w:val="24"/>
        </w:rPr>
        <w:t xml:space="preserve">   </w:t>
      </w:r>
      <w:r w:rsidR="005A3A8A">
        <w:rPr>
          <w:rFonts w:asciiTheme="minorHAnsi" w:hAnsiTheme="minorHAnsi" w:cstheme="minorHAnsi"/>
          <w:color w:val="000000" w:themeColor="text1"/>
          <w:sz w:val="24"/>
        </w:rPr>
        <w:t xml:space="preserve">Zwei Songs (einer davon von wahren Dinosauriern der Rockgeschichte) fielen mir auf. </w:t>
      </w:r>
      <w:r w:rsidR="003D3B7E">
        <w:rPr>
          <w:rFonts w:asciiTheme="minorHAnsi" w:hAnsiTheme="minorHAnsi" w:cstheme="minorHAnsi"/>
          <w:color w:val="000000" w:themeColor="text1"/>
          <w:sz w:val="24"/>
        </w:rPr>
        <w:tab/>
      </w:r>
      <w:r w:rsidR="003D3B7E">
        <w:rPr>
          <w:rFonts w:asciiTheme="minorHAnsi" w:hAnsiTheme="minorHAnsi" w:cstheme="minorHAnsi"/>
          <w:color w:val="000000" w:themeColor="text1"/>
          <w:sz w:val="24"/>
        </w:rPr>
        <w:br/>
      </w:r>
      <w:r w:rsidR="003E5434" w:rsidRPr="003E5434">
        <w:rPr>
          <w:rFonts w:asciiTheme="minorHAnsi" w:hAnsiTheme="minorHAnsi" w:cstheme="minorHAnsi"/>
          <w:color w:val="FF0000"/>
          <w:sz w:val="24"/>
        </w:rPr>
        <w:t xml:space="preserve">(1) </w:t>
      </w:r>
      <w:r w:rsidR="003D3B7E">
        <w:rPr>
          <w:rFonts w:asciiTheme="minorHAnsi" w:hAnsiTheme="minorHAnsi" w:cstheme="minorHAnsi"/>
          <w:color w:val="FF0000"/>
          <w:sz w:val="24"/>
        </w:rPr>
        <w:t>Rolling Stones</w:t>
      </w:r>
      <w:r w:rsidR="003E5434">
        <w:rPr>
          <w:rFonts w:asciiTheme="minorHAnsi" w:hAnsiTheme="minorHAnsi" w:cstheme="minorHAnsi"/>
          <w:color w:val="FF0000"/>
          <w:sz w:val="24"/>
        </w:rPr>
        <w:t xml:space="preserve"> </w:t>
      </w:r>
      <w:r w:rsidR="003E5434" w:rsidRPr="003E5434">
        <w:rPr>
          <w:rFonts w:asciiTheme="minorHAnsi" w:hAnsiTheme="minorHAnsi" w:cstheme="minorHAnsi"/>
          <w:color w:val="FF0000"/>
          <w:sz w:val="24"/>
        </w:rPr>
        <w:t xml:space="preserve">„Living in a </w:t>
      </w:r>
      <w:proofErr w:type="spellStart"/>
      <w:r w:rsidR="003E5434" w:rsidRPr="003E5434">
        <w:rPr>
          <w:rFonts w:asciiTheme="minorHAnsi" w:hAnsiTheme="minorHAnsi" w:cstheme="minorHAnsi"/>
          <w:color w:val="FF0000"/>
          <w:sz w:val="24"/>
        </w:rPr>
        <w:t>Ghosttown</w:t>
      </w:r>
      <w:proofErr w:type="spellEnd"/>
      <w:r w:rsidR="003E5434" w:rsidRPr="003E5434">
        <w:rPr>
          <w:rFonts w:asciiTheme="minorHAnsi" w:hAnsiTheme="minorHAnsi" w:cstheme="minorHAnsi"/>
          <w:color w:val="FF0000"/>
          <w:sz w:val="24"/>
        </w:rPr>
        <w:t xml:space="preserve">“: </w:t>
      </w:r>
      <w:r w:rsidR="005A3A8A">
        <w:rPr>
          <w:rFonts w:asciiTheme="minorHAnsi" w:hAnsiTheme="minorHAnsi" w:cstheme="minorHAnsi"/>
          <w:color w:val="000000" w:themeColor="text1"/>
          <w:sz w:val="24"/>
        </w:rPr>
        <w:t xml:space="preserve">Der erste, eben </w:t>
      </w:r>
      <w:r w:rsidR="003D3B7E">
        <w:rPr>
          <w:rFonts w:asciiTheme="minorHAnsi" w:hAnsiTheme="minorHAnsi" w:cstheme="minorHAnsi"/>
          <w:color w:val="000000" w:themeColor="text1"/>
          <w:sz w:val="24"/>
        </w:rPr>
        <w:t xml:space="preserve">der </w:t>
      </w:r>
      <w:r w:rsidR="005A3A8A">
        <w:rPr>
          <w:rFonts w:asciiTheme="minorHAnsi" w:hAnsiTheme="minorHAnsi" w:cstheme="minorHAnsi"/>
          <w:color w:val="000000" w:themeColor="text1"/>
          <w:sz w:val="24"/>
        </w:rPr>
        <w:t xml:space="preserve">von </w:t>
      </w:r>
      <w:r w:rsidR="003D3B7E">
        <w:rPr>
          <w:rFonts w:asciiTheme="minorHAnsi" w:hAnsiTheme="minorHAnsi" w:cstheme="minorHAnsi"/>
          <w:color w:val="000000" w:themeColor="text1"/>
          <w:sz w:val="24"/>
        </w:rPr>
        <w:t xml:space="preserve">den </w:t>
      </w:r>
      <w:r w:rsidR="005A3A8A">
        <w:rPr>
          <w:rFonts w:asciiTheme="minorHAnsi" w:hAnsiTheme="minorHAnsi" w:cstheme="minorHAnsi"/>
          <w:color w:val="000000" w:themeColor="text1"/>
          <w:sz w:val="24"/>
        </w:rPr>
        <w:t>Rolling</w:t>
      </w:r>
      <w:r w:rsidR="003D3B7E">
        <w:rPr>
          <w:rFonts w:asciiTheme="minorHAnsi" w:hAnsiTheme="minorHAnsi" w:cstheme="minorHAnsi"/>
          <w:color w:val="000000" w:themeColor="text1"/>
          <w:sz w:val="24"/>
        </w:rPr>
        <w:t xml:space="preserve"> S</w:t>
      </w:r>
      <w:r w:rsidR="005A3A8A">
        <w:rPr>
          <w:rFonts w:asciiTheme="minorHAnsi" w:hAnsiTheme="minorHAnsi" w:cstheme="minorHAnsi"/>
          <w:color w:val="000000" w:themeColor="text1"/>
          <w:sz w:val="24"/>
        </w:rPr>
        <w:t>tones  de</w:t>
      </w:r>
      <w:r w:rsidR="003D3B7E">
        <w:rPr>
          <w:rFonts w:asciiTheme="minorHAnsi" w:hAnsiTheme="minorHAnsi" w:cstheme="minorHAnsi"/>
          <w:color w:val="000000" w:themeColor="text1"/>
          <w:sz w:val="24"/>
        </w:rPr>
        <w:t>r</w:t>
      </w:r>
      <w:r w:rsidR="005A3A8A">
        <w:rPr>
          <w:rFonts w:asciiTheme="minorHAnsi" w:hAnsiTheme="minorHAnsi" w:cstheme="minorHAnsi"/>
          <w:color w:val="000000" w:themeColor="text1"/>
          <w:sz w:val="24"/>
        </w:rPr>
        <w:t xml:space="preserve">  inzwischen wohl schon auf Platz 1 von diversen Charts</w:t>
      </w:r>
      <w:r w:rsidR="003E5434">
        <w:rPr>
          <w:rFonts w:asciiTheme="minorHAnsi" w:hAnsiTheme="minorHAnsi" w:cstheme="minorHAnsi"/>
          <w:color w:val="000000" w:themeColor="text1"/>
          <w:sz w:val="24"/>
        </w:rPr>
        <w:t xml:space="preserve"> findet sich per Video hier:</w:t>
      </w:r>
      <w:r w:rsidR="003D3B7E">
        <w:rPr>
          <w:rFonts w:asciiTheme="minorHAnsi" w:hAnsiTheme="minorHAnsi" w:cstheme="minorHAnsi"/>
          <w:color w:val="000000" w:themeColor="text1"/>
          <w:sz w:val="24"/>
        </w:rPr>
        <w:br/>
      </w:r>
      <w:hyperlink r:id="rId9" w:history="1">
        <w:r w:rsidR="005267A8" w:rsidRPr="003D3B7E">
          <w:rPr>
            <w:rStyle w:val="Hyperlink"/>
            <w:rFonts w:asciiTheme="minorHAnsi" w:hAnsiTheme="minorHAnsi" w:cstheme="minorHAnsi"/>
            <w:sz w:val="24"/>
          </w:rPr>
          <w:t>https://www.youtube.com/watch?v=LNNPNweSbp8</w:t>
        </w:r>
      </w:hyperlink>
      <w:r w:rsidR="005D1A77" w:rsidRPr="003D3B7E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3D3B7E">
        <w:rPr>
          <w:rFonts w:asciiTheme="minorHAnsi" w:hAnsiTheme="minorHAnsi" w:cstheme="minorHAnsi"/>
          <w:color w:val="000000" w:themeColor="text1"/>
          <w:sz w:val="24"/>
        </w:rPr>
        <w:br/>
      </w:r>
      <w:r w:rsidR="005D1A77" w:rsidRPr="003D3B7E">
        <w:rPr>
          <w:rFonts w:asciiTheme="minorHAnsi" w:hAnsiTheme="minorHAnsi" w:cstheme="minorHAnsi"/>
          <w:color w:val="000000" w:themeColor="text1"/>
          <w:sz w:val="24"/>
        </w:rPr>
        <w:t xml:space="preserve">Der Text des Songs findet sich hier: </w:t>
      </w:r>
      <w:r w:rsidR="003D3B7E">
        <w:rPr>
          <w:rFonts w:asciiTheme="minorHAnsi" w:hAnsiTheme="minorHAnsi" w:cstheme="minorHAnsi"/>
          <w:color w:val="000000" w:themeColor="text1"/>
          <w:sz w:val="24"/>
        </w:rPr>
        <w:tab/>
      </w:r>
      <w:r w:rsidR="003D3B7E">
        <w:rPr>
          <w:rFonts w:asciiTheme="minorHAnsi" w:hAnsiTheme="minorHAnsi" w:cstheme="minorHAnsi"/>
          <w:color w:val="000000" w:themeColor="text1"/>
          <w:sz w:val="24"/>
        </w:rPr>
        <w:br/>
      </w:r>
      <w:hyperlink r:id="rId10" w:history="1">
        <w:r w:rsidR="005D1A77" w:rsidRPr="003D3B7E">
          <w:rPr>
            <w:rStyle w:val="Hyperlink"/>
            <w:rFonts w:asciiTheme="minorHAnsi" w:hAnsiTheme="minorHAnsi" w:cstheme="minorHAnsi"/>
            <w:sz w:val="24"/>
          </w:rPr>
          <w:t>https://genius.com/The-rolling-stones-living-in-a-ghost-town-lyrics</w:t>
        </w:r>
      </w:hyperlink>
    </w:p>
    <w:p w:rsidR="003E5434" w:rsidRPr="005D1A77" w:rsidRDefault="003E5434" w:rsidP="003D3B7E">
      <w:pPr>
        <w:ind w:left="708" w:firstLine="1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5D1A77">
        <w:rPr>
          <w:rFonts w:asciiTheme="minorHAnsi" w:hAnsiTheme="minorHAnsi" w:cstheme="minorHAnsi"/>
          <w:color w:val="FF0000"/>
          <w:sz w:val="24"/>
        </w:rPr>
        <w:t xml:space="preserve">(2) </w:t>
      </w:r>
      <w:proofErr w:type="spellStart"/>
      <w:r w:rsidRPr="005D1A77">
        <w:rPr>
          <w:rFonts w:asciiTheme="minorHAnsi" w:hAnsiTheme="minorHAnsi" w:cstheme="minorHAnsi"/>
          <w:color w:val="FF0000"/>
          <w:sz w:val="24"/>
        </w:rPr>
        <w:t>Boby</w:t>
      </w:r>
      <w:proofErr w:type="spellEnd"/>
      <w:r w:rsidRPr="005D1A77">
        <w:rPr>
          <w:rFonts w:asciiTheme="minorHAnsi" w:hAnsiTheme="minorHAnsi" w:cstheme="minorHAnsi"/>
          <w:color w:val="FF0000"/>
          <w:sz w:val="24"/>
        </w:rPr>
        <w:t xml:space="preserve"> </w:t>
      </w:r>
      <w:proofErr w:type="spellStart"/>
      <w:r w:rsidRPr="005D1A77">
        <w:rPr>
          <w:rFonts w:asciiTheme="minorHAnsi" w:hAnsiTheme="minorHAnsi" w:cstheme="minorHAnsi"/>
          <w:color w:val="FF0000"/>
          <w:sz w:val="24"/>
        </w:rPr>
        <w:t>Wine</w:t>
      </w:r>
      <w:proofErr w:type="spellEnd"/>
      <w:r w:rsidRPr="005D1A77">
        <w:rPr>
          <w:rFonts w:asciiTheme="minorHAnsi" w:hAnsiTheme="minorHAnsi" w:cstheme="minorHAnsi"/>
          <w:color w:val="FF0000"/>
          <w:sz w:val="24"/>
        </w:rPr>
        <w:t>/</w:t>
      </w:r>
      <w:proofErr w:type="spellStart"/>
      <w:r w:rsidRPr="005D1A77">
        <w:rPr>
          <w:rFonts w:asciiTheme="minorHAnsi" w:hAnsiTheme="minorHAnsi" w:cstheme="minorHAnsi"/>
          <w:color w:val="FF0000"/>
          <w:sz w:val="24"/>
        </w:rPr>
        <w:t>Nubian</w:t>
      </w:r>
      <w:proofErr w:type="spellEnd"/>
      <w:r w:rsidRPr="005D1A77">
        <w:rPr>
          <w:rFonts w:asciiTheme="minorHAnsi" w:hAnsiTheme="minorHAnsi" w:cstheme="minorHAnsi"/>
          <w:color w:val="FF0000"/>
          <w:sz w:val="24"/>
        </w:rPr>
        <w:t xml:space="preserve"> Li „Corona Alert“ </w:t>
      </w:r>
      <w:r w:rsidRPr="005D1A77">
        <w:rPr>
          <w:rFonts w:asciiTheme="minorHAnsi" w:hAnsiTheme="minorHAnsi" w:cstheme="minorHAnsi"/>
          <w:color w:val="000000" w:themeColor="text1"/>
          <w:sz w:val="24"/>
        </w:rPr>
        <w:t xml:space="preserve">Der zweite Song der </w:t>
      </w:r>
      <w:r w:rsidR="005267A8" w:rsidRPr="005D1A77">
        <w:rPr>
          <w:rFonts w:asciiTheme="minorHAnsi" w:hAnsiTheme="minorHAnsi" w:cstheme="minorHAnsi"/>
          <w:color w:val="000000" w:themeColor="text1"/>
          <w:sz w:val="24"/>
        </w:rPr>
        <w:t>afrikanischen Musiker ist hier zu finden</w:t>
      </w:r>
      <w:r w:rsidRPr="005D1A77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5267A8" w:rsidRPr="005D1A77">
        <w:rPr>
          <w:rFonts w:asciiTheme="minorHAnsi" w:hAnsiTheme="minorHAnsi" w:cstheme="minorHAnsi"/>
          <w:color w:val="000000" w:themeColor="text1"/>
          <w:sz w:val="24"/>
        </w:rPr>
        <w:t>(mitsamt unterlegtem Text)</w:t>
      </w:r>
      <w:r w:rsidR="00CA2E2E">
        <w:rPr>
          <w:rFonts w:asciiTheme="minorHAnsi" w:hAnsiTheme="minorHAnsi" w:cstheme="minorHAnsi"/>
          <w:color w:val="000000" w:themeColor="text1"/>
          <w:sz w:val="24"/>
        </w:rPr>
        <w:t>:</w:t>
      </w:r>
      <w:r w:rsidR="00CA2E2E">
        <w:rPr>
          <w:rFonts w:asciiTheme="minorHAnsi" w:hAnsiTheme="minorHAnsi" w:cstheme="minorHAnsi"/>
          <w:color w:val="000000" w:themeColor="text1"/>
          <w:sz w:val="24"/>
        </w:rPr>
        <w:tab/>
      </w:r>
      <w:r w:rsidR="00CA2E2E">
        <w:rPr>
          <w:rFonts w:asciiTheme="minorHAnsi" w:hAnsiTheme="minorHAnsi" w:cstheme="minorHAnsi"/>
          <w:color w:val="000000" w:themeColor="text1"/>
          <w:sz w:val="24"/>
        </w:rPr>
        <w:br/>
      </w:r>
      <w:hyperlink r:id="rId11" w:history="1">
        <w:r w:rsidR="005D1A77" w:rsidRPr="00E4028F">
          <w:rPr>
            <w:rStyle w:val="Hyperlink"/>
            <w:rFonts w:asciiTheme="minorHAnsi" w:hAnsiTheme="minorHAnsi" w:cstheme="minorHAnsi"/>
            <w:sz w:val="24"/>
          </w:rPr>
          <w:t>https://www.youtube.com/watch?v=PUHrck2g7Ic&amp;feature=youtu.be</w:t>
        </w:r>
      </w:hyperlink>
      <w:r w:rsidR="005267A8" w:rsidRPr="005D1A77">
        <w:rPr>
          <w:rFonts w:asciiTheme="minorHAnsi" w:hAnsiTheme="minorHAnsi" w:cstheme="minorHAnsi"/>
          <w:color w:val="000000" w:themeColor="text1"/>
          <w:sz w:val="24"/>
        </w:rPr>
        <w:t xml:space="preserve"> </w:t>
      </w:r>
    </w:p>
    <w:p w:rsidR="00BF031A" w:rsidRDefault="00BF031A" w:rsidP="00441F60">
      <w:pPr>
        <w:ind w:left="708"/>
        <w:jc w:val="both"/>
        <w:rPr>
          <w:rFonts w:asciiTheme="minorHAnsi" w:hAnsiTheme="minorHAnsi" w:cstheme="minorHAnsi"/>
          <w:b/>
          <w:color w:val="000000" w:themeColor="text1"/>
          <w:sz w:val="24"/>
        </w:rPr>
      </w:pPr>
    </w:p>
    <w:p w:rsidR="002D3319" w:rsidRPr="00BF031A" w:rsidRDefault="005D1A77" w:rsidP="002D3319">
      <w:pPr>
        <w:ind w:left="708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5D1A77">
        <w:rPr>
          <w:rFonts w:asciiTheme="minorHAnsi" w:hAnsiTheme="minorHAnsi" w:cstheme="minorHAnsi"/>
          <w:b/>
          <w:color w:val="000000" w:themeColor="text1"/>
          <w:sz w:val="24"/>
        </w:rPr>
        <w:t xml:space="preserve">Zum Vorgehen im Unterricht: </w:t>
      </w:r>
      <w:r w:rsidR="002D3319">
        <w:rPr>
          <w:rFonts w:asciiTheme="minorHAnsi" w:hAnsiTheme="minorHAnsi" w:cstheme="minorHAnsi"/>
          <w:b/>
          <w:color w:val="000000" w:themeColor="text1"/>
          <w:sz w:val="24"/>
        </w:rPr>
        <w:t xml:space="preserve">(1) </w:t>
      </w:r>
      <w:r w:rsidR="00CA2E2E">
        <w:rPr>
          <w:rFonts w:asciiTheme="minorHAnsi" w:hAnsiTheme="minorHAnsi" w:cstheme="minorHAnsi"/>
          <w:color w:val="000000" w:themeColor="text1"/>
          <w:sz w:val="24"/>
        </w:rPr>
        <w:t>Man betrachte die beiden V</w:t>
      </w:r>
      <w:r>
        <w:rPr>
          <w:rFonts w:asciiTheme="minorHAnsi" w:hAnsiTheme="minorHAnsi" w:cstheme="minorHAnsi"/>
          <w:color w:val="000000" w:themeColor="text1"/>
          <w:sz w:val="24"/>
        </w:rPr>
        <w:t>ideos zunächst selbst und bilde sich sein ei</w:t>
      </w:r>
      <w:r w:rsidR="00CA2E2E">
        <w:rPr>
          <w:rFonts w:asciiTheme="minorHAnsi" w:hAnsiTheme="minorHAnsi" w:cstheme="minorHAnsi"/>
          <w:color w:val="000000" w:themeColor="text1"/>
          <w:sz w:val="24"/>
        </w:rPr>
        <w:t>genes Urteil zu den Differenzen</w:t>
      </w:r>
      <w:r>
        <w:rPr>
          <w:rFonts w:asciiTheme="minorHAnsi" w:hAnsiTheme="minorHAnsi" w:cstheme="minorHAnsi"/>
          <w:color w:val="000000" w:themeColor="text1"/>
          <w:sz w:val="24"/>
        </w:rPr>
        <w:t xml:space="preserve">. Mögliche </w:t>
      </w:r>
      <w:r w:rsidR="002D3319">
        <w:rPr>
          <w:rFonts w:asciiTheme="minorHAnsi" w:hAnsiTheme="minorHAnsi" w:cstheme="minorHAnsi"/>
          <w:color w:val="000000" w:themeColor="text1"/>
          <w:sz w:val="24"/>
        </w:rPr>
        <w:t>Fragestellungen</w:t>
      </w:r>
      <w:r>
        <w:rPr>
          <w:rFonts w:asciiTheme="minorHAnsi" w:hAnsiTheme="minorHAnsi" w:cstheme="minorHAnsi"/>
          <w:color w:val="000000" w:themeColor="text1"/>
          <w:sz w:val="24"/>
        </w:rPr>
        <w:t xml:space="preserve">: </w:t>
      </w:r>
      <w:r w:rsidR="002D3319">
        <w:rPr>
          <w:rFonts w:asciiTheme="minorHAnsi" w:hAnsiTheme="minorHAnsi" w:cstheme="minorHAnsi"/>
          <w:color w:val="000000" w:themeColor="text1"/>
          <w:sz w:val="24"/>
        </w:rPr>
        <w:t xml:space="preserve">Wie ist jeweils die </w:t>
      </w:r>
      <w:r>
        <w:rPr>
          <w:rFonts w:asciiTheme="minorHAnsi" w:hAnsiTheme="minorHAnsi" w:cstheme="minorHAnsi"/>
          <w:color w:val="000000" w:themeColor="text1"/>
          <w:sz w:val="24"/>
        </w:rPr>
        <w:t>Stimmung</w:t>
      </w:r>
      <w:r w:rsidR="002D3319">
        <w:rPr>
          <w:rFonts w:asciiTheme="minorHAnsi" w:hAnsiTheme="minorHAnsi" w:cstheme="minorHAnsi"/>
          <w:color w:val="000000" w:themeColor="text1"/>
          <w:sz w:val="24"/>
        </w:rPr>
        <w:t xml:space="preserve">? </w:t>
      </w:r>
      <w:r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2D3319">
        <w:rPr>
          <w:rFonts w:asciiTheme="minorHAnsi" w:hAnsiTheme="minorHAnsi" w:cstheme="minorHAnsi"/>
          <w:color w:val="000000" w:themeColor="text1"/>
          <w:sz w:val="24"/>
        </w:rPr>
        <w:t xml:space="preserve">Welche </w:t>
      </w:r>
      <w:r>
        <w:rPr>
          <w:rFonts w:asciiTheme="minorHAnsi" w:hAnsiTheme="minorHAnsi" w:cstheme="minorHAnsi"/>
          <w:color w:val="000000" w:themeColor="text1"/>
          <w:sz w:val="24"/>
        </w:rPr>
        <w:t xml:space="preserve">mediale „Professionalität“ </w:t>
      </w:r>
      <w:r w:rsidR="002D3319">
        <w:rPr>
          <w:rFonts w:asciiTheme="minorHAnsi" w:hAnsiTheme="minorHAnsi" w:cstheme="minorHAnsi"/>
          <w:color w:val="000000" w:themeColor="text1"/>
          <w:sz w:val="24"/>
        </w:rPr>
        <w:t xml:space="preserve">wird jeweils </w:t>
      </w:r>
      <w:r>
        <w:rPr>
          <w:rFonts w:asciiTheme="minorHAnsi" w:hAnsiTheme="minorHAnsi" w:cstheme="minorHAnsi"/>
          <w:color w:val="000000" w:themeColor="text1"/>
          <w:sz w:val="24"/>
        </w:rPr>
        <w:t>wegen sehr unterschiedlicher finanzieller Möglichkeiten</w:t>
      </w:r>
      <w:r w:rsidR="002D3319">
        <w:rPr>
          <w:rFonts w:asciiTheme="minorHAnsi" w:hAnsiTheme="minorHAnsi" w:cstheme="minorHAnsi"/>
          <w:color w:val="000000" w:themeColor="text1"/>
          <w:sz w:val="24"/>
        </w:rPr>
        <w:t xml:space="preserve"> entfaltet</w:t>
      </w:r>
      <w:r w:rsidR="00BF031A">
        <w:rPr>
          <w:rFonts w:asciiTheme="minorHAnsi" w:hAnsiTheme="minorHAnsi" w:cstheme="minorHAnsi"/>
          <w:color w:val="000000" w:themeColor="text1"/>
          <w:sz w:val="24"/>
        </w:rPr>
        <w:t>?</w:t>
      </w:r>
      <w:r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BF031A">
        <w:rPr>
          <w:rFonts w:asciiTheme="minorHAnsi" w:hAnsiTheme="minorHAnsi" w:cstheme="minorHAnsi"/>
          <w:color w:val="000000" w:themeColor="text1"/>
          <w:sz w:val="24"/>
        </w:rPr>
        <w:t>W</w:t>
      </w:r>
      <w:r>
        <w:rPr>
          <w:rFonts w:asciiTheme="minorHAnsi" w:hAnsiTheme="minorHAnsi" w:cstheme="minorHAnsi"/>
          <w:color w:val="000000" w:themeColor="text1"/>
          <w:sz w:val="24"/>
        </w:rPr>
        <w:t xml:space="preserve">as „packt“ mich </w:t>
      </w:r>
      <w:r w:rsidR="002D3319">
        <w:rPr>
          <w:rFonts w:asciiTheme="minorHAnsi" w:hAnsiTheme="minorHAnsi" w:cstheme="minorHAnsi"/>
          <w:color w:val="000000" w:themeColor="text1"/>
          <w:sz w:val="24"/>
        </w:rPr>
        <w:t xml:space="preserve">(warum) </w:t>
      </w:r>
      <w:r w:rsidR="00BF031A">
        <w:rPr>
          <w:rFonts w:asciiTheme="minorHAnsi" w:hAnsiTheme="minorHAnsi" w:cstheme="minorHAnsi"/>
          <w:color w:val="000000" w:themeColor="text1"/>
          <w:sz w:val="24"/>
        </w:rPr>
        <w:t xml:space="preserve">ganz </w:t>
      </w:r>
      <w:r>
        <w:rPr>
          <w:rFonts w:asciiTheme="minorHAnsi" w:hAnsiTheme="minorHAnsi" w:cstheme="minorHAnsi"/>
          <w:color w:val="000000" w:themeColor="text1"/>
          <w:sz w:val="24"/>
        </w:rPr>
        <w:t>unmittelbar</w:t>
      </w:r>
      <w:r w:rsidR="002D3319">
        <w:rPr>
          <w:rFonts w:asciiTheme="minorHAnsi" w:hAnsiTheme="minorHAnsi" w:cstheme="minorHAnsi"/>
          <w:color w:val="000000" w:themeColor="text1"/>
          <w:sz w:val="24"/>
        </w:rPr>
        <w:t xml:space="preserve">? </w:t>
      </w:r>
      <w:proofErr w:type="spellStart"/>
      <w:r w:rsidR="002D3319">
        <w:rPr>
          <w:rFonts w:asciiTheme="minorHAnsi" w:hAnsiTheme="minorHAnsi" w:cstheme="minorHAnsi"/>
          <w:color w:val="000000" w:themeColor="text1"/>
          <w:sz w:val="24"/>
        </w:rPr>
        <w:t>Etc</w:t>
      </w:r>
      <w:proofErr w:type="spellEnd"/>
      <w:r w:rsidR="002D3319">
        <w:rPr>
          <w:rFonts w:asciiTheme="minorHAnsi" w:hAnsiTheme="minorHAnsi" w:cstheme="minorHAnsi"/>
          <w:color w:val="000000" w:themeColor="text1"/>
          <w:sz w:val="24"/>
        </w:rPr>
        <w:t xml:space="preserve">). </w:t>
      </w:r>
      <w:r w:rsidR="002D3319" w:rsidRPr="00CA2E2E">
        <w:rPr>
          <w:rFonts w:asciiTheme="minorHAnsi" w:hAnsiTheme="minorHAnsi" w:cstheme="minorHAnsi"/>
          <w:b/>
          <w:color w:val="000000" w:themeColor="text1"/>
          <w:sz w:val="24"/>
        </w:rPr>
        <w:t>(2)</w:t>
      </w:r>
      <w:r w:rsidR="002D3319" w:rsidRPr="002D3319">
        <w:rPr>
          <w:rFonts w:asciiTheme="minorHAnsi" w:hAnsiTheme="minorHAnsi" w:cstheme="minorHAnsi"/>
          <w:color w:val="000000" w:themeColor="text1"/>
          <w:sz w:val="24"/>
        </w:rPr>
        <w:t xml:space="preserve"> Mit diesen </w:t>
      </w:r>
      <w:r w:rsidR="002D3319">
        <w:rPr>
          <w:rFonts w:asciiTheme="minorHAnsi" w:hAnsiTheme="minorHAnsi" w:cstheme="minorHAnsi"/>
          <w:color w:val="000000" w:themeColor="text1"/>
          <w:sz w:val="24"/>
        </w:rPr>
        <w:t xml:space="preserve">und anderen Fragestellungen kann man in die Lerngruppe gehen und die Schülerinnen und Schüler </w:t>
      </w:r>
      <w:r w:rsidR="00BF031A">
        <w:rPr>
          <w:rFonts w:asciiTheme="minorHAnsi" w:hAnsiTheme="minorHAnsi" w:cstheme="minorHAnsi"/>
          <w:color w:val="000000" w:themeColor="text1"/>
          <w:sz w:val="24"/>
        </w:rPr>
        <w:t>fragen: Wer kriegt Platz 1 und  warum?</w:t>
      </w:r>
      <w:r w:rsidR="00BF031A" w:rsidRPr="00BF031A">
        <w:rPr>
          <w:rFonts w:asciiTheme="minorHAnsi" w:hAnsiTheme="minorHAnsi" w:cstheme="minorHAnsi"/>
          <w:b/>
          <w:color w:val="000000" w:themeColor="text1"/>
          <w:sz w:val="24"/>
        </w:rPr>
        <w:t xml:space="preserve"> (3)</w:t>
      </w:r>
      <w:r w:rsidR="002D3319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BF031A">
        <w:rPr>
          <w:rFonts w:asciiTheme="minorHAnsi" w:hAnsiTheme="minorHAnsi" w:cstheme="minorHAnsi"/>
          <w:color w:val="000000" w:themeColor="text1"/>
          <w:sz w:val="24"/>
        </w:rPr>
        <w:t>Die beiden so unterschiedlichen Stücke könnten Anlass für weitere Erkundungen und Problemstellungen geben: Afrika und Europa angesi</w:t>
      </w:r>
      <w:r w:rsidR="00CA2E2E">
        <w:rPr>
          <w:rFonts w:asciiTheme="minorHAnsi" w:hAnsiTheme="minorHAnsi" w:cstheme="minorHAnsi"/>
          <w:color w:val="000000" w:themeColor="text1"/>
          <w:sz w:val="24"/>
        </w:rPr>
        <w:t>chts der Pandemie: Wie ist der S</w:t>
      </w:r>
      <w:r w:rsidR="00BF031A">
        <w:rPr>
          <w:rFonts w:asciiTheme="minorHAnsi" w:hAnsiTheme="minorHAnsi" w:cstheme="minorHAnsi"/>
          <w:color w:val="000000" w:themeColor="text1"/>
          <w:sz w:val="24"/>
        </w:rPr>
        <w:t>ound</w:t>
      </w:r>
      <w:r w:rsidR="00CA2E2E">
        <w:rPr>
          <w:rFonts w:asciiTheme="minorHAnsi" w:hAnsiTheme="minorHAnsi" w:cstheme="minorHAnsi"/>
          <w:color w:val="000000" w:themeColor="text1"/>
          <w:sz w:val="24"/>
        </w:rPr>
        <w:t xml:space="preserve">? Wer ist warum „besser“ dran? </w:t>
      </w:r>
      <w:r w:rsidR="00BF031A">
        <w:rPr>
          <w:rFonts w:asciiTheme="minorHAnsi" w:hAnsiTheme="minorHAnsi" w:cstheme="minorHAnsi"/>
          <w:color w:val="000000" w:themeColor="text1"/>
          <w:sz w:val="24"/>
        </w:rPr>
        <w:t>Und: Sind unsere europäischen Gefühle und „Stimmungen“ „nicht erlaubt“, weil es in Afrika objektiv „viel schlechter“ ist?</w:t>
      </w:r>
      <w:r w:rsidR="002A0A7A">
        <w:rPr>
          <w:rFonts w:asciiTheme="minorHAnsi" w:hAnsiTheme="minorHAnsi" w:cstheme="minorHAnsi"/>
          <w:color w:val="000000" w:themeColor="text1"/>
          <w:sz w:val="24"/>
        </w:rPr>
        <w:t xml:space="preserve"> Und dann kriegt die Frage nach der Ger</w:t>
      </w:r>
      <w:r w:rsidR="00CA2E2E">
        <w:rPr>
          <w:rFonts w:asciiTheme="minorHAnsi" w:hAnsiTheme="minorHAnsi" w:cstheme="minorHAnsi"/>
          <w:color w:val="000000" w:themeColor="text1"/>
          <w:sz w:val="24"/>
        </w:rPr>
        <w:t>echtigkeit einen eigenen Klang.</w:t>
      </w:r>
    </w:p>
    <w:p w:rsidR="002D3319" w:rsidRDefault="002D3319" w:rsidP="005267A8">
      <w:pPr>
        <w:spacing w:line="276" w:lineRule="auto"/>
        <w:ind w:left="708"/>
        <w:rPr>
          <w:rFonts w:asciiTheme="minorHAnsi" w:hAnsiTheme="minorHAnsi" w:cstheme="minorHAnsi"/>
          <w:b/>
          <w:color w:val="000000" w:themeColor="text1"/>
          <w:sz w:val="24"/>
        </w:rPr>
      </w:pPr>
    </w:p>
    <w:p w:rsidR="005267A8" w:rsidRPr="00441F60" w:rsidRDefault="002D3319" w:rsidP="002D3319">
      <w:pPr>
        <w:pStyle w:val="Listenabsatz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color w:val="FF0000"/>
          <w:sz w:val="24"/>
        </w:rPr>
      </w:pPr>
      <w:r w:rsidRPr="00441F60">
        <w:rPr>
          <w:rFonts w:asciiTheme="minorHAnsi" w:hAnsiTheme="minorHAnsi" w:cstheme="minorHAnsi"/>
          <w:b/>
          <w:color w:val="FF0000"/>
          <w:sz w:val="24"/>
        </w:rPr>
        <w:t>Mit der Bibel in der Zei</w:t>
      </w:r>
      <w:r w:rsidR="00CA2E2E">
        <w:rPr>
          <w:rFonts w:asciiTheme="minorHAnsi" w:hAnsiTheme="minorHAnsi" w:cstheme="minorHAnsi"/>
          <w:b/>
          <w:color w:val="FF0000"/>
          <w:sz w:val="24"/>
        </w:rPr>
        <w:t>t. Fragen und Gedanken am Rand</w:t>
      </w:r>
    </w:p>
    <w:p w:rsidR="0027165B" w:rsidRDefault="0027165B" w:rsidP="00441F60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</w:rPr>
      </w:pPr>
    </w:p>
    <w:p w:rsidR="002A0A7A" w:rsidRDefault="00BF031A" w:rsidP="00441F60">
      <w:pPr>
        <w:pStyle w:val="Listenabsatz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color w:val="FF0000"/>
          <w:sz w:val="24"/>
        </w:rPr>
        <w:t>(Mit) Wut a</w:t>
      </w:r>
      <w:r w:rsidRPr="00BF031A">
        <w:rPr>
          <w:rFonts w:asciiTheme="minorHAnsi" w:hAnsiTheme="minorHAnsi" w:cstheme="minorHAnsi"/>
          <w:color w:val="FF0000"/>
          <w:sz w:val="24"/>
        </w:rPr>
        <w:t>ufräumen</w:t>
      </w:r>
      <w:r w:rsidR="002A0A7A">
        <w:rPr>
          <w:rFonts w:asciiTheme="minorHAnsi" w:hAnsiTheme="minorHAnsi" w:cstheme="minorHAnsi"/>
          <w:color w:val="FF0000"/>
          <w:sz w:val="24"/>
        </w:rPr>
        <w:t xml:space="preserve"> und so weiter</w:t>
      </w:r>
      <w:r>
        <w:rPr>
          <w:rFonts w:asciiTheme="minorHAnsi" w:hAnsiTheme="minorHAnsi" w:cstheme="minorHAnsi"/>
          <w:sz w:val="24"/>
        </w:rPr>
        <w:t xml:space="preserve">. </w:t>
      </w:r>
      <w:r w:rsidR="002A0A7A">
        <w:rPr>
          <w:rFonts w:asciiTheme="minorHAnsi" w:hAnsiTheme="minorHAnsi" w:cstheme="minorHAnsi"/>
          <w:sz w:val="24"/>
        </w:rPr>
        <w:t xml:space="preserve">In dieser Zeiten wird auch Wut neu sichtbar. </w:t>
      </w:r>
      <w:r>
        <w:rPr>
          <w:rFonts w:asciiTheme="minorHAnsi" w:hAnsiTheme="minorHAnsi" w:cstheme="minorHAnsi"/>
          <w:sz w:val="24"/>
        </w:rPr>
        <w:t xml:space="preserve">Eine Kollegin geht mit </w:t>
      </w:r>
      <w:proofErr w:type="spellStart"/>
      <w:r>
        <w:rPr>
          <w:rFonts w:asciiTheme="minorHAnsi" w:hAnsiTheme="minorHAnsi" w:cstheme="minorHAnsi"/>
          <w:sz w:val="24"/>
        </w:rPr>
        <w:t>Grundschul</w:t>
      </w:r>
      <w:r w:rsidR="00CA2E2E">
        <w:rPr>
          <w:rFonts w:asciiTheme="minorHAnsi" w:hAnsiTheme="minorHAnsi" w:cstheme="minorHAnsi"/>
          <w:sz w:val="24"/>
        </w:rPr>
        <w:t>s</w:t>
      </w:r>
      <w:r>
        <w:rPr>
          <w:rFonts w:asciiTheme="minorHAnsi" w:hAnsiTheme="minorHAnsi" w:cstheme="minorHAnsi"/>
          <w:sz w:val="24"/>
        </w:rPr>
        <w:t>chülerInnen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r w:rsidR="002A0A7A">
        <w:rPr>
          <w:rFonts w:asciiTheme="minorHAnsi" w:hAnsiTheme="minorHAnsi" w:cstheme="minorHAnsi"/>
          <w:sz w:val="24"/>
        </w:rPr>
        <w:t xml:space="preserve">die Perikope von der Tempelreinigung </w:t>
      </w:r>
      <w:r w:rsidR="002A0A7A" w:rsidRPr="00441F60">
        <w:rPr>
          <w:rFonts w:asciiTheme="minorHAnsi" w:hAnsiTheme="minorHAnsi" w:cstheme="minorHAnsi"/>
          <w:color w:val="FF0000"/>
          <w:sz w:val="24"/>
        </w:rPr>
        <w:t>(Mk. 11, 15-19)</w:t>
      </w:r>
      <w:r w:rsidR="002A0A7A">
        <w:rPr>
          <w:rFonts w:asciiTheme="minorHAnsi" w:hAnsiTheme="minorHAnsi" w:cstheme="minorHAnsi"/>
          <w:sz w:val="24"/>
        </w:rPr>
        <w:t xml:space="preserve"> als Beispielgeschichte für Wut</w:t>
      </w:r>
      <w:r w:rsidR="00CA2E2E">
        <w:rPr>
          <w:rFonts w:asciiTheme="minorHAnsi" w:hAnsiTheme="minorHAnsi" w:cstheme="minorHAnsi"/>
          <w:sz w:val="24"/>
        </w:rPr>
        <w:t xml:space="preserve"> durch</w:t>
      </w:r>
      <w:r w:rsidR="002A0A7A">
        <w:rPr>
          <w:rFonts w:asciiTheme="minorHAnsi" w:hAnsiTheme="minorHAnsi" w:cstheme="minorHAnsi"/>
          <w:sz w:val="24"/>
        </w:rPr>
        <w:t>. Ich stelle mir vor: Mit  Oberstufenschülern über diese Verbindung diskutieren und also theologisieren und fr</w:t>
      </w:r>
      <w:r w:rsidR="00CA2E2E">
        <w:rPr>
          <w:rFonts w:asciiTheme="minorHAnsi" w:hAnsiTheme="minorHAnsi" w:cstheme="minorHAnsi"/>
          <w:sz w:val="24"/>
        </w:rPr>
        <w:t>agen: Kann man das so machen?</w:t>
      </w:r>
    </w:p>
    <w:p w:rsidR="001D467C" w:rsidRDefault="002A0A7A" w:rsidP="00441F60">
      <w:pPr>
        <w:pStyle w:val="Listenabsatz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color w:val="FF0000"/>
          <w:sz w:val="24"/>
        </w:rPr>
        <w:t>Zeiterfahrungen</w:t>
      </w:r>
      <w:r w:rsidRPr="002A0A7A">
        <w:rPr>
          <w:rFonts w:asciiTheme="minorHAnsi" w:hAnsiTheme="minorHAnsi" w:cstheme="minorHAnsi"/>
          <w:sz w:val="24"/>
        </w:rPr>
        <w:t>.</w:t>
      </w:r>
      <w:r>
        <w:rPr>
          <w:rFonts w:asciiTheme="minorHAnsi" w:hAnsiTheme="minorHAnsi" w:cstheme="minorHAnsi"/>
          <w:sz w:val="24"/>
        </w:rPr>
        <w:t xml:space="preserve"> Langeweile ist gegenwärtig das eine. SchülerInnen</w:t>
      </w:r>
      <w:r w:rsidR="00CA2E2E">
        <w:rPr>
          <w:rFonts w:asciiTheme="minorHAnsi" w:hAnsiTheme="minorHAnsi" w:cstheme="minorHAnsi"/>
          <w:sz w:val="24"/>
        </w:rPr>
        <w:t xml:space="preserve"> </w:t>
      </w:r>
      <w:r w:rsidR="00441F60">
        <w:rPr>
          <w:rFonts w:asciiTheme="minorHAnsi" w:hAnsiTheme="minorHAnsi" w:cstheme="minorHAnsi"/>
          <w:sz w:val="24"/>
        </w:rPr>
        <w:t>erleben aber auch: zeitfressende digitale „Überlasten“ hervorger</w:t>
      </w:r>
      <w:r w:rsidR="00CA2E2E">
        <w:rPr>
          <w:rFonts w:asciiTheme="minorHAnsi" w:hAnsiTheme="minorHAnsi" w:cstheme="minorHAnsi"/>
          <w:sz w:val="24"/>
        </w:rPr>
        <w:t>ufen durch gutgemeinte digitale</w:t>
      </w:r>
      <w:r w:rsidR="00441F60">
        <w:rPr>
          <w:rFonts w:asciiTheme="minorHAnsi" w:hAnsiTheme="minorHAnsi" w:cstheme="minorHAnsi"/>
          <w:sz w:val="24"/>
        </w:rPr>
        <w:t xml:space="preserve"> Aufgaben </w:t>
      </w:r>
      <w:proofErr w:type="spellStart"/>
      <w:r w:rsidR="00441F60">
        <w:rPr>
          <w:rFonts w:asciiTheme="minorHAnsi" w:hAnsiTheme="minorHAnsi" w:cstheme="minorHAnsi"/>
          <w:sz w:val="24"/>
        </w:rPr>
        <w:t>etc</w:t>
      </w:r>
      <w:proofErr w:type="spellEnd"/>
      <w:r w:rsidR="00441F60">
        <w:rPr>
          <w:rStyle w:val="Funotenzeichen"/>
          <w:rFonts w:asciiTheme="minorHAnsi" w:hAnsiTheme="minorHAnsi" w:cstheme="minorHAnsi"/>
          <w:sz w:val="24"/>
        </w:rPr>
        <w:footnoteReference w:id="2"/>
      </w:r>
      <w:r w:rsidR="00441F60">
        <w:rPr>
          <w:rFonts w:asciiTheme="minorHAnsi" w:hAnsiTheme="minorHAnsi" w:cstheme="minorHAnsi"/>
          <w:sz w:val="24"/>
        </w:rPr>
        <w:t xml:space="preserve">. Wie liest sich mit SchülerInnen </w:t>
      </w:r>
      <w:r w:rsidR="00441F60" w:rsidRPr="00441F60">
        <w:rPr>
          <w:rFonts w:asciiTheme="minorHAnsi" w:hAnsiTheme="minorHAnsi" w:cstheme="minorHAnsi"/>
          <w:color w:val="FF0000"/>
          <w:sz w:val="24"/>
        </w:rPr>
        <w:t>Spr.3, 1-15</w:t>
      </w:r>
      <w:r w:rsidR="00441F60">
        <w:rPr>
          <w:rFonts w:asciiTheme="minorHAnsi" w:hAnsiTheme="minorHAnsi" w:cstheme="minorHAnsi"/>
          <w:sz w:val="24"/>
        </w:rPr>
        <w:t xml:space="preserve">  und zwar einschließlich der Vergänglichkeitsaussage</w:t>
      </w:r>
      <w:r w:rsidR="000F6D95">
        <w:rPr>
          <w:rFonts w:asciiTheme="minorHAnsi" w:hAnsiTheme="minorHAnsi" w:cstheme="minorHAnsi"/>
          <w:sz w:val="24"/>
        </w:rPr>
        <w:t>?</w:t>
      </w:r>
      <w:r w:rsidR="00441F60">
        <w:rPr>
          <w:rFonts w:asciiTheme="minorHAnsi" w:hAnsiTheme="minorHAnsi" w:cstheme="minorHAnsi"/>
          <w:sz w:val="24"/>
        </w:rPr>
        <w:t xml:space="preserve"> Sodann:</w:t>
      </w:r>
      <w:r w:rsidR="001D467C">
        <w:rPr>
          <w:rFonts w:asciiTheme="minorHAnsi" w:hAnsiTheme="minorHAnsi" w:cstheme="minorHAnsi"/>
          <w:sz w:val="24"/>
        </w:rPr>
        <w:t xml:space="preserve"> Findet sich in</w:t>
      </w:r>
      <w:r w:rsidR="00441F60">
        <w:rPr>
          <w:rFonts w:asciiTheme="minorHAnsi" w:hAnsiTheme="minorHAnsi" w:cstheme="minorHAnsi"/>
          <w:sz w:val="24"/>
        </w:rPr>
        <w:t xml:space="preserve"> </w:t>
      </w:r>
      <w:proofErr w:type="spellStart"/>
      <w:r w:rsidR="00441F60" w:rsidRPr="00441F60">
        <w:rPr>
          <w:rFonts w:asciiTheme="minorHAnsi" w:hAnsiTheme="minorHAnsi" w:cstheme="minorHAnsi"/>
          <w:color w:val="FF0000"/>
          <w:sz w:val="24"/>
        </w:rPr>
        <w:t>Röm</w:t>
      </w:r>
      <w:proofErr w:type="spellEnd"/>
      <w:r w:rsidR="00441F60" w:rsidRPr="00441F60">
        <w:rPr>
          <w:rFonts w:asciiTheme="minorHAnsi" w:hAnsiTheme="minorHAnsi" w:cstheme="minorHAnsi"/>
          <w:color w:val="FF0000"/>
          <w:sz w:val="24"/>
        </w:rPr>
        <w:t xml:space="preserve"> 8</w:t>
      </w:r>
      <w:r w:rsidR="00441F60">
        <w:rPr>
          <w:rFonts w:asciiTheme="minorHAnsi" w:hAnsiTheme="minorHAnsi" w:cstheme="minorHAnsi"/>
          <w:color w:val="FF0000"/>
          <w:sz w:val="24"/>
        </w:rPr>
        <w:t>, 22</w:t>
      </w:r>
      <w:r w:rsidR="00441F60">
        <w:rPr>
          <w:rFonts w:asciiTheme="minorHAnsi" w:hAnsiTheme="minorHAnsi" w:cstheme="minorHAnsi"/>
          <w:sz w:val="24"/>
        </w:rPr>
        <w:t xml:space="preserve"> </w:t>
      </w:r>
      <w:r w:rsidR="001D467C">
        <w:rPr>
          <w:rFonts w:asciiTheme="minorHAnsi" w:hAnsiTheme="minorHAnsi" w:cstheme="minorHAnsi"/>
          <w:sz w:val="24"/>
        </w:rPr>
        <w:t xml:space="preserve">eine biblische Aussage zur geschichtliche </w:t>
      </w:r>
      <w:proofErr w:type="spellStart"/>
      <w:r w:rsidR="001D467C">
        <w:rPr>
          <w:rFonts w:asciiTheme="minorHAnsi" w:hAnsiTheme="minorHAnsi" w:cstheme="minorHAnsi"/>
          <w:sz w:val="24"/>
        </w:rPr>
        <w:t>Fragillität</w:t>
      </w:r>
      <w:proofErr w:type="spellEnd"/>
      <w:r w:rsidR="001D467C">
        <w:rPr>
          <w:rFonts w:asciiTheme="minorHAnsi" w:hAnsiTheme="minorHAnsi" w:cstheme="minorHAnsi"/>
          <w:sz w:val="24"/>
        </w:rPr>
        <w:t xml:space="preserve"> der Welt, die ich </w:t>
      </w:r>
      <w:proofErr w:type="spellStart"/>
      <w:r w:rsidR="001D467C">
        <w:rPr>
          <w:rFonts w:asciiTheme="minorHAnsi" w:hAnsiTheme="minorHAnsi" w:cstheme="minorHAnsi"/>
          <w:sz w:val="24"/>
        </w:rPr>
        <w:t>legitimer</w:t>
      </w:r>
      <w:r w:rsidR="00CA2E2E">
        <w:rPr>
          <w:rFonts w:asciiTheme="minorHAnsi" w:hAnsiTheme="minorHAnsi" w:cstheme="minorHAnsi"/>
          <w:sz w:val="24"/>
        </w:rPr>
        <w:t>w</w:t>
      </w:r>
      <w:r w:rsidR="001D467C">
        <w:rPr>
          <w:rFonts w:asciiTheme="minorHAnsi" w:hAnsiTheme="minorHAnsi" w:cstheme="minorHAnsi"/>
          <w:sz w:val="24"/>
        </w:rPr>
        <w:t>eise</w:t>
      </w:r>
      <w:proofErr w:type="spellEnd"/>
      <w:r w:rsidR="001D467C">
        <w:rPr>
          <w:rFonts w:asciiTheme="minorHAnsi" w:hAnsiTheme="minorHAnsi" w:cstheme="minorHAnsi"/>
          <w:sz w:val="24"/>
        </w:rPr>
        <w:t xml:space="preserve"> in eine Unterrichtssituation einspielen kann? Ist das ein</w:t>
      </w:r>
      <w:r w:rsidR="001D467C" w:rsidRPr="001D467C">
        <w:rPr>
          <w:rFonts w:asciiTheme="minorHAnsi" w:hAnsiTheme="minorHAnsi" w:cstheme="minorHAnsi"/>
          <w:b/>
          <w:sz w:val="24"/>
        </w:rPr>
        <w:t xml:space="preserve"> Ausgangspunkt</w:t>
      </w:r>
      <w:r w:rsidR="001D467C">
        <w:rPr>
          <w:rFonts w:asciiTheme="minorHAnsi" w:hAnsiTheme="minorHAnsi" w:cstheme="minorHAnsi"/>
          <w:sz w:val="24"/>
        </w:rPr>
        <w:t>, mit dem auch an der Bibel gezeigt werden kann wie zerbrechlich wir sind?</w:t>
      </w:r>
    </w:p>
    <w:p w:rsidR="009300AC" w:rsidRDefault="009300AC" w:rsidP="009300AC">
      <w:pPr>
        <w:jc w:val="both"/>
        <w:rPr>
          <w:rFonts w:asciiTheme="minorHAnsi" w:hAnsiTheme="minorHAnsi" w:cstheme="minorHAnsi"/>
          <w:sz w:val="24"/>
        </w:rPr>
      </w:pPr>
    </w:p>
    <w:p w:rsidR="009300AC" w:rsidRPr="009300AC" w:rsidRDefault="009300AC" w:rsidP="009300AC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(Ulrich Löffler, April 2020)</w:t>
      </w:r>
    </w:p>
    <w:sectPr w:rsidR="009300AC" w:rsidRPr="009300AC" w:rsidSect="001D467C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174" w:rsidRDefault="00920174" w:rsidP="005267A8">
      <w:r>
        <w:separator/>
      </w:r>
    </w:p>
  </w:endnote>
  <w:endnote w:type="continuationSeparator" w:id="0">
    <w:p w:rsidR="00920174" w:rsidRDefault="00920174" w:rsidP="0052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174" w:rsidRDefault="00920174" w:rsidP="005267A8">
      <w:r>
        <w:separator/>
      </w:r>
    </w:p>
  </w:footnote>
  <w:footnote w:type="continuationSeparator" w:id="0">
    <w:p w:rsidR="00920174" w:rsidRDefault="00920174" w:rsidP="005267A8">
      <w:r>
        <w:continuationSeparator/>
      </w:r>
    </w:p>
  </w:footnote>
  <w:footnote w:id="1">
    <w:p w:rsidR="005267A8" w:rsidRDefault="005267A8">
      <w:pPr>
        <w:pStyle w:val="Funotentext"/>
      </w:pPr>
      <w:r>
        <w:rPr>
          <w:rStyle w:val="Funotenzeichen"/>
        </w:rPr>
        <w:footnoteRef/>
      </w:r>
      <w:bookmarkStart w:id="0" w:name="_GoBack"/>
      <w:bookmarkEnd w:id="0"/>
      <w:r>
        <w:t xml:space="preserve"> Ni</w:t>
      </w:r>
      <w:r w:rsidR="00CA2E2E">
        <w:t>cht jeder hat ein „</w:t>
      </w:r>
      <w:proofErr w:type="spellStart"/>
      <w:r w:rsidR="00CA2E2E">
        <w:t>Relizimmer</w:t>
      </w:r>
      <w:proofErr w:type="spellEnd"/>
      <w:r w:rsidR="00CA2E2E">
        <w:t>“!</w:t>
      </w:r>
    </w:p>
  </w:footnote>
  <w:footnote w:id="2">
    <w:p w:rsidR="00441F60" w:rsidRDefault="00441F60">
      <w:pPr>
        <w:pStyle w:val="Funotentext"/>
      </w:pPr>
      <w:r>
        <w:rPr>
          <w:rStyle w:val="Funotenzeichen"/>
        </w:rPr>
        <w:footnoteRef/>
      </w:r>
      <w:r>
        <w:t xml:space="preserve"> Oder Haben Sie schon das rechte Maß in diesen unübersichtlichen Zeiten gefunden?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B0A04"/>
    <w:multiLevelType w:val="hybridMultilevel"/>
    <w:tmpl w:val="BB56623A"/>
    <w:lvl w:ilvl="0" w:tplc="0407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10D8502E"/>
    <w:multiLevelType w:val="hybridMultilevel"/>
    <w:tmpl w:val="949ED9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851B7"/>
    <w:multiLevelType w:val="hybridMultilevel"/>
    <w:tmpl w:val="3E78E08C"/>
    <w:lvl w:ilvl="0" w:tplc="4D86715C">
      <w:start w:val="1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793" w:hanging="360"/>
      </w:pPr>
    </w:lvl>
    <w:lvl w:ilvl="2" w:tplc="0407001B" w:tentative="1">
      <w:start w:val="1"/>
      <w:numFmt w:val="lowerRoman"/>
      <w:lvlText w:val="%3."/>
      <w:lvlJc w:val="right"/>
      <w:pPr>
        <w:ind w:left="3513" w:hanging="180"/>
      </w:pPr>
    </w:lvl>
    <w:lvl w:ilvl="3" w:tplc="0407000F" w:tentative="1">
      <w:start w:val="1"/>
      <w:numFmt w:val="decimal"/>
      <w:lvlText w:val="%4."/>
      <w:lvlJc w:val="left"/>
      <w:pPr>
        <w:ind w:left="4233" w:hanging="360"/>
      </w:pPr>
    </w:lvl>
    <w:lvl w:ilvl="4" w:tplc="04070019" w:tentative="1">
      <w:start w:val="1"/>
      <w:numFmt w:val="lowerLetter"/>
      <w:lvlText w:val="%5."/>
      <w:lvlJc w:val="left"/>
      <w:pPr>
        <w:ind w:left="4953" w:hanging="360"/>
      </w:pPr>
    </w:lvl>
    <w:lvl w:ilvl="5" w:tplc="0407001B" w:tentative="1">
      <w:start w:val="1"/>
      <w:numFmt w:val="lowerRoman"/>
      <w:lvlText w:val="%6."/>
      <w:lvlJc w:val="right"/>
      <w:pPr>
        <w:ind w:left="5673" w:hanging="180"/>
      </w:pPr>
    </w:lvl>
    <w:lvl w:ilvl="6" w:tplc="0407000F" w:tentative="1">
      <w:start w:val="1"/>
      <w:numFmt w:val="decimal"/>
      <w:lvlText w:val="%7."/>
      <w:lvlJc w:val="left"/>
      <w:pPr>
        <w:ind w:left="6393" w:hanging="360"/>
      </w:pPr>
    </w:lvl>
    <w:lvl w:ilvl="7" w:tplc="04070019" w:tentative="1">
      <w:start w:val="1"/>
      <w:numFmt w:val="lowerLetter"/>
      <w:lvlText w:val="%8."/>
      <w:lvlJc w:val="left"/>
      <w:pPr>
        <w:ind w:left="7113" w:hanging="360"/>
      </w:pPr>
    </w:lvl>
    <w:lvl w:ilvl="8" w:tplc="0407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" w15:restartNumberingAfterBreak="0">
    <w:nsid w:val="12A86B57"/>
    <w:multiLevelType w:val="hybridMultilevel"/>
    <w:tmpl w:val="4D1E0E6A"/>
    <w:lvl w:ilvl="0" w:tplc="0407000F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1D574D4B"/>
    <w:multiLevelType w:val="hybridMultilevel"/>
    <w:tmpl w:val="333ABF78"/>
    <w:lvl w:ilvl="0" w:tplc="E190F5AA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5325" w:hanging="360"/>
      </w:pPr>
    </w:lvl>
    <w:lvl w:ilvl="2" w:tplc="0407001B" w:tentative="1">
      <w:start w:val="1"/>
      <w:numFmt w:val="lowerRoman"/>
      <w:lvlText w:val="%3."/>
      <w:lvlJc w:val="right"/>
      <w:pPr>
        <w:ind w:left="6045" w:hanging="180"/>
      </w:pPr>
    </w:lvl>
    <w:lvl w:ilvl="3" w:tplc="0407000F" w:tentative="1">
      <w:start w:val="1"/>
      <w:numFmt w:val="decimal"/>
      <w:lvlText w:val="%4."/>
      <w:lvlJc w:val="left"/>
      <w:pPr>
        <w:ind w:left="6765" w:hanging="360"/>
      </w:pPr>
    </w:lvl>
    <w:lvl w:ilvl="4" w:tplc="04070019" w:tentative="1">
      <w:start w:val="1"/>
      <w:numFmt w:val="lowerLetter"/>
      <w:lvlText w:val="%5."/>
      <w:lvlJc w:val="left"/>
      <w:pPr>
        <w:ind w:left="7485" w:hanging="360"/>
      </w:pPr>
    </w:lvl>
    <w:lvl w:ilvl="5" w:tplc="0407001B" w:tentative="1">
      <w:start w:val="1"/>
      <w:numFmt w:val="lowerRoman"/>
      <w:lvlText w:val="%6."/>
      <w:lvlJc w:val="right"/>
      <w:pPr>
        <w:ind w:left="8205" w:hanging="180"/>
      </w:pPr>
    </w:lvl>
    <w:lvl w:ilvl="6" w:tplc="0407000F" w:tentative="1">
      <w:start w:val="1"/>
      <w:numFmt w:val="decimal"/>
      <w:lvlText w:val="%7."/>
      <w:lvlJc w:val="left"/>
      <w:pPr>
        <w:ind w:left="8925" w:hanging="360"/>
      </w:pPr>
    </w:lvl>
    <w:lvl w:ilvl="7" w:tplc="04070019" w:tentative="1">
      <w:start w:val="1"/>
      <w:numFmt w:val="lowerLetter"/>
      <w:lvlText w:val="%8."/>
      <w:lvlJc w:val="left"/>
      <w:pPr>
        <w:ind w:left="9645" w:hanging="360"/>
      </w:pPr>
    </w:lvl>
    <w:lvl w:ilvl="8" w:tplc="0407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5" w15:restartNumberingAfterBreak="0">
    <w:nsid w:val="2FF878B6"/>
    <w:multiLevelType w:val="hybridMultilevel"/>
    <w:tmpl w:val="E4AE8D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50590"/>
    <w:multiLevelType w:val="hybridMultilevel"/>
    <w:tmpl w:val="1E4E01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B08FF"/>
    <w:multiLevelType w:val="hybridMultilevel"/>
    <w:tmpl w:val="B2D06BCA"/>
    <w:lvl w:ilvl="0" w:tplc="98847C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070184E"/>
    <w:multiLevelType w:val="hybridMultilevel"/>
    <w:tmpl w:val="E110B4B4"/>
    <w:lvl w:ilvl="0" w:tplc="0F92920A">
      <w:start w:val="1"/>
      <w:numFmt w:val="decimal"/>
      <w:lvlText w:val="(%1)"/>
      <w:lvlJc w:val="left"/>
      <w:pPr>
        <w:ind w:left="3195" w:hanging="360"/>
      </w:pPr>
      <w:rPr>
        <w:rFonts w:hint="default"/>
        <w:b/>
        <w:caps w:val="0"/>
        <w:smallCaps w:val="0"/>
        <w:color w:val="4BACC6" w:themeColor="accent5"/>
        <w:spacing w:val="0"/>
        <w14:glow w14:rad="0">
          <w14:srgbClr w14:val="000000"/>
        </w14:glow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  <w14:props3d w14:extrusionH="0" w14:contourW="0" w14:prstMaterial="none"/>
      </w:rPr>
    </w:lvl>
    <w:lvl w:ilvl="1" w:tplc="04070019" w:tentative="1">
      <w:start w:val="1"/>
      <w:numFmt w:val="lowerLetter"/>
      <w:lvlText w:val="%2."/>
      <w:lvlJc w:val="left"/>
      <w:pPr>
        <w:ind w:left="3915" w:hanging="360"/>
      </w:pPr>
    </w:lvl>
    <w:lvl w:ilvl="2" w:tplc="0407001B" w:tentative="1">
      <w:start w:val="1"/>
      <w:numFmt w:val="lowerRoman"/>
      <w:lvlText w:val="%3."/>
      <w:lvlJc w:val="right"/>
      <w:pPr>
        <w:ind w:left="4635" w:hanging="180"/>
      </w:pPr>
    </w:lvl>
    <w:lvl w:ilvl="3" w:tplc="0407000F" w:tentative="1">
      <w:start w:val="1"/>
      <w:numFmt w:val="decimal"/>
      <w:lvlText w:val="%4."/>
      <w:lvlJc w:val="left"/>
      <w:pPr>
        <w:ind w:left="5355" w:hanging="360"/>
      </w:pPr>
    </w:lvl>
    <w:lvl w:ilvl="4" w:tplc="04070019" w:tentative="1">
      <w:start w:val="1"/>
      <w:numFmt w:val="lowerLetter"/>
      <w:lvlText w:val="%5."/>
      <w:lvlJc w:val="left"/>
      <w:pPr>
        <w:ind w:left="6075" w:hanging="360"/>
      </w:pPr>
    </w:lvl>
    <w:lvl w:ilvl="5" w:tplc="0407001B" w:tentative="1">
      <w:start w:val="1"/>
      <w:numFmt w:val="lowerRoman"/>
      <w:lvlText w:val="%6."/>
      <w:lvlJc w:val="right"/>
      <w:pPr>
        <w:ind w:left="6795" w:hanging="180"/>
      </w:pPr>
    </w:lvl>
    <w:lvl w:ilvl="6" w:tplc="0407000F" w:tentative="1">
      <w:start w:val="1"/>
      <w:numFmt w:val="decimal"/>
      <w:lvlText w:val="%7."/>
      <w:lvlJc w:val="left"/>
      <w:pPr>
        <w:ind w:left="7515" w:hanging="360"/>
      </w:pPr>
    </w:lvl>
    <w:lvl w:ilvl="7" w:tplc="04070019" w:tentative="1">
      <w:start w:val="1"/>
      <w:numFmt w:val="lowerLetter"/>
      <w:lvlText w:val="%8."/>
      <w:lvlJc w:val="left"/>
      <w:pPr>
        <w:ind w:left="8235" w:hanging="360"/>
      </w:pPr>
    </w:lvl>
    <w:lvl w:ilvl="8" w:tplc="040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 w15:restartNumberingAfterBreak="0">
    <w:nsid w:val="51A3268D"/>
    <w:multiLevelType w:val="hybridMultilevel"/>
    <w:tmpl w:val="D892E132"/>
    <w:lvl w:ilvl="0" w:tplc="D9DC49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D5CD1"/>
    <w:multiLevelType w:val="hybridMultilevel"/>
    <w:tmpl w:val="0F769AFA"/>
    <w:lvl w:ilvl="0" w:tplc="0407000F">
      <w:start w:val="1"/>
      <w:numFmt w:val="decimal"/>
      <w:lvlText w:val="%1."/>
      <w:lvlJc w:val="left"/>
      <w:pPr>
        <w:ind w:left="1713" w:hanging="360"/>
      </w:pPr>
    </w:lvl>
    <w:lvl w:ilvl="1" w:tplc="04070019" w:tentative="1">
      <w:start w:val="1"/>
      <w:numFmt w:val="lowerLetter"/>
      <w:lvlText w:val="%2."/>
      <w:lvlJc w:val="left"/>
      <w:pPr>
        <w:ind w:left="2433" w:hanging="360"/>
      </w:pPr>
    </w:lvl>
    <w:lvl w:ilvl="2" w:tplc="0407001B" w:tentative="1">
      <w:start w:val="1"/>
      <w:numFmt w:val="lowerRoman"/>
      <w:lvlText w:val="%3."/>
      <w:lvlJc w:val="right"/>
      <w:pPr>
        <w:ind w:left="3153" w:hanging="180"/>
      </w:pPr>
    </w:lvl>
    <w:lvl w:ilvl="3" w:tplc="0407000F" w:tentative="1">
      <w:start w:val="1"/>
      <w:numFmt w:val="decimal"/>
      <w:lvlText w:val="%4."/>
      <w:lvlJc w:val="left"/>
      <w:pPr>
        <w:ind w:left="3873" w:hanging="360"/>
      </w:pPr>
    </w:lvl>
    <w:lvl w:ilvl="4" w:tplc="04070019" w:tentative="1">
      <w:start w:val="1"/>
      <w:numFmt w:val="lowerLetter"/>
      <w:lvlText w:val="%5."/>
      <w:lvlJc w:val="left"/>
      <w:pPr>
        <w:ind w:left="4593" w:hanging="360"/>
      </w:pPr>
    </w:lvl>
    <w:lvl w:ilvl="5" w:tplc="0407001B" w:tentative="1">
      <w:start w:val="1"/>
      <w:numFmt w:val="lowerRoman"/>
      <w:lvlText w:val="%6."/>
      <w:lvlJc w:val="right"/>
      <w:pPr>
        <w:ind w:left="5313" w:hanging="180"/>
      </w:pPr>
    </w:lvl>
    <w:lvl w:ilvl="6" w:tplc="0407000F" w:tentative="1">
      <w:start w:val="1"/>
      <w:numFmt w:val="decimal"/>
      <w:lvlText w:val="%7."/>
      <w:lvlJc w:val="left"/>
      <w:pPr>
        <w:ind w:left="6033" w:hanging="360"/>
      </w:pPr>
    </w:lvl>
    <w:lvl w:ilvl="7" w:tplc="04070019" w:tentative="1">
      <w:start w:val="1"/>
      <w:numFmt w:val="lowerLetter"/>
      <w:lvlText w:val="%8."/>
      <w:lvlJc w:val="left"/>
      <w:pPr>
        <w:ind w:left="6753" w:hanging="360"/>
      </w:pPr>
    </w:lvl>
    <w:lvl w:ilvl="8" w:tplc="040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66592631"/>
    <w:multiLevelType w:val="hybridMultilevel"/>
    <w:tmpl w:val="502C04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814D9"/>
    <w:multiLevelType w:val="hybridMultilevel"/>
    <w:tmpl w:val="F5E0328C"/>
    <w:lvl w:ilvl="0" w:tplc="63C854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1"/>
  </w:num>
  <w:num w:numId="10">
    <w:abstractNumId w:val="10"/>
  </w:num>
  <w:num w:numId="11">
    <w:abstractNumId w:val="2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D21"/>
    <w:rsid w:val="000E45C3"/>
    <w:rsid w:val="000F6D95"/>
    <w:rsid w:val="001D467C"/>
    <w:rsid w:val="00233064"/>
    <w:rsid w:val="0027165B"/>
    <w:rsid w:val="002A0A7A"/>
    <w:rsid w:val="002D3319"/>
    <w:rsid w:val="003D3B7E"/>
    <w:rsid w:val="003E5434"/>
    <w:rsid w:val="00441F60"/>
    <w:rsid w:val="004A3DEF"/>
    <w:rsid w:val="005267A8"/>
    <w:rsid w:val="005A3A8A"/>
    <w:rsid w:val="005D1A77"/>
    <w:rsid w:val="00676F0B"/>
    <w:rsid w:val="007A5D21"/>
    <w:rsid w:val="008A58F9"/>
    <w:rsid w:val="00902B08"/>
    <w:rsid w:val="00920174"/>
    <w:rsid w:val="009300AC"/>
    <w:rsid w:val="009B2C01"/>
    <w:rsid w:val="009C42E4"/>
    <w:rsid w:val="00A238A4"/>
    <w:rsid w:val="00BF031A"/>
    <w:rsid w:val="00CA2E2E"/>
    <w:rsid w:val="00D64F0B"/>
    <w:rsid w:val="00DA6362"/>
    <w:rsid w:val="00DC702E"/>
    <w:rsid w:val="00F65B20"/>
    <w:rsid w:val="00F72250"/>
    <w:rsid w:val="00FC529D"/>
    <w:rsid w:val="00FE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B1AF1-8BF8-4CE8-911E-83409631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A5D2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33064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33064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E5434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267A8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267A8"/>
    <w:rPr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267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diezeit/photos/du-siehst-aus-wie-ich-mich-f%C3%BChle-in-unserem-ressort-z-zeigen-wir-jede-woche-ein-/1626983637371840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PUHrck2g7Ic&amp;feature=youtu.b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enius.com/The-rolling-stones-living-in-a-ghost-town-lyr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NNPNweSbp8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4DBF8-65E8-4DCB-A21D-B1391D681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801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Loeffler, Ulrich</dc:creator>
  <cp:keywords/>
  <dc:description/>
  <cp:lastModifiedBy> </cp:lastModifiedBy>
  <cp:revision>4</cp:revision>
  <dcterms:created xsi:type="dcterms:W3CDTF">2020-04-30T11:51:00Z</dcterms:created>
  <dcterms:modified xsi:type="dcterms:W3CDTF">2020-04-30T14:17:00Z</dcterms:modified>
</cp:coreProperties>
</file>