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112" w:rsidRDefault="00032112">
      <w:pPr>
        <w:pStyle w:val="berschrift4"/>
        <w:rPr>
          <w:bCs/>
          <w:szCs w:val="24"/>
          <w:lang w:val="de-DE"/>
        </w:rPr>
      </w:pPr>
      <w:bookmarkStart w:id="0" w:name="_GoBack"/>
      <w:bookmarkEnd w:id="0"/>
      <w:r>
        <w:rPr>
          <w:bCs/>
          <w:szCs w:val="24"/>
          <w:lang w:val="de-DE"/>
        </w:rPr>
        <w:t xml:space="preserve">Zweijahresplanung -  Gymnasium für 5/6, </w:t>
      </w:r>
    </w:p>
    <w:p w:rsidR="00032112" w:rsidRDefault="00032112">
      <w:pPr>
        <w:rPr>
          <w:b/>
          <w:bCs/>
          <w:lang w:val="de-DE"/>
        </w:rPr>
      </w:pPr>
    </w:p>
    <w:p w:rsidR="00032112" w:rsidRDefault="00032112">
      <w:pPr>
        <w:ind w:left="708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sym w:font="Wingdings" w:char="F0E0"/>
      </w:r>
      <w:r>
        <w:rPr>
          <w:rFonts w:ascii="Arial" w:hAnsi="Arial" w:cs="Arial"/>
          <w:i/>
          <w:iCs/>
          <w:lang w:val="de-DE"/>
        </w:rPr>
        <w:t xml:space="preserve"> Die für die konfessionelle Kooperation ausgewiesenen „Profilstandards“ sind grau unterlegt</w:t>
      </w:r>
    </w:p>
    <w:p w:rsidR="00032112" w:rsidRDefault="00032112">
      <w:pPr>
        <w:rPr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060"/>
        <w:gridCol w:w="720"/>
        <w:gridCol w:w="1440"/>
        <w:gridCol w:w="2700"/>
        <w:gridCol w:w="3101"/>
        <w:gridCol w:w="57"/>
      </w:tblGrid>
      <w:tr w:rsidR="00032112">
        <w:trPr>
          <w:trHeight w:val="238"/>
          <w:jc w:val="center"/>
        </w:trPr>
        <w:tc>
          <w:tcPr>
            <w:tcW w:w="14426" w:type="dxa"/>
            <w:gridSpan w:val="7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Schwerpunktkompetenz und weitere Kompetenzen </w:t>
            </w:r>
          </w:p>
        </w:tc>
      </w:tr>
      <w:tr w:rsidR="00032112">
        <w:trPr>
          <w:jc w:val="center"/>
        </w:trPr>
        <w:tc>
          <w:tcPr>
            <w:tcW w:w="7128" w:type="dxa"/>
            <w:gridSpan w:val="3"/>
          </w:tcPr>
          <w:p w:rsidR="00032112" w:rsidRDefault="000321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evangelisch</w:t>
            </w:r>
          </w:p>
        </w:tc>
        <w:tc>
          <w:tcPr>
            <w:tcW w:w="7298" w:type="dxa"/>
            <w:gridSpan w:val="4"/>
          </w:tcPr>
          <w:p w:rsidR="00032112" w:rsidRDefault="000321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katholisch</w:t>
            </w:r>
          </w:p>
        </w:tc>
      </w:tr>
      <w:tr w:rsidR="00032112">
        <w:trPr>
          <w:trHeight w:val="1911"/>
          <w:jc w:val="center"/>
        </w:trPr>
        <w:tc>
          <w:tcPr>
            <w:tcW w:w="7128" w:type="dxa"/>
            <w:gridSpan w:val="3"/>
          </w:tcPr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032112" w:rsidRDefault="00032112">
            <w:pPr>
              <w:numPr>
                <w:ilvl w:val="0"/>
                <w:numId w:val="4"/>
              </w:numPr>
              <w:rPr>
                <w:rFonts w:ascii="Arial" w:hAnsi="Arial" w:cs="Arial"/>
                <w:i/>
                <w:iCs/>
                <w:sz w:val="18"/>
                <w:szCs w:val="20"/>
              </w:rPr>
            </w:pPr>
            <w:r>
              <w:rPr>
                <w:rFonts w:ascii="Arial" w:hAnsi="Arial" w:cs="Arial"/>
                <w:i/>
                <w:iCs/>
                <w:sz w:val="18"/>
                <w:szCs w:val="20"/>
              </w:rPr>
              <w:t>(im ev. Plan finden sich zu diesem Thema keine spezifische Kompetenzen)</w:t>
            </w:r>
          </w:p>
          <w:p w:rsidR="00032112" w:rsidRDefault="00032112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hd w:val="clear" w:color="auto" w:fill="D9D9D9"/>
              </w:rPr>
              <w:t>können an Beispielen zeigen, wie sich Menschen in Worten der Klage, des Dankes und des Lobes an Gott wenden. (4.1)</w:t>
            </w:r>
          </w:p>
          <w:p w:rsidR="00032112" w:rsidRDefault="00032112">
            <w:pPr>
              <w:rPr>
                <w:rFonts w:ascii="Arial" w:hAnsi="Arial" w:cs="Arial"/>
                <w:sz w:val="18"/>
                <w:szCs w:val="20"/>
              </w:rPr>
            </w:pPr>
          </w:p>
          <w:p w:rsidR="00032112" w:rsidRDefault="00032112">
            <w:pPr>
              <w:rPr>
                <w:rFonts w:ascii="Arial" w:hAnsi="Arial" w:cs="Arial"/>
                <w:i/>
                <w:iCs/>
                <w:sz w:val="22"/>
                <w:szCs w:val="20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(Eine Einheit, wie hier vorgeschlagen, ist im evang. Bildungsplan nicht verpflichtend. Sie kann aber beim Sich-Zurechtfinden in der neuen Schule und insbesondere beim Finden eines guten Platzes in den neuen Religionsklassen sehr sinnvoll sein. Übergreifende Kompetenzen - insbesondere die personale, soziale und kommunikative -  werden gezielt gefördert. Wird konfessionell kooperativ unterrichtet, ist eine solche Einheit wegen der katholischen Profilstandards obligatorisch.)</w:t>
            </w:r>
          </w:p>
        </w:tc>
        <w:tc>
          <w:tcPr>
            <w:tcW w:w="7298" w:type="dxa"/>
            <w:gridSpan w:val="4"/>
          </w:tcPr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032112" w:rsidRDefault="00032112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wissen, dass im christlichen Verständnis der Mensch von Gott geschaffen, angesprochen und zur verantwortlichen Mitgestaltung der Schöpfung berufen ist. (1.1) </w:t>
            </w:r>
          </w:p>
          <w:p w:rsidR="00032112" w:rsidRDefault="00032112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können über das Verhalten in Gruppen sprechen, unterschiedliche Verhaltensweisen reflektieren und bei Konflikten nach Lösungsansätzen suchen. (1.3)</w:t>
            </w:r>
          </w:p>
          <w:p w:rsidR="00032112" w:rsidRDefault="00032112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hd w:val="clear" w:color="auto" w:fill="B3B3B3"/>
              </w:rPr>
              <w:t>können Vorteile und Gefahren der Zugehörigkeit zu einer Gruppe nennen und beurteilen (1.4)</w:t>
            </w:r>
          </w:p>
          <w:p w:rsidR="00032112" w:rsidRDefault="00032112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t>können die Goldene Regel, die Zehn Gebote, das Gebot der Nächsten- und Feindeliebe wiedergeben und exemplarisch aufzeigen, welche Konsequenzen sich daraufs für menschliches Handeln ergeben (2.5)</w:t>
            </w:r>
          </w:p>
          <w:p w:rsidR="00032112" w:rsidRDefault="00032112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hd w:val="clear" w:color="auto" w:fill="B3B3B3"/>
              </w:rPr>
              <w:t>können an einem Beispiel erklären, dass Jesus für Menschen heute ein Vorbild für den Umgang mit anderen ist. (5.5)</w:t>
            </w:r>
          </w:p>
        </w:tc>
      </w:tr>
      <w:tr w:rsidR="00032112">
        <w:trPr>
          <w:gridAfter w:val="1"/>
          <w:wAfter w:w="57" w:type="dxa"/>
          <w:trHeight w:val="597"/>
          <w:jc w:val="center"/>
        </w:trPr>
        <w:tc>
          <w:tcPr>
            <w:tcW w:w="3348" w:type="dxa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Themen/Bezug zu den Themenfeldern</w:t>
            </w:r>
          </w:p>
        </w:tc>
        <w:tc>
          <w:tcPr>
            <w:tcW w:w="3060" w:type="dxa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Religiöse, soziale und</w:t>
            </w:r>
          </w:p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personale Kompetenzen</w:t>
            </w:r>
          </w:p>
        </w:tc>
        <w:tc>
          <w:tcPr>
            <w:tcW w:w="2160" w:type="dxa"/>
            <w:gridSpan w:val="2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Methodische</w:t>
            </w:r>
          </w:p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Kompetenzen</w:t>
            </w:r>
          </w:p>
        </w:tc>
        <w:tc>
          <w:tcPr>
            <w:tcW w:w="2700" w:type="dxa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Hinweise auf andere Fächer/Fächerverbünde</w:t>
            </w:r>
          </w:p>
        </w:tc>
        <w:tc>
          <w:tcPr>
            <w:tcW w:w="3101" w:type="dxa"/>
          </w:tcPr>
          <w:p w:rsidR="00032112" w:rsidRDefault="0003211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Hinweise auf Schulcurric</w:t>
            </w:r>
            <w:r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>lum / Schulprofil</w:t>
            </w:r>
          </w:p>
        </w:tc>
      </w:tr>
      <w:tr w:rsidR="00032112">
        <w:trPr>
          <w:gridAfter w:val="1"/>
          <w:wAfter w:w="57" w:type="dxa"/>
          <w:jc w:val="center"/>
        </w:trPr>
        <w:tc>
          <w:tcPr>
            <w:tcW w:w="3348" w:type="dxa"/>
          </w:tcPr>
          <w:p w:rsidR="00032112" w:rsidRDefault="00032112">
            <w:pPr>
              <w:pStyle w:val="BSAufzhlungP2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>
              <w:rPr>
                <w:b/>
                <w:bCs/>
              </w:rPr>
              <w:t>Ich – Du  - Wir /</w:t>
            </w:r>
            <w:r>
              <w:rPr>
                <w:sz w:val="20"/>
              </w:rPr>
              <w:t xml:space="preserve"> </w:t>
            </w:r>
            <w:r>
              <w:rPr>
                <w:b/>
                <w:bCs/>
              </w:rPr>
              <w:t xml:space="preserve">Ich und die Gruppe </w:t>
            </w:r>
            <w:r>
              <w:rPr>
                <w:sz w:val="20"/>
              </w:rPr>
              <w:t>[kath.]</w:t>
            </w:r>
          </w:p>
          <w:p w:rsidR="00032112" w:rsidRDefault="00032112">
            <w:pPr>
              <w:pStyle w:val="BSAufzhlungP2"/>
              <w:numPr>
                <w:ilvl w:val="0"/>
                <w:numId w:val="0"/>
              </w:numPr>
              <w:spacing w:line="240" w:lineRule="auto"/>
              <w:rPr>
                <w:sz w:val="18"/>
              </w:rPr>
            </w:pPr>
            <w:r>
              <w:rPr>
                <w:rFonts w:cs="Arial"/>
                <w:i/>
                <w:iCs/>
                <w:sz w:val="20"/>
              </w:rPr>
              <w:t>[a</w:t>
            </w:r>
            <w:r>
              <w:rPr>
                <w:rFonts w:cs="Arial"/>
                <w:i/>
                <w:iCs/>
                <w:sz w:val="18"/>
              </w:rPr>
              <w:t>us Kompetenzen und übergreifenden Kompetenzen heraus entwickeltes Thema]</w:t>
            </w:r>
          </w:p>
          <w:p w:rsidR="00032112" w:rsidRDefault="00032112">
            <w:pPr>
              <w:pStyle w:val="BSAufzhlungP2"/>
              <w:numPr>
                <w:ilvl w:val="0"/>
                <w:numId w:val="0"/>
              </w:numPr>
              <w:spacing w:line="240" w:lineRule="auto"/>
              <w:rPr>
                <w:sz w:val="18"/>
              </w:rPr>
            </w:pPr>
          </w:p>
          <w:p w:rsidR="00032112" w:rsidRDefault="00032112">
            <w:pPr>
              <w:pStyle w:val="BSAufzhlungP2"/>
              <w:numPr>
                <w:ilvl w:val="0"/>
                <w:numId w:val="0"/>
              </w:num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kath. Themenfeld:</w:t>
            </w:r>
          </w:p>
          <w:p w:rsidR="00032112" w:rsidRDefault="00032112">
            <w:pPr>
              <w:pStyle w:val="BSAufzhlung2"/>
              <w:numPr>
                <w:ilvl w:val="0"/>
                <w:numId w:val="36"/>
              </w:numPr>
              <w:tabs>
                <w:tab w:val="clear" w:pos="1134"/>
                <w:tab w:val="left" w:pos="180"/>
              </w:tabs>
              <w:spacing w:after="0" w:line="240" w:lineRule="auto"/>
              <w:ind w:hanging="160"/>
              <w:rPr>
                <w:sz w:val="18"/>
              </w:rPr>
            </w:pPr>
            <w:r>
              <w:rPr>
                <w:sz w:val="18"/>
              </w:rPr>
              <w:t>Menschen leben in Beziehungen und spielen verschiedene Rollen</w:t>
            </w:r>
          </w:p>
          <w:p w:rsidR="00032112" w:rsidRDefault="00032112">
            <w:pPr>
              <w:pStyle w:val="BSAufzhlung2"/>
              <w:numPr>
                <w:ilvl w:val="0"/>
                <w:numId w:val="36"/>
              </w:numPr>
              <w:tabs>
                <w:tab w:val="clear" w:pos="1134"/>
                <w:tab w:val="left" w:pos="180"/>
              </w:tabs>
              <w:spacing w:after="0" w:line="240" w:lineRule="auto"/>
              <w:ind w:hanging="160"/>
              <w:rPr>
                <w:sz w:val="18"/>
              </w:rPr>
            </w:pPr>
            <w:r>
              <w:rPr>
                <w:sz w:val="18"/>
              </w:rPr>
              <w:t>Orientierung für den Umgang miteinander – die Goldene Regel</w:t>
            </w:r>
          </w:p>
          <w:p w:rsidR="00032112" w:rsidRDefault="00032112">
            <w:pPr>
              <w:pStyle w:val="BSAufzhlung2"/>
              <w:numPr>
                <w:ilvl w:val="0"/>
                <w:numId w:val="36"/>
              </w:numPr>
              <w:tabs>
                <w:tab w:val="clear" w:pos="1134"/>
                <w:tab w:val="left" w:pos="180"/>
              </w:tabs>
              <w:spacing w:after="0" w:line="240" w:lineRule="auto"/>
              <w:ind w:hanging="160"/>
              <w:rPr>
                <w:sz w:val="18"/>
              </w:rPr>
            </w:pPr>
            <w:r>
              <w:rPr>
                <w:sz w:val="18"/>
              </w:rPr>
              <w:t>Einüben einer konstruktiven Streitkultur</w:t>
            </w:r>
          </w:p>
          <w:p w:rsidR="00032112" w:rsidRDefault="00032112">
            <w:pPr>
              <w:pStyle w:val="BSAufzhlungP2"/>
              <w:numPr>
                <w:ilvl w:val="0"/>
                <w:numId w:val="36"/>
              </w:numPr>
              <w:tabs>
                <w:tab w:val="clear" w:pos="1134"/>
                <w:tab w:val="left" w:pos="180"/>
              </w:tabs>
              <w:spacing w:line="240" w:lineRule="auto"/>
              <w:ind w:hanging="160"/>
              <w:rPr>
                <w:sz w:val="18"/>
              </w:rPr>
            </w:pPr>
            <w:r>
              <w:rPr>
                <w:sz w:val="18"/>
              </w:rPr>
              <w:t>Solidarität und/ oder Widerspruch: sich einmischen</w:t>
            </w:r>
          </w:p>
        </w:tc>
        <w:tc>
          <w:tcPr>
            <w:tcW w:w="3060" w:type="dxa"/>
          </w:tcPr>
          <w:p w:rsidR="00032112" w:rsidRDefault="00032112">
            <w:pPr>
              <w:pStyle w:val="BSAufzhlungP2"/>
              <w:numPr>
                <w:ilvl w:val="0"/>
                <w:numId w:val="0"/>
              </w:num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aus den übergreifenden Kompetenzen des ev. RU:</w:t>
            </w:r>
          </w:p>
          <w:p w:rsidR="00032112" w:rsidRDefault="00032112">
            <w:pPr>
              <w:pStyle w:val="BSAufzhlungP2"/>
              <w:tabs>
                <w:tab w:val="clear" w:pos="360"/>
                <w:tab w:val="num" w:pos="252"/>
              </w:tabs>
              <w:spacing w:line="240" w:lineRule="auto"/>
              <w:ind w:left="284" w:hanging="284"/>
              <w:rPr>
                <w:sz w:val="18"/>
              </w:rPr>
            </w:pPr>
            <w:r>
              <w:rPr>
                <w:sz w:val="18"/>
              </w:rPr>
              <w:t>„sich selbst, andere Personen und Situationen einfühlsam wahrnehmen“</w:t>
            </w:r>
          </w:p>
          <w:p w:rsidR="00032112" w:rsidRDefault="00032112">
            <w:pPr>
              <w:pStyle w:val="BSAufzhlungP2"/>
              <w:tabs>
                <w:tab w:val="clear" w:pos="360"/>
                <w:tab w:val="num" w:pos="252"/>
              </w:tabs>
              <w:spacing w:line="240" w:lineRule="auto"/>
              <w:ind w:left="284" w:hanging="284"/>
              <w:rPr>
                <w:sz w:val="18"/>
              </w:rPr>
            </w:pPr>
            <w:r>
              <w:rPr>
                <w:sz w:val="18"/>
              </w:rPr>
              <w:t>„eigene Erfahrungen und Vorstellungen verständlich machen, anderen zuhören, Rückmeldungen aufnehmen ... gemeinsam nach Handlungsmöglichkeiten suchen“</w:t>
            </w:r>
          </w:p>
          <w:p w:rsidR="00032112" w:rsidRDefault="00032112">
            <w:pPr>
              <w:pStyle w:val="BSAufzhlungP2"/>
              <w:numPr>
                <w:ilvl w:val="0"/>
                <w:numId w:val="0"/>
              </w:numPr>
              <w:tabs>
                <w:tab w:val="num" w:pos="252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t>allgemein:</w:t>
            </w:r>
          </w:p>
          <w:p w:rsidR="00032112" w:rsidRDefault="00032112">
            <w:pPr>
              <w:pStyle w:val="BSAufzhlungP2"/>
              <w:tabs>
                <w:tab w:val="clear" w:pos="360"/>
                <w:tab w:val="num" w:pos="252"/>
              </w:tabs>
              <w:spacing w:line="240" w:lineRule="auto"/>
              <w:ind w:left="284" w:hanging="284"/>
              <w:rPr>
                <w:sz w:val="18"/>
              </w:rPr>
            </w:pPr>
            <w:r>
              <w:rPr>
                <w:rFonts w:cs="Arial"/>
                <w:sz w:val="18"/>
              </w:rPr>
              <w:t>Klassenregeln gemäß Schulcurriculum kennen und verantwortlich praktizieren</w:t>
            </w:r>
          </w:p>
          <w:p w:rsidR="00032112" w:rsidRDefault="00032112">
            <w:pPr>
              <w:pStyle w:val="BSAufzhlungP2"/>
              <w:tabs>
                <w:tab w:val="clear" w:pos="360"/>
                <w:tab w:val="num" w:pos="252"/>
              </w:tabs>
              <w:spacing w:line="240" w:lineRule="auto"/>
              <w:ind w:left="284" w:hanging="284"/>
              <w:rPr>
                <w:sz w:val="18"/>
              </w:rPr>
            </w:pPr>
            <w:r>
              <w:rPr>
                <w:rFonts w:cs="Arial"/>
                <w:sz w:val="18"/>
              </w:rPr>
              <w:t>Regeln für Kombinationsklassen: z.B. achtsames Verhalten in anderen Klassenzimmern</w:t>
            </w:r>
          </w:p>
        </w:tc>
        <w:tc>
          <w:tcPr>
            <w:tcW w:w="2160" w:type="dxa"/>
            <w:gridSpan w:val="2"/>
          </w:tcPr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 Moderationsmethode teilnehmen um Erfahrungen von abgebenden Schulen zusammenzutragen</w:t>
            </w:r>
          </w:p>
        </w:tc>
        <w:tc>
          <w:tcPr>
            <w:tcW w:w="2700" w:type="dxa"/>
          </w:tcPr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Absprachen über die ganze Klassenstufe hinweg sind unerlässlich, insbesonders für Religion wegen häufiger Kombinationsklassen</w:t>
            </w:r>
          </w:p>
        </w:tc>
        <w:tc>
          <w:tcPr>
            <w:tcW w:w="3101" w:type="dxa"/>
          </w:tcPr>
          <w:p w:rsidR="00032112" w:rsidRDefault="00032112">
            <w:pPr>
              <w:framePr w:hSpace="141" w:wrap="notBeside" w:hAnchor="margin" w:x="-476" w:y="562"/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framePr w:hSpace="141" w:wrap="notBeside" w:hAnchor="margin" w:x="-476" w:y="56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religiöser Beitrag zur Einfindungsphase in die neue Schule und zur Klassenkultur</w:t>
            </w:r>
          </w:p>
          <w:p w:rsidR="00032112" w:rsidRDefault="00032112">
            <w:pPr>
              <w:pStyle w:val="BSAufzhlungP0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wertschätzendes Verhalten untereinander und sich selbst gegenüber begründen (Gen 1, 31) und einüben</w:t>
            </w:r>
          </w:p>
          <w:p w:rsidR="00032112" w:rsidRDefault="00032112">
            <w:pPr>
              <w:pStyle w:val="BSAufzhlungP0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Konflikte als natürlich und notwendig begründen (Gen 4) und damit gut umgehen können</w:t>
            </w:r>
          </w:p>
          <w:p w:rsidR="00032112" w:rsidRDefault="00032112">
            <w:pPr>
              <w:framePr w:hSpace="141" w:wrap="notBeside" w:hAnchor="margin" w:x="-476" w:y="562"/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Bekanntmachen der schulischen Streitschlichterkultur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Hinweise oder Verbindung zum Erntedankfest (Nicht nur Früchte, auch man selbst verdankt sich Gott)</w:t>
            </w:r>
          </w:p>
        </w:tc>
      </w:tr>
    </w:tbl>
    <w:p w:rsidR="00032112" w:rsidRDefault="0003211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800"/>
        <w:gridCol w:w="720"/>
        <w:gridCol w:w="900"/>
        <w:gridCol w:w="3060"/>
        <w:gridCol w:w="3102"/>
        <w:gridCol w:w="236"/>
      </w:tblGrid>
      <w:tr w:rsidR="00032112">
        <w:trPr>
          <w:trHeight w:val="238"/>
          <w:jc w:val="center"/>
        </w:trPr>
        <w:tc>
          <w:tcPr>
            <w:tcW w:w="14426" w:type="dxa"/>
            <w:gridSpan w:val="7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Schwerpunktkompetenz und weitere Kompetenzen </w:t>
            </w:r>
          </w:p>
        </w:tc>
      </w:tr>
      <w:tr w:rsidR="00032112">
        <w:trPr>
          <w:jc w:val="center"/>
        </w:trPr>
        <w:tc>
          <w:tcPr>
            <w:tcW w:w="7128" w:type="dxa"/>
            <w:gridSpan w:val="3"/>
          </w:tcPr>
          <w:p w:rsidR="00032112" w:rsidRDefault="000321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evangelisch</w:t>
            </w:r>
          </w:p>
        </w:tc>
        <w:tc>
          <w:tcPr>
            <w:tcW w:w="7298" w:type="dxa"/>
            <w:gridSpan w:val="4"/>
          </w:tcPr>
          <w:p w:rsidR="00032112" w:rsidRDefault="000321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katholisch</w:t>
            </w:r>
          </w:p>
        </w:tc>
      </w:tr>
      <w:tr w:rsidR="00032112">
        <w:trPr>
          <w:trHeight w:val="1911"/>
          <w:jc w:val="center"/>
        </w:trPr>
        <w:tc>
          <w:tcPr>
            <w:tcW w:w="7128" w:type="dxa"/>
            <w:gridSpan w:val="3"/>
            <w:tcBorders>
              <w:bottom w:val="single" w:sz="4" w:space="0" w:color="auto"/>
            </w:tcBorders>
          </w:tcPr>
          <w:p w:rsidR="00032112" w:rsidRDefault="0003211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Die Schülerinnen und Schüler</w:t>
            </w:r>
          </w:p>
          <w:p w:rsidR="00032112" w:rsidRDefault="00032112">
            <w:pPr>
              <w:pStyle w:val="Textkrper-Zeileneinzug"/>
              <w:numPr>
                <w:ilvl w:val="0"/>
                <w:numId w:val="6"/>
              </w:numPr>
              <w:tabs>
                <w:tab w:val="clear" w:pos="601"/>
                <w:tab w:val="left" w:pos="0"/>
              </w:tabs>
              <w:rPr>
                <w:sz w:val="18"/>
              </w:rPr>
            </w:pPr>
            <w:r>
              <w:rPr>
                <w:sz w:val="18"/>
              </w:rPr>
              <w:t>kennen die Grundstruktur des Kirchenjahres mit seinen Hauptfesten und die zugehörigen biblischen Geschichten (1.2)</w:t>
            </w:r>
          </w:p>
          <w:p w:rsidR="00032112" w:rsidRDefault="00032112">
            <w:pPr>
              <w:pStyle w:val="Textkrper-Zeileneinzug"/>
              <w:numPr>
                <w:ilvl w:val="0"/>
                <w:numId w:val="6"/>
              </w:numPr>
              <w:tabs>
                <w:tab w:val="clear" w:pos="601"/>
                <w:tab w:val="left" w:pos="0"/>
              </w:tabs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können die Geschichte Jesu in Grundzügen wiedergeben, wie sie in der Bibel erzählt wird und sich in den Festen des Kirchenjahres spiegelt (5.1)</w:t>
            </w:r>
          </w:p>
          <w:p w:rsidR="00032112" w:rsidRDefault="00032112">
            <w:pPr>
              <w:numPr>
                <w:ilvl w:val="0"/>
                <w:numId w:val="6"/>
              </w:numPr>
              <w:tabs>
                <w:tab w:val="left" w:pos="0"/>
                <w:tab w:val="left" w:pos="141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können die Bedeutsamkeit von Festen und Feiern im privaten, öffentlichen und kirchlichen Rahmen darlegen und Aufgaben bei der Gestaltung übernehmen (1.1)</w:t>
            </w:r>
          </w:p>
          <w:p w:rsidR="00032112" w:rsidRDefault="00032112">
            <w:pPr>
              <w:numPr>
                <w:ilvl w:val="0"/>
                <w:numId w:val="6"/>
              </w:numPr>
              <w:tabs>
                <w:tab w:val="left" w:pos="0"/>
                <w:tab w:val="left" w:pos="141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wissen, dass sich das (Schul-)Jahr besonders an kirchlichen Festen orientiert (2.2)</w:t>
            </w:r>
          </w:p>
          <w:p w:rsidR="00032112" w:rsidRDefault="00032112">
            <w:pPr>
              <w:numPr>
                <w:ilvl w:val="0"/>
                <w:numId w:val="6"/>
              </w:numPr>
              <w:tabs>
                <w:tab w:val="left" w:pos="0"/>
                <w:tab w:val="left" w:pos="141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können den Wert des Sonntags für das persönliche und gemeinschafltiche Leben erläutern (2.3)         </w:t>
            </w:r>
          </w:p>
          <w:p w:rsidR="00032112" w:rsidRDefault="00032112">
            <w:pPr>
              <w:numPr>
                <w:ilvl w:val="0"/>
                <w:numId w:val="6"/>
              </w:numPr>
              <w:tabs>
                <w:tab w:val="left" w:pos="0"/>
                <w:tab w:val="left" w:pos="141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kennen zu den wichtigsten Festen im Kirchenjahr eine biblische Geschichte (3.4)</w:t>
            </w:r>
          </w:p>
          <w:p w:rsidR="00032112" w:rsidRDefault="00032112">
            <w:pPr>
              <w:numPr>
                <w:ilvl w:val="0"/>
                <w:numId w:val="6"/>
              </w:numPr>
              <w:tabs>
                <w:tab w:val="left" w:pos="0"/>
                <w:tab w:val="left" w:pos="360"/>
                <w:tab w:val="left" w:pos="141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können die Bedeutung des Sonntags darlegen (6.4)         </w:t>
            </w:r>
          </w:p>
          <w:p w:rsidR="00032112" w:rsidRDefault="00032112">
            <w:pPr>
              <w:numPr>
                <w:ilvl w:val="0"/>
                <w:numId w:val="6"/>
              </w:num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hd w:val="clear" w:color="auto" w:fill="D9D9D9"/>
              </w:rPr>
              <w:t>können religiöse Ausdrucksformen in unserer Gesellschaft erkennen und zuordnen (2.1)</w:t>
            </w:r>
          </w:p>
        </w:tc>
        <w:tc>
          <w:tcPr>
            <w:tcW w:w="7298" w:type="dxa"/>
            <w:gridSpan w:val="4"/>
            <w:tcBorders>
              <w:bottom w:val="single" w:sz="4" w:space="0" w:color="auto"/>
            </w:tcBorders>
          </w:tcPr>
          <w:p w:rsidR="00032112" w:rsidRDefault="00032112">
            <w:pPr>
              <w:framePr w:hSpace="141" w:wrap="notBeside" w:hAnchor="margin" w:x="-476" w:y="562"/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032112" w:rsidRDefault="00032112">
            <w:pPr>
              <w:pStyle w:val="Textkrper2"/>
              <w:framePr w:wrap="notBeside"/>
              <w:numPr>
                <w:ilvl w:val="0"/>
                <w:numId w:val="13"/>
              </w:numPr>
              <w:rPr>
                <w:szCs w:val="24"/>
              </w:rPr>
            </w:pPr>
            <w:r>
              <w:rPr>
                <w:szCs w:val="24"/>
              </w:rPr>
              <w:t>kennnen und unterscheiden die Bedeutung der Feste und des Feierns im privaten, öffentlichen und kirchlichen Rahmen (1.2)</w:t>
            </w:r>
          </w:p>
          <w:p w:rsidR="00032112" w:rsidRDefault="00032112">
            <w:pPr>
              <w:framePr w:hSpace="141" w:wrap="notBeside" w:hAnchor="margin" w:x="-476" w:y="562"/>
              <w:numPr>
                <w:ilvl w:val="0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können den zentralen christlichen Festen die Ursprungsgeschichten zuordnen (5.2)</w:t>
            </w:r>
          </w:p>
          <w:p w:rsidR="00032112" w:rsidRDefault="00032112">
            <w:pPr>
              <w:pStyle w:val="Textkrper2"/>
              <w:framePr w:wrap="notBeside"/>
              <w:numPr>
                <w:ilvl w:val="0"/>
                <w:numId w:val="13"/>
              </w:numPr>
            </w:pPr>
            <w:r>
              <w:t>können die wichtigsten Feste des Kirchenjahres erläutern (6.3)</w:t>
            </w:r>
          </w:p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112">
        <w:trPr>
          <w:gridAfter w:val="1"/>
          <w:wAfter w:w="236" w:type="dxa"/>
          <w:trHeight w:val="597"/>
          <w:jc w:val="center"/>
        </w:trPr>
        <w:tc>
          <w:tcPr>
            <w:tcW w:w="4608" w:type="dxa"/>
            <w:shd w:val="clear" w:color="auto" w:fill="E6E6E6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Themen/Bezug zu den Themenfeldern</w:t>
            </w:r>
          </w:p>
        </w:tc>
        <w:tc>
          <w:tcPr>
            <w:tcW w:w="1800" w:type="dxa"/>
            <w:shd w:val="clear" w:color="auto" w:fill="E6E6E6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Religiöse, soziale und personale Kompetenzen</w:t>
            </w:r>
          </w:p>
        </w:tc>
        <w:tc>
          <w:tcPr>
            <w:tcW w:w="1620" w:type="dxa"/>
            <w:gridSpan w:val="2"/>
            <w:shd w:val="clear" w:color="auto" w:fill="E6E6E6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Methodische</w:t>
            </w:r>
          </w:p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Kompetenzen</w:t>
            </w:r>
          </w:p>
        </w:tc>
        <w:tc>
          <w:tcPr>
            <w:tcW w:w="3060" w:type="dxa"/>
            <w:shd w:val="clear" w:color="auto" w:fill="E6E6E6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Hinweise auf andere Fächer/Fächerver-bünde</w:t>
            </w:r>
          </w:p>
        </w:tc>
        <w:tc>
          <w:tcPr>
            <w:tcW w:w="3102" w:type="dxa"/>
            <w:shd w:val="clear" w:color="auto" w:fill="E6E6E6"/>
          </w:tcPr>
          <w:p w:rsidR="00032112" w:rsidRDefault="0003211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Hinweise auf Schulcurric</w:t>
            </w:r>
            <w:r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>lum / Schulprofil</w:t>
            </w:r>
          </w:p>
        </w:tc>
      </w:tr>
      <w:tr w:rsidR="00032112">
        <w:trPr>
          <w:gridAfter w:val="1"/>
          <w:wAfter w:w="236" w:type="dxa"/>
          <w:jc w:val="center"/>
        </w:trPr>
        <w:tc>
          <w:tcPr>
            <w:tcW w:w="4608" w:type="dxa"/>
          </w:tcPr>
          <w:p w:rsidR="00032112" w:rsidRDefault="00032112">
            <w:pPr>
              <w:pStyle w:val="berschrift4"/>
            </w:pPr>
            <w:r>
              <w:t>Jahreskreis und Feste</w:t>
            </w:r>
          </w:p>
          <w:p w:rsidR="00032112" w:rsidRDefault="0003211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[Vorschlag: Aufteilung in Blöcke – Zuordnung zu Festzeiten]</w:t>
            </w:r>
          </w:p>
          <w:p w:rsidR="00032112" w:rsidRDefault="00032112">
            <w:pPr>
              <w:numPr>
                <w:ilvl w:val="0"/>
                <w:numId w:val="21"/>
              </w:num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grundsätzliche Einführung + Advent – Epiphanias</w:t>
            </w:r>
          </w:p>
          <w:p w:rsidR="00032112" w:rsidRDefault="00032112">
            <w:pPr>
              <w:numPr>
                <w:ilvl w:val="0"/>
                <w:numId w:val="21"/>
              </w:num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Lebensstationen Jesu (s.Extramodul) -</w:t>
            </w:r>
            <w:r>
              <w:rPr>
                <w:rFonts w:ascii="Arial" w:hAnsi="Arial" w:cs="Arial"/>
                <w:bCs/>
                <w:sz w:val="22"/>
                <w:szCs w:val="20"/>
              </w:rPr>
              <w:t>+</w:t>
            </w:r>
            <w:r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20"/>
              </w:rPr>
              <w:t>Passion - Ostern</w:t>
            </w:r>
          </w:p>
          <w:p w:rsidR="00032112" w:rsidRDefault="00032112">
            <w:pPr>
              <w:numPr>
                <w:ilvl w:val="0"/>
                <w:numId w:val="21"/>
              </w:num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Pfingsten – Geburtstag der Kirche</w:t>
            </w:r>
          </w:p>
          <w:p w:rsidR="00032112" w:rsidRDefault="00032112">
            <w:pPr>
              <w:numPr>
                <w:ilvl w:val="0"/>
                <w:numId w:val="2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Michaelis bis Ewigkeitssonntag</w:t>
            </w:r>
            <w:r>
              <w:rPr>
                <w:rFonts w:ascii="Arial" w:hAnsi="Arial" w:cs="Arial"/>
                <w:bCs/>
                <w:sz w:val="18"/>
                <w:szCs w:val="20"/>
              </w:rPr>
              <w:t>]</w:t>
            </w:r>
          </w:p>
          <w:p w:rsidR="00032112" w:rsidRDefault="000321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32112" w:rsidRDefault="0003211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Themenfeld:</w:t>
            </w:r>
          </w:p>
          <w:p w:rsidR="00032112" w:rsidRDefault="00032112">
            <w:pPr>
              <w:pStyle w:val="BSAufzhlungP2"/>
              <w:tabs>
                <w:tab w:val="clear" w:pos="360"/>
                <w:tab w:val="num" w:pos="180"/>
              </w:tabs>
              <w:spacing w:line="240" w:lineRule="auto"/>
              <w:ind w:left="180" w:hanging="284"/>
              <w:rPr>
                <w:sz w:val="18"/>
              </w:rPr>
            </w:pPr>
            <w:r>
              <w:rPr>
                <w:sz w:val="18"/>
              </w:rPr>
              <w:t>Anlässe und Ausdrucksformen des Feierns</w:t>
            </w:r>
          </w:p>
          <w:p w:rsidR="00032112" w:rsidRDefault="00032112">
            <w:pPr>
              <w:pStyle w:val="BSAufzhlungP2"/>
              <w:tabs>
                <w:tab w:val="clear" w:pos="360"/>
                <w:tab w:val="num" w:pos="180"/>
              </w:tabs>
              <w:spacing w:line="240" w:lineRule="auto"/>
              <w:ind w:left="180" w:hanging="284"/>
              <w:rPr>
                <w:sz w:val="18"/>
              </w:rPr>
            </w:pPr>
            <w:r>
              <w:rPr>
                <w:sz w:val="18"/>
              </w:rPr>
              <w:t>Die christlichen Hauptfeste (Advent, Weihnacht, Ostern, Pfingsten) als Grundstruktur des Kirchenjahres</w:t>
            </w:r>
          </w:p>
          <w:p w:rsidR="00032112" w:rsidRDefault="00032112">
            <w:pPr>
              <w:pStyle w:val="BSAufzhlungP2"/>
              <w:tabs>
                <w:tab w:val="clear" w:pos="360"/>
                <w:tab w:val="num" w:pos="180"/>
              </w:tabs>
              <w:spacing w:line="240" w:lineRule="auto"/>
              <w:ind w:left="180" w:hanging="284"/>
              <w:rPr>
                <w:sz w:val="18"/>
              </w:rPr>
            </w:pPr>
            <w:r>
              <w:rPr>
                <w:sz w:val="18"/>
              </w:rPr>
              <w:t>Die zu diesen Festen gehörenden biblischen Geschichten</w:t>
            </w:r>
          </w:p>
          <w:p w:rsidR="00032112" w:rsidRDefault="00032112">
            <w:pPr>
              <w:pStyle w:val="BSAufzhlungP2"/>
              <w:tabs>
                <w:tab w:val="clear" w:pos="360"/>
                <w:tab w:val="num" w:pos="180"/>
              </w:tabs>
              <w:spacing w:line="240" w:lineRule="auto"/>
              <w:ind w:left="180" w:hanging="284"/>
            </w:pPr>
            <w:r>
              <w:rPr>
                <w:sz w:val="18"/>
              </w:rPr>
              <w:t>Der jüdische Festkalender</w:t>
            </w:r>
          </w:p>
          <w:p w:rsidR="00032112" w:rsidRDefault="00032112">
            <w:pPr>
              <w:pStyle w:val="BSAufzhlungP2"/>
              <w:tabs>
                <w:tab w:val="clear" w:pos="360"/>
                <w:tab w:val="num" w:pos="180"/>
              </w:tabs>
              <w:spacing w:line="240" w:lineRule="auto"/>
              <w:ind w:left="180" w:hanging="284"/>
              <w:rPr>
                <w:bCs/>
                <w:sz w:val="18"/>
              </w:rPr>
            </w:pPr>
            <w:r>
              <w:rPr>
                <w:sz w:val="18"/>
              </w:rPr>
              <w:t>Die besondere Bedeutung von Sabbat und Sonntag</w:t>
            </w:r>
          </w:p>
        </w:tc>
        <w:tc>
          <w:tcPr>
            <w:tcW w:w="1800" w:type="dxa"/>
          </w:tcPr>
          <w:p w:rsidR="00032112" w:rsidRDefault="00032112">
            <w:pPr>
              <w:framePr w:hSpace="141" w:wrap="notBeside" w:hAnchor="margin" w:x="-476" w:y="562"/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pStyle w:val="BSAufzhlungP2"/>
              <w:rPr>
                <w:sz w:val="18"/>
              </w:rPr>
            </w:pPr>
            <w:r>
              <w:rPr>
                <w:sz w:val="18"/>
              </w:rPr>
              <w:t>(kleine) Feiern und Gottesdienste zum Kirchenjahr vorbereiten und (mit-)gestalten</w:t>
            </w:r>
          </w:p>
        </w:tc>
        <w:tc>
          <w:tcPr>
            <w:tcW w:w="1620" w:type="dxa"/>
            <w:gridSpan w:val="2"/>
          </w:tcPr>
          <w:p w:rsidR="00032112" w:rsidRDefault="00032112">
            <w:pPr>
              <w:pStyle w:val="BSAufzhlungP2"/>
              <w:numPr>
                <w:ilvl w:val="0"/>
                <w:numId w:val="0"/>
              </w:numPr>
              <w:rPr>
                <w:sz w:val="18"/>
              </w:rPr>
            </w:pPr>
          </w:p>
          <w:p w:rsidR="00032112" w:rsidRDefault="00032112">
            <w:pPr>
              <w:pStyle w:val="BSAufzhlungP2"/>
              <w:tabs>
                <w:tab w:val="clear" w:pos="360"/>
                <w:tab w:val="num" w:pos="252"/>
              </w:tabs>
              <w:spacing w:line="240" w:lineRule="auto"/>
              <w:ind w:left="284" w:hanging="284"/>
              <w:rPr>
                <w:sz w:val="18"/>
              </w:rPr>
            </w:pPr>
            <w:r>
              <w:rPr>
                <w:sz w:val="18"/>
              </w:rPr>
              <w:t xml:space="preserve">Internetrecherche </w:t>
            </w:r>
          </w:p>
          <w:p w:rsidR="00032112" w:rsidRDefault="00032112">
            <w:pPr>
              <w:pStyle w:val="BSAufzhlungP2"/>
              <w:tabs>
                <w:tab w:val="clear" w:pos="360"/>
                <w:tab w:val="num" w:pos="252"/>
              </w:tabs>
              <w:spacing w:line="240" w:lineRule="auto"/>
              <w:ind w:left="284" w:hanging="284"/>
              <w:rPr>
                <w:sz w:val="18"/>
              </w:rPr>
            </w:pPr>
            <w:r>
              <w:rPr>
                <w:sz w:val="18"/>
              </w:rPr>
              <w:t>erzählen</w:t>
            </w:r>
          </w:p>
          <w:p w:rsidR="00032112" w:rsidRDefault="00032112">
            <w:pPr>
              <w:pStyle w:val="BSAufzhlungP2"/>
              <w:tabs>
                <w:tab w:val="clear" w:pos="360"/>
                <w:tab w:val="num" w:pos="252"/>
              </w:tabs>
              <w:spacing w:line="240" w:lineRule="auto"/>
              <w:ind w:left="284" w:hanging="284"/>
              <w:rPr>
                <w:sz w:val="18"/>
              </w:rPr>
            </w:pPr>
            <w:r>
              <w:rPr>
                <w:sz w:val="18"/>
              </w:rPr>
              <w:t>Korb / Tisch passend zum Kirchenjahr gestalten</w:t>
            </w:r>
          </w:p>
          <w:p w:rsidR="00032112" w:rsidRDefault="00032112">
            <w:pPr>
              <w:pStyle w:val="BSAufzhlungP2"/>
              <w:tabs>
                <w:tab w:val="clear" w:pos="360"/>
                <w:tab w:val="num" w:pos="252"/>
              </w:tabs>
              <w:spacing w:line="240" w:lineRule="auto"/>
              <w:ind w:left="284" w:hanging="284"/>
            </w:pPr>
            <w:r>
              <w:rPr>
                <w:sz w:val="18"/>
              </w:rPr>
              <w:t>Kirchenjahrbuch gestalten</w:t>
            </w:r>
          </w:p>
        </w:tc>
        <w:tc>
          <w:tcPr>
            <w:tcW w:w="3060" w:type="dxa"/>
          </w:tcPr>
          <w:p w:rsidR="00032112" w:rsidRDefault="00032112">
            <w:pPr>
              <w:framePr w:hSpace="141" w:wrap="notBeside" w:hAnchor="margin" w:x="-476" w:y="56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kath. Religion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:rsidR="00032112" w:rsidRDefault="00032112">
            <w:pPr>
              <w:framePr w:hSpace="141" w:wrap="notBeside" w:hAnchor="margin" w:x="-476" w:y="562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Kooperationsmöglich-keit beim Erzählen</w:t>
            </w:r>
            <w:r>
              <w:rPr>
                <w:rFonts w:ascii="Arial" w:hAnsi="Arial" w:cs="Arial"/>
                <w:b/>
                <w:sz w:val="18"/>
              </w:rPr>
              <w:t xml:space="preserve"> (bei “Gleichnissen” nicht möglich, weil kath. erst in 7/8)</w:t>
            </w:r>
          </w:p>
          <w:p w:rsidR="00032112" w:rsidRDefault="00032112">
            <w:pPr>
              <w:framePr w:hSpace="141" w:wrap="notBeside" w:hAnchor="margin" w:x="-476" w:y="562"/>
              <w:rPr>
                <w:rFonts w:ascii="Arial" w:hAnsi="Arial" w:cs="Arial"/>
                <w:b/>
                <w:sz w:val="18"/>
              </w:rPr>
            </w:pPr>
          </w:p>
          <w:p w:rsidR="00032112" w:rsidRDefault="00032112">
            <w:pPr>
              <w:framePr w:hSpace="141" w:wrap="notBeside" w:hAnchor="margin" w:x="-476" w:y="562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Deutsch: </w:t>
            </w:r>
          </w:p>
          <w:p w:rsidR="00032112" w:rsidRDefault="00032112">
            <w:pPr>
              <w:framePr w:hSpace="141" w:wrap="notBeside" w:hAnchor="margin" w:x="-476" w:y="562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Szenische Verfahren: einen kurzen Erzähltext dialogisieren und in eine Spielvorlage umsetzen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032112" w:rsidRDefault="00032112">
            <w:pPr>
              <w:framePr w:hSpace="141" w:wrap="notBeside" w:hAnchor="margin" w:x="-476" w:y="562"/>
              <w:rPr>
                <w:rFonts w:ascii="Arial" w:hAnsi="Arial" w:cs="Arial"/>
                <w:b/>
                <w:sz w:val="18"/>
              </w:rPr>
            </w:pPr>
          </w:p>
          <w:p w:rsidR="00032112" w:rsidRDefault="00032112">
            <w:pPr>
              <w:framePr w:hSpace="141" w:wrap="notBeside" w:hAnchor="margin" w:x="-476" w:y="562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Musik (Chor):</w:t>
            </w:r>
          </w:p>
          <w:p w:rsidR="00032112" w:rsidRDefault="00032112">
            <w:pPr>
              <w:framePr w:hSpace="141" w:wrap="notBeside" w:hAnchor="margin" w:x="-476" w:y="56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falls alle z.B. Flöte lernen: Begleitung von Liedern </w:t>
            </w:r>
          </w:p>
          <w:p w:rsidR="00032112" w:rsidRDefault="00032112">
            <w:pPr>
              <w:framePr w:hSpace="141" w:wrap="notBeside" w:hAnchor="margin" w:x="-476" w:y="562"/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framePr w:hSpace="141" w:wrap="notBeside" w:hAnchor="margin" w:x="-476" w:y="56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Liedverzeichnis:</w:t>
            </w:r>
          </w:p>
          <w:p w:rsidR="00032112" w:rsidRDefault="00032112">
            <w:pPr>
              <w:framePr w:hSpace="141" w:wrap="notBeside" w:hAnchor="margin" w:x="-476" w:y="56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“Es kommt ein Schiff geladen”</w:t>
            </w:r>
          </w:p>
          <w:p w:rsidR="00032112" w:rsidRDefault="00032112">
            <w:pPr>
              <w:framePr w:hSpace="141" w:wrap="notBeside" w:hAnchor="margin" w:x="-476" w:y="562"/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framePr w:hSpace="141" w:wrap="notBeside" w:hAnchor="margin" w:x="-476" w:y="562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Bildende Kunst:</w:t>
            </w:r>
          </w:p>
          <w:p w:rsidR="00032112" w:rsidRDefault="000321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spielen ..., inszenieren, dokumentieren</w:t>
            </w:r>
          </w:p>
        </w:tc>
        <w:tc>
          <w:tcPr>
            <w:tcW w:w="3102" w:type="dxa"/>
          </w:tcPr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Das Kirchenjahr gliedert auch das Schuljahr, das von da aus in seiner Struktur verständlich wird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kirchenjahrsbezogene Feiern, Gottesdienste und Geataltungen im Schulhaus (mit-)verantworten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</w:rPr>
            </w:pPr>
          </w:p>
        </w:tc>
      </w:tr>
    </w:tbl>
    <w:p w:rsidR="00032112" w:rsidRDefault="00032112"/>
    <w:p w:rsidR="00032112" w:rsidRDefault="0003211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0"/>
        <w:gridCol w:w="58"/>
        <w:gridCol w:w="2700"/>
        <w:gridCol w:w="1260"/>
        <w:gridCol w:w="1260"/>
        <w:gridCol w:w="2880"/>
        <w:gridCol w:w="3101"/>
        <w:gridCol w:w="57"/>
      </w:tblGrid>
      <w:tr w:rsidR="00032112">
        <w:trPr>
          <w:trHeight w:val="238"/>
          <w:jc w:val="center"/>
        </w:trPr>
        <w:tc>
          <w:tcPr>
            <w:tcW w:w="14426" w:type="dxa"/>
            <w:gridSpan w:val="8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Schwerpunktkompetenzen und weitere Kompetenzen</w:t>
            </w:r>
          </w:p>
        </w:tc>
      </w:tr>
      <w:tr w:rsidR="00032112">
        <w:trPr>
          <w:jc w:val="center"/>
        </w:trPr>
        <w:tc>
          <w:tcPr>
            <w:tcW w:w="7128" w:type="dxa"/>
            <w:gridSpan w:val="4"/>
          </w:tcPr>
          <w:p w:rsidR="00032112" w:rsidRDefault="000321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evangelisch</w:t>
            </w:r>
          </w:p>
        </w:tc>
        <w:tc>
          <w:tcPr>
            <w:tcW w:w="7298" w:type="dxa"/>
            <w:gridSpan w:val="4"/>
          </w:tcPr>
          <w:p w:rsidR="00032112" w:rsidRDefault="000321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katholisch</w:t>
            </w:r>
          </w:p>
        </w:tc>
      </w:tr>
      <w:tr w:rsidR="00032112">
        <w:trPr>
          <w:trHeight w:val="1911"/>
          <w:jc w:val="center"/>
        </w:trPr>
        <w:tc>
          <w:tcPr>
            <w:tcW w:w="7128" w:type="dxa"/>
            <w:gridSpan w:val="4"/>
          </w:tcPr>
          <w:p w:rsidR="00032112" w:rsidRDefault="0003211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</w:rPr>
              <w:t>Die</w:t>
            </w:r>
            <w:r>
              <w:rPr>
                <w:rFonts w:ascii="Arial" w:hAnsi="Arial" w:cs="Arial"/>
                <w:bCs/>
                <w:sz w:val="18"/>
                <w:szCs w:val="20"/>
              </w:rPr>
              <w:t xml:space="preserve"> Schülerinnen und Schüler</w:t>
            </w:r>
          </w:p>
          <w:p w:rsidR="00032112" w:rsidRDefault="00032112">
            <w:pPr>
              <w:numPr>
                <w:ilvl w:val="0"/>
                <w:numId w:val="32"/>
              </w:numPr>
              <w:tabs>
                <w:tab w:val="clear" w:pos="360"/>
                <w:tab w:val="num" w:pos="180"/>
              </w:tabs>
              <w:ind w:left="1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können die Geschichte Jesu in Grundzügen wiedergeben, wie sie in der Bibel erzählt wird und sich in den Festen des Kirchenjahres spiegelt (e GY 6.5.1.)</w:t>
            </w:r>
          </w:p>
          <w:p w:rsidR="00032112" w:rsidRDefault="00032112">
            <w:pPr>
              <w:pStyle w:val="BSAufzhlung2"/>
              <w:numPr>
                <w:ilvl w:val="0"/>
                <w:numId w:val="32"/>
              </w:numPr>
              <w:tabs>
                <w:tab w:val="clear" w:pos="360"/>
                <w:tab w:val="num" w:pos="180"/>
              </w:tabs>
              <w:spacing w:after="0" w:line="240" w:lineRule="auto"/>
              <w:ind w:left="1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kennen die Grundstruktur des Kirchenjahres mit seinen Hauptfesten und die zugehörigen biblischen Geschichten (eGY 6.1.2.)</w:t>
            </w:r>
          </w:p>
          <w:p w:rsidR="00032112" w:rsidRDefault="00032112">
            <w:pPr>
              <w:pStyle w:val="BSAufzhlung2"/>
              <w:numPr>
                <w:ilvl w:val="0"/>
                <w:numId w:val="32"/>
              </w:numPr>
              <w:tabs>
                <w:tab w:val="clear" w:pos="360"/>
                <w:tab w:val="num" w:pos="180"/>
              </w:tabs>
              <w:spacing w:after="0" w:line="240" w:lineRule="auto"/>
              <w:ind w:left="1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kennen zu den wichtigsten Festen im Kirchenjahr eine biblische Erzählung. (eGY 6.3.4.</w:t>
            </w:r>
          </w:p>
          <w:p w:rsidR="00032112" w:rsidRDefault="00032112">
            <w:pPr>
              <w:pStyle w:val="BSAufzhlung2"/>
              <w:numPr>
                <w:ilvl w:val="0"/>
                <w:numId w:val="32"/>
              </w:numPr>
              <w:tabs>
                <w:tab w:val="clear" w:pos="360"/>
                <w:tab w:val="num" w:pos="180"/>
              </w:tabs>
              <w:spacing w:after="0" w:line="240" w:lineRule="auto"/>
              <w:ind w:left="1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kennen Aufbau und Überlieferung der Bibel und können Textstellen nachschlagen (eGY 6.3.1.)</w:t>
            </w:r>
          </w:p>
          <w:p w:rsidR="00032112" w:rsidRDefault="00032112">
            <w:pPr>
              <w:pStyle w:val="BSAufzhlung2"/>
              <w:numPr>
                <w:ilvl w:val="0"/>
                <w:numId w:val="32"/>
              </w:numPr>
              <w:tabs>
                <w:tab w:val="clear" w:pos="360"/>
                <w:tab w:val="num" w:pos="180"/>
              </w:tabs>
              <w:spacing w:after="0" w:line="240" w:lineRule="auto"/>
              <w:ind w:left="180"/>
              <w:rPr>
                <w:sz w:val="20"/>
              </w:rPr>
            </w:pPr>
            <w:r>
              <w:rPr>
                <w:sz w:val="18"/>
              </w:rPr>
              <w:t>können erklären, dass die Person Jesus von Nazareth Judentum und Christentum verbi</w:t>
            </w:r>
            <w:r>
              <w:rPr>
                <w:sz w:val="18"/>
              </w:rPr>
              <w:t>n</w:t>
            </w:r>
            <w:r>
              <w:rPr>
                <w:sz w:val="18"/>
              </w:rPr>
              <w:t>det und trennt (eGY 6.5.4.)</w:t>
            </w:r>
          </w:p>
        </w:tc>
        <w:tc>
          <w:tcPr>
            <w:tcW w:w="7298" w:type="dxa"/>
            <w:gridSpan w:val="4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Die Schülerinnen und Schüler</w:t>
            </w:r>
          </w:p>
          <w:p w:rsidR="00032112" w:rsidRDefault="00032112">
            <w:pPr>
              <w:pStyle w:val="BSAufzhlung1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am Handeln Jesu aufzeigen, , dass Gottes Liebe jeder ethischen Forderung vorausgeht (2.3)</w:t>
            </w:r>
          </w:p>
          <w:p w:rsidR="00032112" w:rsidRDefault="00032112">
            <w:pPr>
              <w:pStyle w:val="BSAufzhlung1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  <w:lang w:val="es-ES"/>
              </w:rPr>
              <w:t>k</w:t>
            </w:r>
            <w:r>
              <w:rPr>
                <w:rFonts w:cs="Arial"/>
                <w:sz w:val="18"/>
              </w:rPr>
              <w:t>önnen in Grundzügen die Geschichte Jesu, wie sie in der Bibel erzählt wird, wiedergeben (kGY  6.5.1)</w:t>
            </w:r>
          </w:p>
          <w:p w:rsidR="00032112" w:rsidRDefault="00032112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t>den zentralen christlichen Festen die Ursprungsgeschichten zuordnen (kGY 6.5.2.)</w:t>
            </w:r>
          </w:p>
          <w:p w:rsidR="00032112" w:rsidRDefault="00032112">
            <w:pPr>
              <w:numPr>
                <w:ilvl w:val="0"/>
                <w:numId w:val="3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können an einem neutestamentlichen Beispiel zeigen, wie sich Jesus besonders den benachteiligten und zu kurz gekommenen Menschen zugewandt hat. 5.4</w:t>
            </w:r>
          </w:p>
          <w:p w:rsidR="00032112" w:rsidRDefault="00032112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hd w:val="clear" w:color="auto" w:fill="B3B3B3"/>
              </w:rPr>
              <w:t>können an einem Beispiel erklären, dass Jesus für Menschen heute ein Vorbild für den Umgang mit anderen ist. (5.5)</w:t>
            </w:r>
          </w:p>
        </w:tc>
      </w:tr>
      <w:tr w:rsidR="00032112">
        <w:trPr>
          <w:gridAfter w:val="1"/>
          <w:wAfter w:w="57" w:type="dxa"/>
          <w:trHeight w:val="597"/>
          <w:jc w:val="center"/>
        </w:trPr>
        <w:tc>
          <w:tcPr>
            <w:tcW w:w="3110" w:type="dxa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Themen/Bezug zu den Themenfeldern</w:t>
            </w:r>
          </w:p>
        </w:tc>
        <w:tc>
          <w:tcPr>
            <w:tcW w:w="2758" w:type="dxa"/>
            <w:gridSpan w:val="2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Religiöse, soziale und</w:t>
            </w:r>
          </w:p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personale Kompetenzen</w:t>
            </w:r>
          </w:p>
        </w:tc>
        <w:tc>
          <w:tcPr>
            <w:tcW w:w="2520" w:type="dxa"/>
            <w:gridSpan w:val="2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Methodische</w:t>
            </w:r>
          </w:p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Kompetenzen</w:t>
            </w:r>
          </w:p>
        </w:tc>
        <w:tc>
          <w:tcPr>
            <w:tcW w:w="2880" w:type="dxa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Hinweise auf andere Fächer/Fächerver-bünde</w:t>
            </w:r>
          </w:p>
        </w:tc>
        <w:tc>
          <w:tcPr>
            <w:tcW w:w="3101" w:type="dxa"/>
          </w:tcPr>
          <w:p w:rsidR="00032112" w:rsidRDefault="0003211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Hinweise auf Schulcurric</w:t>
            </w:r>
            <w:r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>lum / Schulprofil</w:t>
            </w:r>
          </w:p>
        </w:tc>
      </w:tr>
      <w:tr w:rsidR="00032112">
        <w:trPr>
          <w:gridAfter w:val="1"/>
          <w:wAfter w:w="57" w:type="dxa"/>
          <w:jc w:val="center"/>
        </w:trPr>
        <w:tc>
          <w:tcPr>
            <w:tcW w:w="3168" w:type="dxa"/>
            <w:gridSpan w:val="2"/>
          </w:tcPr>
          <w:p w:rsidR="00032112" w:rsidRDefault="00032112">
            <w:pPr>
              <w:pStyle w:val="BSAufzhlungP2"/>
              <w:numPr>
                <w:ilvl w:val="0"/>
                <w:numId w:val="0"/>
              </w:numPr>
              <w:spacing w:line="240" w:lineRule="auto"/>
              <w:rPr>
                <w:sz w:val="18"/>
              </w:rPr>
            </w:pPr>
            <w:r>
              <w:rPr>
                <w:b/>
                <w:bCs/>
              </w:rPr>
              <w:t>Lebensstationen Jesu</w:t>
            </w:r>
          </w:p>
        </w:tc>
        <w:tc>
          <w:tcPr>
            <w:tcW w:w="2700" w:type="dxa"/>
          </w:tcPr>
          <w:p w:rsidR="00032112" w:rsidRDefault="00032112">
            <w:pPr>
              <w:pStyle w:val="BSAufzhlungP2"/>
              <w:spacing w:line="240" w:lineRule="auto"/>
              <w:ind w:left="284" w:hanging="284"/>
              <w:rPr>
                <w:sz w:val="18"/>
              </w:rPr>
            </w:pPr>
            <w:r>
              <w:rPr>
                <w:sz w:val="18"/>
              </w:rPr>
              <w:t>Stationen der Wirksamkeit Jesu im Zusammenhang nacherzählen können</w:t>
            </w:r>
          </w:p>
        </w:tc>
        <w:tc>
          <w:tcPr>
            <w:tcW w:w="2520" w:type="dxa"/>
            <w:gridSpan w:val="2"/>
          </w:tcPr>
          <w:p w:rsidR="00032112" w:rsidRDefault="00032112">
            <w:pPr>
              <w:pStyle w:val="BSAufzhlungP2"/>
              <w:spacing w:line="240" w:lineRule="auto"/>
              <w:ind w:left="284" w:hanging="284"/>
              <w:rPr>
                <w:sz w:val="18"/>
              </w:rPr>
            </w:pPr>
            <w:r>
              <w:rPr>
                <w:sz w:val="18"/>
              </w:rPr>
              <w:t>erzählen</w:t>
            </w:r>
          </w:p>
          <w:p w:rsidR="00032112" w:rsidRDefault="00032112">
            <w:pPr>
              <w:pStyle w:val="BSAufzhlungP2"/>
              <w:spacing w:line="240" w:lineRule="auto"/>
              <w:ind w:left="284" w:hanging="284"/>
            </w:pPr>
            <w:r>
              <w:rPr>
                <w:sz w:val="18"/>
              </w:rPr>
              <w:t>theologisieren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80" w:type="dxa"/>
          </w:tcPr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s.Hinweise zum Erzählen bei “Jahreskreis und Feste”</w:t>
            </w:r>
          </w:p>
        </w:tc>
        <w:tc>
          <w:tcPr>
            <w:tcW w:w="3101" w:type="dxa"/>
          </w:tcPr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 Lebensstationen Jesu sind prägend für die Kultur des Abendlandes, z.B. ikonographische Tradition bes. in den Kirche, Passionsspiele und -musiken</w:t>
            </w:r>
          </w:p>
        </w:tc>
      </w:tr>
    </w:tbl>
    <w:p w:rsidR="00032112" w:rsidRDefault="00032112"/>
    <w:p w:rsidR="00032112" w:rsidRDefault="00032112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0"/>
        <w:gridCol w:w="2799"/>
        <w:gridCol w:w="1219"/>
        <w:gridCol w:w="1481"/>
        <w:gridCol w:w="2520"/>
        <w:gridCol w:w="3297"/>
        <w:gridCol w:w="82"/>
      </w:tblGrid>
      <w:tr w:rsidR="00032112">
        <w:trPr>
          <w:gridAfter w:val="1"/>
          <w:wAfter w:w="82" w:type="dxa"/>
          <w:trHeight w:val="238"/>
          <w:jc w:val="center"/>
        </w:trPr>
        <w:tc>
          <w:tcPr>
            <w:tcW w:w="14426" w:type="dxa"/>
            <w:gridSpan w:val="6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Schwerpunktkompetenz und weitere Kompetenzen </w:t>
            </w:r>
          </w:p>
        </w:tc>
      </w:tr>
      <w:tr w:rsidR="00032112">
        <w:trPr>
          <w:gridAfter w:val="1"/>
          <w:wAfter w:w="82" w:type="dxa"/>
          <w:jc w:val="center"/>
        </w:trPr>
        <w:tc>
          <w:tcPr>
            <w:tcW w:w="7128" w:type="dxa"/>
            <w:gridSpan w:val="3"/>
          </w:tcPr>
          <w:p w:rsidR="00032112" w:rsidRDefault="000321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evangelisch</w:t>
            </w:r>
          </w:p>
        </w:tc>
        <w:tc>
          <w:tcPr>
            <w:tcW w:w="7298" w:type="dxa"/>
            <w:gridSpan w:val="3"/>
          </w:tcPr>
          <w:p w:rsidR="00032112" w:rsidRDefault="000321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katholisch</w:t>
            </w:r>
          </w:p>
        </w:tc>
      </w:tr>
      <w:tr w:rsidR="00032112">
        <w:trPr>
          <w:gridAfter w:val="1"/>
          <w:wAfter w:w="82" w:type="dxa"/>
          <w:trHeight w:val="1911"/>
          <w:jc w:val="center"/>
        </w:trPr>
        <w:tc>
          <w:tcPr>
            <w:tcW w:w="7128" w:type="dxa"/>
            <w:gridSpan w:val="3"/>
            <w:tcBorders>
              <w:bottom w:val="single" w:sz="4" w:space="0" w:color="auto"/>
            </w:tcBorders>
          </w:tcPr>
          <w:p w:rsidR="00032112" w:rsidRDefault="000321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Die Schülerinnen und Schüler</w:t>
            </w:r>
          </w:p>
          <w:p w:rsidR="00032112" w:rsidRDefault="00032112">
            <w:pPr>
              <w:numPr>
                <w:ilvl w:val="0"/>
                <w:numId w:val="4"/>
              </w:numPr>
              <w:tabs>
                <w:tab w:val="left" w:pos="601"/>
                <w:tab w:val="left" w:pos="14175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kennen Aufbau und Überlieferung der Bibel und können Textstellen nachschlagen (3.1)</w:t>
            </w:r>
          </w:p>
          <w:p w:rsidR="00032112" w:rsidRDefault="00032112">
            <w:pPr>
              <w:numPr>
                <w:ilvl w:val="0"/>
                <w:numId w:val="4"/>
              </w:numPr>
              <w:tabs>
                <w:tab w:val="left" w:pos="601"/>
                <w:tab w:val="left" w:pos="141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können exemplarisch biblische Texte zu ihren Entstehungssituationen in Beziehung setzen (</w:t>
            </w:r>
            <w:r>
              <w:rPr>
                <w:rFonts w:ascii="Arial" w:hAnsi="Arial" w:cs="Arial"/>
                <w:bCs/>
                <w:sz w:val="18"/>
              </w:rPr>
              <w:t>3.2)</w:t>
            </w:r>
          </w:p>
          <w:p w:rsidR="00032112" w:rsidRDefault="00032112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t>können erklären, dass die Bibel für Christinnen und Christen ‚Heilige Schrift’ ist und damit besondere Bedeutung hat (3.3)</w:t>
            </w:r>
          </w:p>
          <w:p w:rsidR="00032112" w:rsidRDefault="00032112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können Geschichten aus der Bibel nacherzählen (zum Beispiel Gleichnisse), in denen Gottes Nähe Menschen verändert, und kennen Gebete (zum Beispiel Psalmen), in denen Menschen sich an Gott wenden (1.3)</w:t>
            </w:r>
          </w:p>
        </w:tc>
        <w:tc>
          <w:tcPr>
            <w:tcW w:w="7298" w:type="dxa"/>
            <w:gridSpan w:val="3"/>
            <w:tcBorders>
              <w:bottom w:val="single" w:sz="4" w:space="0" w:color="auto"/>
            </w:tcBorders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032112" w:rsidRDefault="00032112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können Bibelstellen auffinden und nachschlagen (3.1)</w:t>
            </w:r>
          </w:p>
          <w:p w:rsidR="00032112" w:rsidRDefault="00032112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können die Gruppierung der biblischen Schriften in geschichtliche Bücher, Lerhbücher und prophetische Bücher benennen (3.2)</w:t>
            </w:r>
          </w:p>
          <w:p w:rsidR="00032112" w:rsidRDefault="00032112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könnne in Grundzügen die Entstehung der biblischen Schriften Stationen der Geschichte Israels und des frühen Christentums zuordnen (3.3)</w:t>
            </w:r>
          </w:p>
        </w:tc>
      </w:tr>
      <w:tr w:rsidR="00032112">
        <w:trPr>
          <w:trHeight w:val="597"/>
          <w:jc w:val="center"/>
        </w:trPr>
        <w:tc>
          <w:tcPr>
            <w:tcW w:w="3110" w:type="dxa"/>
            <w:shd w:val="clear" w:color="auto" w:fill="E6E6E6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Themen/Bezug zu den Themenfeldern</w:t>
            </w:r>
          </w:p>
        </w:tc>
        <w:tc>
          <w:tcPr>
            <w:tcW w:w="2799" w:type="dxa"/>
            <w:shd w:val="clear" w:color="auto" w:fill="E6E6E6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Religiöse, soziale und</w:t>
            </w:r>
          </w:p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personale Kompetenzen</w:t>
            </w:r>
          </w:p>
        </w:tc>
        <w:tc>
          <w:tcPr>
            <w:tcW w:w="2700" w:type="dxa"/>
            <w:gridSpan w:val="2"/>
            <w:shd w:val="clear" w:color="auto" w:fill="E6E6E6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Methodische</w:t>
            </w:r>
          </w:p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Kompetenzen</w:t>
            </w:r>
          </w:p>
        </w:tc>
        <w:tc>
          <w:tcPr>
            <w:tcW w:w="2520" w:type="dxa"/>
            <w:shd w:val="clear" w:color="auto" w:fill="E6E6E6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Hinweise auf andere Fächer/Fächerverbünde</w:t>
            </w:r>
          </w:p>
        </w:tc>
        <w:tc>
          <w:tcPr>
            <w:tcW w:w="3379" w:type="dxa"/>
            <w:gridSpan w:val="2"/>
            <w:shd w:val="clear" w:color="auto" w:fill="E6E6E6"/>
          </w:tcPr>
          <w:p w:rsidR="00032112" w:rsidRDefault="0003211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Hinweise auf Schulcurric</w:t>
            </w:r>
            <w:r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>lum / Schulprofil</w:t>
            </w:r>
          </w:p>
        </w:tc>
      </w:tr>
      <w:tr w:rsidR="00032112">
        <w:trPr>
          <w:jc w:val="center"/>
        </w:trPr>
        <w:tc>
          <w:tcPr>
            <w:tcW w:w="3110" w:type="dxa"/>
          </w:tcPr>
          <w:p w:rsidR="00032112" w:rsidRDefault="00032112">
            <w:pPr>
              <w:pStyle w:val="berschrift1"/>
              <w:rPr>
                <w:sz w:val="22"/>
              </w:rPr>
            </w:pPr>
            <w:r>
              <w:rPr>
                <w:sz w:val="22"/>
              </w:rPr>
              <w:t>Bibel</w:t>
            </w:r>
          </w:p>
          <w:p w:rsidR="00032112" w:rsidRDefault="00032112">
            <w:pPr>
              <w:pStyle w:val="BSAufzhlungP2"/>
              <w:tabs>
                <w:tab w:val="clear" w:pos="360"/>
                <w:tab w:val="num" w:pos="221"/>
              </w:tabs>
              <w:spacing w:line="240" w:lineRule="auto"/>
              <w:ind w:left="221" w:hanging="284"/>
              <w:rPr>
                <w:sz w:val="16"/>
              </w:rPr>
            </w:pPr>
            <w:r>
              <w:rPr>
                <w:sz w:val="16"/>
              </w:rPr>
              <w:t>Aufbau und Inhalt im Überblick</w:t>
            </w:r>
          </w:p>
          <w:p w:rsidR="00032112" w:rsidRDefault="00032112">
            <w:pPr>
              <w:pStyle w:val="BSAufzhlungP2"/>
              <w:tabs>
                <w:tab w:val="clear" w:pos="360"/>
                <w:tab w:val="num" w:pos="221"/>
              </w:tabs>
              <w:spacing w:line="240" w:lineRule="auto"/>
              <w:ind w:left="221" w:hanging="284"/>
              <w:rPr>
                <w:sz w:val="16"/>
              </w:rPr>
            </w:pPr>
            <w:r>
              <w:rPr>
                <w:sz w:val="16"/>
              </w:rPr>
              <w:t>Mündliche Überlieferung, schriftliche Fixierung, die ursprünglichen Sprachen und die No</w:t>
            </w:r>
            <w:r>
              <w:rPr>
                <w:sz w:val="16"/>
              </w:rPr>
              <w:t>t</w:t>
            </w:r>
            <w:r>
              <w:rPr>
                <w:sz w:val="16"/>
              </w:rPr>
              <w:t>wendigkeit der Bibelübersetzung</w:t>
            </w:r>
          </w:p>
          <w:p w:rsidR="00032112" w:rsidRDefault="00032112">
            <w:pPr>
              <w:pStyle w:val="BSAufzhlungP2"/>
              <w:tabs>
                <w:tab w:val="clear" w:pos="360"/>
                <w:tab w:val="num" w:pos="221"/>
              </w:tabs>
              <w:spacing w:line="240" w:lineRule="auto"/>
              <w:ind w:left="221" w:hanging="284"/>
              <w:rPr>
                <w:sz w:val="16"/>
              </w:rPr>
            </w:pPr>
            <w:r>
              <w:rPr>
                <w:sz w:val="16"/>
              </w:rPr>
              <w:t>Die Entstehung der Bibel in der Lebenswelt Israels</w:t>
            </w:r>
          </w:p>
          <w:p w:rsidR="00032112" w:rsidRDefault="00032112">
            <w:pPr>
              <w:pStyle w:val="BSAufzhlungP2"/>
              <w:tabs>
                <w:tab w:val="clear" w:pos="360"/>
                <w:tab w:val="num" w:pos="221"/>
              </w:tabs>
              <w:spacing w:line="240" w:lineRule="auto"/>
              <w:ind w:left="221" w:hanging="284"/>
              <w:rPr>
                <w:sz w:val="16"/>
              </w:rPr>
            </w:pPr>
            <w:r>
              <w:rPr>
                <w:sz w:val="16"/>
              </w:rPr>
              <w:t>Die Bibel als Dokument von Glaubenserfahrungen</w:t>
            </w:r>
          </w:p>
          <w:p w:rsidR="00032112" w:rsidRDefault="00032112">
            <w:pPr>
              <w:pStyle w:val="BSAufzhlungP2"/>
              <w:tabs>
                <w:tab w:val="clear" w:pos="360"/>
                <w:tab w:val="num" w:pos="221"/>
              </w:tabs>
              <w:spacing w:line="240" w:lineRule="auto"/>
              <w:ind w:left="221" w:hanging="284"/>
              <w:rPr>
                <w:sz w:val="18"/>
              </w:rPr>
            </w:pPr>
            <w:r>
              <w:rPr>
                <w:sz w:val="16"/>
              </w:rPr>
              <w:t>Die Bedeutung der Bibel im Judentum und Christentum</w:t>
            </w:r>
          </w:p>
        </w:tc>
        <w:tc>
          <w:tcPr>
            <w:tcW w:w="2799" w:type="dxa"/>
          </w:tcPr>
          <w:p w:rsidR="00032112" w:rsidRDefault="00032112">
            <w:pPr>
              <w:pStyle w:val="BSAufzhlungP2"/>
              <w:numPr>
                <w:ilvl w:val="0"/>
                <w:numId w:val="0"/>
              </w:numPr>
              <w:spacing w:line="240" w:lineRule="auto"/>
              <w:ind w:left="-112"/>
              <w:rPr>
                <w:sz w:val="18"/>
              </w:rPr>
            </w:pPr>
          </w:p>
          <w:p w:rsidR="00032112" w:rsidRDefault="00032112">
            <w:pPr>
              <w:pStyle w:val="BSAufzhlungP2"/>
              <w:tabs>
                <w:tab w:val="clear" w:pos="360"/>
                <w:tab w:val="num" w:pos="171"/>
              </w:tabs>
              <w:spacing w:line="240" w:lineRule="auto"/>
              <w:ind w:left="171"/>
              <w:rPr>
                <w:sz w:val="18"/>
              </w:rPr>
            </w:pPr>
            <w:r>
              <w:rPr>
                <w:sz w:val="18"/>
              </w:rPr>
              <w:t>Die Bibel als Grundlage des christlichen Glaubens kennen und zu eigenem Leben in Bezug setzen können</w:t>
            </w:r>
          </w:p>
          <w:p w:rsidR="00032112" w:rsidRDefault="00032112">
            <w:pPr>
              <w:tabs>
                <w:tab w:val="num" w:pos="171"/>
              </w:tabs>
              <w:ind w:left="171"/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pStyle w:val="BSAufzhlungP2"/>
              <w:tabs>
                <w:tab w:val="clear" w:pos="360"/>
                <w:tab w:val="num" w:pos="171"/>
              </w:tabs>
              <w:spacing w:line="240" w:lineRule="auto"/>
              <w:ind w:left="171"/>
            </w:pPr>
            <w:r>
              <w:rPr>
                <w:sz w:val="18"/>
              </w:rPr>
              <w:t>Eigene Fragen formulieren können</w:t>
            </w:r>
          </w:p>
        </w:tc>
        <w:tc>
          <w:tcPr>
            <w:tcW w:w="2700" w:type="dxa"/>
            <w:gridSpan w:val="2"/>
          </w:tcPr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Bibelstellen nachschlagen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Anhang der Bibel bei vorgegebenen und eigenen Fragestellungen nutzen können</w:t>
            </w:r>
          </w:p>
        </w:tc>
        <w:tc>
          <w:tcPr>
            <w:tcW w:w="2520" w:type="dxa"/>
          </w:tcPr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Deutsch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verschiedene Textarten (“Umgang mit literarischen und nichtliterarischen Texten”)</w:t>
            </w:r>
          </w:p>
        </w:tc>
        <w:tc>
          <w:tcPr>
            <w:tcW w:w="3379" w:type="dxa"/>
            <w:gridSpan w:val="2"/>
          </w:tcPr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 Bibel prägte und prägt auf vielfältige Weise die abendländische Kultur (Denkmuster, Sprache, Kunst Musik, Bildungsverständnis). Ohne grundlegende Bibelkenntnisse kann sie nicht verstanden und erschlossen werden.</w:t>
            </w:r>
          </w:p>
        </w:tc>
      </w:tr>
    </w:tbl>
    <w:p w:rsidR="00032112" w:rsidRDefault="00032112">
      <w:pPr>
        <w:pStyle w:val="Kopfzeile"/>
        <w:tabs>
          <w:tab w:val="clear" w:pos="4536"/>
          <w:tab w:val="clear" w:pos="9072"/>
        </w:tabs>
      </w:pPr>
    </w:p>
    <w:p w:rsidR="00032112" w:rsidRDefault="00032112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0"/>
        <w:gridCol w:w="2398"/>
        <w:gridCol w:w="1800"/>
        <w:gridCol w:w="360"/>
        <w:gridCol w:w="3904"/>
        <w:gridCol w:w="2618"/>
        <w:gridCol w:w="236"/>
      </w:tblGrid>
      <w:tr w:rsidR="00032112">
        <w:trPr>
          <w:trHeight w:val="238"/>
          <w:jc w:val="center"/>
        </w:trPr>
        <w:tc>
          <w:tcPr>
            <w:tcW w:w="14426" w:type="dxa"/>
            <w:gridSpan w:val="7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Schwerpunktkompetenz und weitere Kompetenzen </w:t>
            </w:r>
          </w:p>
        </w:tc>
      </w:tr>
      <w:tr w:rsidR="00032112">
        <w:trPr>
          <w:jc w:val="center"/>
        </w:trPr>
        <w:tc>
          <w:tcPr>
            <w:tcW w:w="7308" w:type="dxa"/>
            <w:gridSpan w:val="3"/>
          </w:tcPr>
          <w:p w:rsidR="00032112" w:rsidRDefault="000321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evangelisch</w:t>
            </w:r>
          </w:p>
        </w:tc>
        <w:tc>
          <w:tcPr>
            <w:tcW w:w="7118" w:type="dxa"/>
            <w:gridSpan w:val="4"/>
          </w:tcPr>
          <w:p w:rsidR="00032112" w:rsidRDefault="000321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katholisch</w:t>
            </w:r>
          </w:p>
        </w:tc>
      </w:tr>
      <w:tr w:rsidR="00032112">
        <w:trPr>
          <w:jc w:val="center"/>
        </w:trPr>
        <w:tc>
          <w:tcPr>
            <w:tcW w:w="7308" w:type="dxa"/>
            <w:gridSpan w:val="3"/>
            <w:tcBorders>
              <w:bottom w:val="single" w:sz="4" w:space="0" w:color="auto"/>
            </w:tcBorders>
          </w:tcPr>
          <w:p w:rsidR="00032112" w:rsidRDefault="000321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Die Schülerinnen und Schüler</w:t>
            </w:r>
          </w:p>
          <w:p w:rsidR="00032112" w:rsidRDefault="00032112">
            <w:pPr>
              <w:numPr>
                <w:ilvl w:val="0"/>
                <w:numId w:val="7"/>
              </w:numPr>
              <w:tabs>
                <w:tab w:val="left" w:pos="0"/>
                <w:tab w:val="left" w:pos="14175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hd w:val="clear" w:color="auto" w:fill="D9D9D9"/>
              </w:rPr>
              <w:t>können an Beispielen zeigen, wie sich Menschen in Worten der Klage, des Dankes und des Lobes an Gott wenden (4.1)</w:t>
            </w:r>
          </w:p>
          <w:p w:rsidR="00032112" w:rsidRDefault="00032112">
            <w:pPr>
              <w:numPr>
                <w:ilvl w:val="0"/>
                <w:numId w:val="7"/>
              </w:numPr>
              <w:tabs>
                <w:tab w:val="left" w:pos="601"/>
                <w:tab w:val="left" w:pos="14175"/>
              </w:tabs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... und kennen Gebete (z. B. Psalmen), in denen Menschen sich an Gott wenden (1.3)</w:t>
            </w:r>
          </w:p>
          <w:p w:rsidR="00032112" w:rsidRDefault="00032112">
            <w:pPr>
              <w:numPr>
                <w:ilvl w:val="0"/>
                <w:numId w:val="7"/>
              </w:numPr>
              <w:tabs>
                <w:tab w:val="left" w:pos="601"/>
                <w:tab w:val="left" w:pos="14175"/>
              </w:tabs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kennen Aufbau und Überlieferung der Bibel und können Textstellen nachschlagen (3.1)</w:t>
            </w:r>
          </w:p>
          <w:p w:rsidR="00032112" w:rsidRDefault="00032112">
            <w:pPr>
              <w:numPr>
                <w:ilvl w:val="0"/>
                <w:numId w:val="7"/>
              </w:numPr>
              <w:tabs>
                <w:tab w:val="left" w:pos="601"/>
                <w:tab w:val="left" w:pos="14175"/>
              </w:tabs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können exemplarisch biblische Texte zu ihren Entstehungssituationen in Beziehung setzen (3.2)</w:t>
            </w:r>
          </w:p>
          <w:p w:rsidR="00032112" w:rsidRDefault="00032112">
            <w:pPr>
              <w:numPr>
                <w:ilvl w:val="0"/>
                <w:numId w:val="7"/>
              </w:numPr>
              <w:tabs>
                <w:tab w:val="left" w:pos="601"/>
                <w:tab w:val="left" w:pos="14175"/>
              </w:tabs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können ... an ausgewählten Psalmen Lob, Dank und Klage beschreiben (3.5)</w:t>
            </w:r>
          </w:p>
          <w:p w:rsidR="00032112" w:rsidRDefault="00032112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</w:rPr>
              <w:t>kennen biblische Bildworte für Gott und können eigene Gottesbilder aussprechen und bedenken (4.2)</w:t>
            </w:r>
          </w:p>
        </w:tc>
        <w:tc>
          <w:tcPr>
            <w:tcW w:w="7118" w:type="dxa"/>
            <w:gridSpan w:val="4"/>
            <w:tcBorders>
              <w:bottom w:val="single" w:sz="4" w:space="0" w:color="auto"/>
            </w:tcBorders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032112" w:rsidRDefault="00032112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können die Freude an der Schöpfung und Gefährdungen der Schöpfung exemplarisch aufzeigen (2.1)</w:t>
            </w:r>
          </w:p>
          <w:p w:rsidR="00032112" w:rsidRDefault="00032112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kennen ausgewählte biblische Erzähltexte und Psalmentexte (3.4)</w:t>
            </w:r>
          </w:p>
          <w:p w:rsidR="00032112" w:rsidRDefault="00032112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CCCCCC"/>
              </w:rPr>
              <w:t>könnnen an Beispielen bildhafte Sprache erkennen und deuten (3.5)</w:t>
            </w:r>
          </w:p>
          <w:p w:rsidR="00032112" w:rsidRDefault="00032112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wissen, dass Religionen von Gott in Bildern und Symbolen sprechen und können ein biblisches Bild für Gott erläutern (4.2)</w:t>
            </w:r>
          </w:p>
        </w:tc>
      </w:tr>
      <w:tr w:rsidR="00032112">
        <w:trPr>
          <w:gridAfter w:val="1"/>
          <w:wAfter w:w="236" w:type="dxa"/>
          <w:trHeight w:val="597"/>
          <w:jc w:val="center"/>
        </w:trPr>
        <w:tc>
          <w:tcPr>
            <w:tcW w:w="3110" w:type="dxa"/>
            <w:shd w:val="clear" w:color="auto" w:fill="E6E6E6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Themen/Bezug zu den Themenfeldern</w:t>
            </w:r>
          </w:p>
        </w:tc>
        <w:tc>
          <w:tcPr>
            <w:tcW w:w="2398" w:type="dxa"/>
            <w:shd w:val="clear" w:color="auto" w:fill="E6E6E6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Religiöse, soziale und</w:t>
            </w:r>
          </w:p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personale Kompetenzen</w:t>
            </w:r>
          </w:p>
        </w:tc>
        <w:tc>
          <w:tcPr>
            <w:tcW w:w="2160" w:type="dxa"/>
            <w:gridSpan w:val="2"/>
            <w:shd w:val="clear" w:color="auto" w:fill="E6E6E6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Methodische</w:t>
            </w:r>
          </w:p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Kompetenzen</w:t>
            </w:r>
          </w:p>
        </w:tc>
        <w:tc>
          <w:tcPr>
            <w:tcW w:w="3904" w:type="dxa"/>
            <w:shd w:val="clear" w:color="auto" w:fill="E6E6E6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Hinweise auf andere Fächer/Fächerver-bünde</w:t>
            </w:r>
          </w:p>
        </w:tc>
        <w:tc>
          <w:tcPr>
            <w:tcW w:w="2618" w:type="dxa"/>
            <w:shd w:val="clear" w:color="auto" w:fill="E6E6E6"/>
          </w:tcPr>
          <w:p w:rsidR="00032112" w:rsidRDefault="0003211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Hinweise auf Schulcurric</w:t>
            </w:r>
            <w:r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>lum / Schulprofil</w:t>
            </w:r>
          </w:p>
        </w:tc>
      </w:tr>
      <w:tr w:rsidR="00032112">
        <w:trPr>
          <w:gridAfter w:val="1"/>
          <w:wAfter w:w="236" w:type="dxa"/>
          <w:trHeight w:val="2505"/>
          <w:jc w:val="center"/>
        </w:trPr>
        <w:tc>
          <w:tcPr>
            <w:tcW w:w="3110" w:type="dxa"/>
          </w:tcPr>
          <w:p w:rsidR="00032112" w:rsidRDefault="00032112">
            <w:pPr>
              <w:pStyle w:val="berschrift1"/>
              <w:rPr>
                <w:sz w:val="24"/>
              </w:rPr>
            </w:pPr>
            <w:r>
              <w:rPr>
                <w:sz w:val="24"/>
              </w:rPr>
              <w:t>Psalmen</w:t>
            </w:r>
          </w:p>
          <w:p w:rsidR="00032112" w:rsidRDefault="00032112">
            <w:pPr>
              <w:pStyle w:val="BSAufzhlungP2"/>
              <w:tabs>
                <w:tab w:val="clear" w:pos="360"/>
                <w:tab w:val="num" w:pos="180"/>
              </w:tabs>
              <w:spacing w:line="240" w:lineRule="auto"/>
              <w:ind w:left="180" w:hanging="180"/>
              <w:rPr>
                <w:sz w:val="18"/>
              </w:rPr>
            </w:pPr>
            <w:r>
              <w:rPr>
                <w:sz w:val="18"/>
              </w:rPr>
              <w:t>Psalmen als sprachlicher Ausdruck von Grunderfahrungen und Grenzsituationen des L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>bens</w:t>
            </w:r>
          </w:p>
          <w:p w:rsidR="00032112" w:rsidRDefault="00032112">
            <w:pPr>
              <w:pStyle w:val="BSAufzhlungP2"/>
              <w:tabs>
                <w:tab w:val="clear" w:pos="360"/>
                <w:tab w:val="num" w:pos="180"/>
              </w:tabs>
              <w:spacing w:line="240" w:lineRule="auto"/>
              <w:ind w:left="180" w:hanging="180"/>
              <w:rPr>
                <w:sz w:val="18"/>
              </w:rPr>
            </w:pPr>
            <w:r>
              <w:rPr>
                <w:sz w:val="18"/>
              </w:rPr>
              <w:t>Grundformen der Psalmen: Klage, Lob, Dank</w:t>
            </w:r>
          </w:p>
          <w:p w:rsidR="00032112" w:rsidRDefault="00032112">
            <w:pPr>
              <w:pStyle w:val="BSAufzhlungP2"/>
              <w:tabs>
                <w:tab w:val="clear" w:pos="360"/>
                <w:tab w:val="num" w:pos="180"/>
              </w:tabs>
              <w:spacing w:line="240" w:lineRule="auto"/>
              <w:ind w:left="180" w:hanging="180"/>
              <w:rPr>
                <w:sz w:val="18"/>
              </w:rPr>
            </w:pPr>
            <w:r>
              <w:rPr>
                <w:sz w:val="18"/>
              </w:rPr>
              <w:t>Psalm 104,  Psalm 23 und ein Klagepsalm</w:t>
            </w:r>
          </w:p>
          <w:p w:rsidR="00032112" w:rsidRDefault="00032112">
            <w:pPr>
              <w:pStyle w:val="BSAufzhlungP2"/>
              <w:tabs>
                <w:tab w:val="clear" w:pos="360"/>
                <w:tab w:val="num" w:pos="180"/>
              </w:tabs>
              <w:spacing w:line="240" w:lineRule="auto"/>
              <w:ind w:left="180" w:hanging="180"/>
              <w:rPr>
                <w:rFonts w:cs="Arial"/>
                <w:b/>
                <w:sz w:val="20"/>
              </w:rPr>
            </w:pPr>
            <w:r>
              <w:rPr>
                <w:sz w:val="18"/>
              </w:rPr>
              <w:t>Bildwelt der Psalmen und eigene Gottesbilder und -vorstellungen</w:t>
            </w:r>
          </w:p>
        </w:tc>
        <w:tc>
          <w:tcPr>
            <w:tcW w:w="2398" w:type="dxa"/>
          </w:tcPr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unterschiedliche Emotionen und Stimmungen wahrnehmen, benennen, darüber reden und mit Situationen in Verbindung bringen </w:t>
            </w:r>
          </w:p>
          <w:p w:rsidR="00032112" w:rsidRDefault="00032112">
            <w:pPr>
              <w:rPr>
                <w:rFonts w:ascii="Arial" w:hAnsi="Arial" w:cs="Arial"/>
              </w:rPr>
            </w:pP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behutsam und achtsam mit den Äußerungen anderer umgehen 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sz w:val="18"/>
              </w:rPr>
              <w:t>Elementare religiöse Sprachformen kennen, nachempfinden und verwenden</w:t>
            </w:r>
          </w:p>
        </w:tc>
        <w:tc>
          <w:tcPr>
            <w:tcW w:w="2160" w:type="dxa"/>
            <w:gridSpan w:val="2"/>
          </w:tcPr>
          <w:p w:rsidR="00032112" w:rsidRDefault="00032112">
            <w:pPr>
              <w:rPr>
                <w:rFonts w:ascii="Arial" w:hAnsi="Arial" w:cs="Arial"/>
                <w:sz w:val="20"/>
              </w:rPr>
            </w:pPr>
          </w:p>
          <w:p w:rsidR="00032112" w:rsidRDefault="00032112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Verständnis von bildhafter Sprache und Metaphern</w:t>
            </w:r>
          </w:p>
          <w:p w:rsidR="00032112" w:rsidRDefault="00032112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Textproduktion</w:t>
            </w:r>
          </w:p>
          <w:p w:rsidR="00032112" w:rsidRDefault="00032112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Klassengespräch</w:t>
            </w:r>
          </w:p>
          <w:p w:rsidR="00032112" w:rsidRDefault="00032112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</w:tcPr>
          <w:p w:rsidR="00032112" w:rsidRDefault="00032112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Deutsch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“Formen bildlicher Ausdrucksweise erkennen und erklären”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(Metaphern erst in Klasse 8)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Musik: 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&gt;Psalmen zum Klingen bringen&lt;, vgl. Kompetenzbereich 1: “Können andere ... Ausdrucksbereiche mit Musik gestalten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Bildende Kunst:</w:t>
            </w:r>
          </w:p>
          <w:p w:rsidR="00032112" w:rsidRDefault="000321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einen Psalm oder Psalmworte unterschiedlich künstlerisch gestalten</w:t>
            </w:r>
          </w:p>
        </w:tc>
        <w:tc>
          <w:tcPr>
            <w:tcW w:w="2618" w:type="dxa"/>
          </w:tcPr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Methoden- und Sozialcurriculum zum Selbstkonzept und zum Umgang mit Gefühlen</w:t>
            </w:r>
          </w:p>
          <w:p w:rsidR="00032112" w:rsidRDefault="00032112">
            <w:pPr>
              <w:rPr>
                <w:rFonts w:ascii="Arial" w:hAnsi="Arial" w:cs="Arial"/>
                <w:sz w:val="20"/>
              </w:rPr>
            </w:pP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Eine differenzierte Sprache ermöglicht,  sich selbst besser zu verstehen und verständlich zu machen, und kann die Komplexität der Wirklichkeit besser zum Ausdruck bringen</w:t>
            </w:r>
          </w:p>
        </w:tc>
      </w:tr>
    </w:tbl>
    <w:p w:rsidR="00032112" w:rsidRDefault="00032112"/>
    <w:p w:rsidR="00032112" w:rsidRDefault="00032112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0"/>
        <w:gridCol w:w="3159"/>
        <w:gridCol w:w="900"/>
        <w:gridCol w:w="1800"/>
        <w:gridCol w:w="2520"/>
        <w:gridCol w:w="2937"/>
        <w:gridCol w:w="82"/>
      </w:tblGrid>
      <w:tr w:rsidR="00032112">
        <w:trPr>
          <w:gridAfter w:val="1"/>
          <w:wAfter w:w="82" w:type="dxa"/>
          <w:trHeight w:val="238"/>
          <w:jc w:val="center"/>
        </w:trPr>
        <w:tc>
          <w:tcPr>
            <w:tcW w:w="14426" w:type="dxa"/>
            <w:gridSpan w:val="6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Schwerpunktkompetenz und weitere Kompetenzen </w:t>
            </w:r>
          </w:p>
        </w:tc>
      </w:tr>
      <w:tr w:rsidR="00032112">
        <w:trPr>
          <w:gridAfter w:val="1"/>
          <w:wAfter w:w="82" w:type="dxa"/>
          <w:jc w:val="center"/>
        </w:trPr>
        <w:tc>
          <w:tcPr>
            <w:tcW w:w="7169" w:type="dxa"/>
            <w:gridSpan w:val="3"/>
          </w:tcPr>
          <w:p w:rsidR="00032112" w:rsidRDefault="000321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evangelisch</w:t>
            </w:r>
          </w:p>
        </w:tc>
        <w:tc>
          <w:tcPr>
            <w:tcW w:w="7257" w:type="dxa"/>
            <w:gridSpan w:val="3"/>
          </w:tcPr>
          <w:p w:rsidR="00032112" w:rsidRDefault="000321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katholisch</w:t>
            </w:r>
          </w:p>
        </w:tc>
      </w:tr>
      <w:tr w:rsidR="00032112">
        <w:trPr>
          <w:gridAfter w:val="1"/>
          <w:wAfter w:w="82" w:type="dxa"/>
          <w:trHeight w:val="1911"/>
          <w:jc w:val="center"/>
        </w:trPr>
        <w:tc>
          <w:tcPr>
            <w:tcW w:w="7169" w:type="dxa"/>
            <w:gridSpan w:val="3"/>
            <w:tcBorders>
              <w:bottom w:val="single" w:sz="4" w:space="0" w:color="auto"/>
            </w:tcBorders>
          </w:tcPr>
          <w:p w:rsidR="00032112" w:rsidRDefault="000321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Die Schülerinnen und Schüler</w:t>
            </w:r>
          </w:p>
          <w:p w:rsidR="00032112" w:rsidRDefault="00032112">
            <w:pPr>
              <w:framePr w:hSpace="141" w:wrap="notBeside" w:hAnchor="margin" w:x="-476" w:y="562"/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kennen biblische Bildworte für Gott und können eigene Gottesbilder aussprechen und bedenken (4.2)</w:t>
            </w:r>
          </w:p>
          <w:p w:rsidR="00032112" w:rsidRDefault="00032112">
            <w:pPr>
              <w:numPr>
                <w:ilvl w:val="0"/>
                <w:numId w:val="5"/>
              </w:numPr>
              <w:tabs>
                <w:tab w:val="left" w:pos="601"/>
                <w:tab w:val="left" w:pos="1417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können exemplarisch biblische Texte zu ihren Entstehungssituationen in Beziehung setzen (3.2)</w:t>
            </w:r>
          </w:p>
          <w:p w:rsidR="00032112" w:rsidRDefault="00032112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können erklären</w:t>
            </w:r>
            <w:r>
              <w:rPr>
                <w:rFonts w:ascii="Arial" w:hAnsi="Arial" w:cs="Arial"/>
                <w:sz w:val="18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dass die Bibel für Christinnen und Christen ‚Heilige Schrift’ ist und damit besondere Bedeutung hat (3.3)</w:t>
            </w:r>
          </w:p>
        </w:tc>
        <w:tc>
          <w:tcPr>
            <w:tcW w:w="7257" w:type="dxa"/>
            <w:gridSpan w:val="3"/>
            <w:tcBorders>
              <w:bottom w:val="single" w:sz="4" w:space="0" w:color="auto"/>
            </w:tcBorders>
          </w:tcPr>
          <w:p w:rsidR="00032112" w:rsidRDefault="0003211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032112" w:rsidRDefault="00032112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können ... die 10 Gebote ... wiedergeben  ... (2.5)</w:t>
            </w:r>
          </w:p>
          <w:p w:rsidR="00032112" w:rsidRDefault="00032112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kennen ausgewählte biblische Erzähltexte ... (3.4)</w:t>
            </w:r>
          </w:p>
          <w:p w:rsidR="00032112" w:rsidRDefault="00032112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wissen, dass Religionen von Gott in Bildern und Symbolen sprechen und können ein biblisches Bild für Gott erläutern (4.2)</w:t>
            </w:r>
          </w:p>
          <w:p w:rsidR="00032112" w:rsidRDefault="00032112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B3B3B3"/>
              </w:rPr>
              <w:t>kennen Lebensgeschichten von Menschen, die mit Gott ihren Weg gegangen sind (4.3)</w:t>
            </w:r>
          </w:p>
        </w:tc>
      </w:tr>
      <w:tr w:rsidR="00032112">
        <w:trPr>
          <w:trHeight w:val="597"/>
          <w:jc w:val="center"/>
        </w:trPr>
        <w:tc>
          <w:tcPr>
            <w:tcW w:w="3110" w:type="dxa"/>
            <w:shd w:val="clear" w:color="auto" w:fill="E6E6E6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Themen/Bezug zu den Themenfeldern</w:t>
            </w:r>
          </w:p>
        </w:tc>
        <w:tc>
          <w:tcPr>
            <w:tcW w:w="3159" w:type="dxa"/>
            <w:shd w:val="clear" w:color="auto" w:fill="E6E6E6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Religiöse, soziale und</w:t>
            </w:r>
          </w:p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personale Kompetenzen</w:t>
            </w:r>
          </w:p>
        </w:tc>
        <w:tc>
          <w:tcPr>
            <w:tcW w:w="2700" w:type="dxa"/>
            <w:gridSpan w:val="2"/>
            <w:shd w:val="clear" w:color="auto" w:fill="E6E6E6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Methodische</w:t>
            </w:r>
          </w:p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Kompetenzen</w:t>
            </w:r>
          </w:p>
        </w:tc>
        <w:tc>
          <w:tcPr>
            <w:tcW w:w="2520" w:type="dxa"/>
            <w:shd w:val="clear" w:color="auto" w:fill="E6E6E6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Hinweise auf andere Fächer/Fächerver-bünde</w:t>
            </w:r>
          </w:p>
        </w:tc>
        <w:tc>
          <w:tcPr>
            <w:tcW w:w="3019" w:type="dxa"/>
            <w:gridSpan w:val="2"/>
            <w:shd w:val="clear" w:color="auto" w:fill="E6E6E6"/>
          </w:tcPr>
          <w:p w:rsidR="00032112" w:rsidRDefault="0003211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Hinweise auf Schulcurric</w:t>
            </w:r>
            <w:r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>lum / Schulprofil</w:t>
            </w:r>
          </w:p>
        </w:tc>
      </w:tr>
      <w:tr w:rsidR="00032112">
        <w:trPr>
          <w:jc w:val="center"/>
        </w:trPr>
        <w:tc>
          <w:tcPr>
            <w:tcW w:w="3110" w:type="dxa"/>
          </w:tcPr>
          <w:p w:rsidR="00032112" w:rsidRDefault="000321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Gottesbilder </w:t>
            </w:r>
            <w:r>
              <w:rPr>
                <w:rFonts w:ascii="Arial" w:hAnsi="Arial" w:cs="Arial"/>
                <w:sz w:val="18"/>
              </w:rPr>
              <w:t xml:space="preserve">/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“Gott suchen, Gott erfahren” </w:t>
            </w:r>
            <w:r>
              <w:rPr>
                <w:rFonts w:ascii="Arial" w:hAnsi="Arial" w:cs="Arial"/>
                <w:sz w:val="22"/>
              </w:rPr>
              <w:t>[kath.]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/ </w:t>
            </w:r>
            <w:r>
              <w:rPr>
                <w:rFonts w:ascii="Arial" w:hAnsi="Arial" w:cs="Arial"/>
                <w:b/>
                <w:bCs/>
                <w:sz w:val="22"/>
              </w:rPr>
              <w:t>“Mose: Unterwegs in die Freiheit</w:t>
            </w:r>
            <w:r>
              <w:rPr>
                <w:rFonts w:ascii="Arial" w:hAnsi="Arial" w:cs="Arial"/>
                <w:b/>
                <w:bCs/>
              </w:rPr>
              <w:t xml:space="preserve">” </w:t>
            </w:r>
          </w:p>
          <w:p w:rsidR="00032112" w:rsidRDefault="000321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[a</w:t>
            </w:r>
            <w:r>
              <w:rPr>
                <w:rFonts w:ascii="Arial" w:hAnsi="Arial" w:cs="Arial"/>
                <w:i/>
                <w:iCs/>
                <w:sz w:val="18"/>
              </w:rPr>
              <w:t>us Kompetenzen und übergreifenden Kompetenzen heraus entwickeltes Thema]</w:t>
            </w:r>
          </w:p>
        </w:tc>
        <w:tc>
          <w:tcPr>
            <w:tcW w:w="3159" w:type="dxa"/>
          </w:tcPr>
          <w:p w:rsidR="00032112" w:rsidRDefault="00032112">
            <w:pPr>
              <w:numPr>
                <w:ilvl w:val="0"/>
                <w:numId w:val="20"/>
              </w:numPr>
              <w:ind w:hanging="1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biblischen Erzählungen zuhören, sich in sie hineinversetzen, sie bedenken und eine selbst verantwortete Erzählung gestalten</w:t>
            </w:r>
          </w:p>
          <w:p w:rsidR="00032112" w:rsidRDefault="00032112">
            <w:pPr>
              <w:numPr>
                <w:ilvl w:val="0"/>
                <w:numId w:val="20"/>
              </w:numPr>
              <w:ind w:hanging="13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eigene theologische Einsichten ausdrücken und im Gespräch mit anderen und mit der Tradition bedenken</w:t>
            </w:r>
          </w:p>
        </w:tc>
        <w:tc>
          <w:tcPr>
            <w:tcW w:w="2700" w:type="dxa"/>
            <w:gridSpan w:val="2"/>
          </w:tcPr>
          <w:p w:rsidR="00032112" w:rsidRDefault="00032112">
            <w:pPr>
              <w:rPr>
                <w:rFonts w:ascii="Arial" w:hAnsi="Arial" w:cs="Arial"/>
                <w:sz w:val="20"/>
              </w:rPr>
            </w:pPr>
          </w:p>
          <w:p w:rsidR="00032112" w:rsidRDefault="000321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selbst verantwortete Erzählungen vortragen </w:t>
            </w:r>
          </w:p>
        </w:tc>
        <w:tc>
          <w:tcPr>
            <w:tcW w:w="2520" w:type="dxa"/>
          </w:tcPr>
          <w:p w:rsidR="00032112" w:rsidRDefault="00032112">
            <w:pPr>
              <w:rPr>
                <w:rFonts w:ascii="Arial" w:hAnsi="Arial" w:cs="Arial"/>
                <w:b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Deutsch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mündliches und schrifltiches Erzählen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Musik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Liedverzeichnis: We shall overcome</w:t>
            </w:r>
          </w:p>
        </w:tc>
        <w:tc>
          <w:tcPr>
            <w:tcW w:w="3019" w:type="dxa"/>
            <w:gridSpan w:val="2"/>
          </w:tcPr>
          <w:p w:rsidR="00032112" w:rsidRDefault="00032112">
            <w:pPr>
              <w:rPr>
                <w:rFonts w:ascii="Arial" w:hAnsi="Arial" w:cs="Arial"/>
                <w:sz w:val="20"/>
              </w:rPr>
            </w:pPr>
          </w:p>
          <w:p w:rsidR="00032112" w:rsidRDefault="000321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“Erzählen” als Bestandteil des Methodencurriculum innerhalb des Schulcurriculums</w:t>
            </w:r>
          </w:p>
        </w:tc>
      </w:tr>
    </w:tbl>
    <w:p w:rsidR="00032112" w:rsidRDefault="00032112">
      <w:pPr>
        <w:pStyle w:val="Kopfzeile"/>
        <w:tabs>
          <w:tab w:val="clear" w:pos="4536"/>
          <w:tab w:val="clear" w:pos="9072"/>
        </w:tabs>
      </w:pPr>
    </w:p>
    <w:p w:rsidR="00032112" w:rsidRDefault="00032112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2700"/>
        <w:gridCol w:w="1260"/>
        <w:gridCol w:w="900"/>
        <w:gridCol w:w="3240"/>
        <w:gridCol w:w="3101"/>
        <w:gridCol w:w="57"/>
      </w:tblGrid>
      <w:tr w:rsidR="00032112">
        <w:trPr>
          <w:trHeight w:val="238"/>
          <w:jc w:val="center"/>
        </w:trPr>
        <w:tc>
          <w:tcPr>
            <w:tcW w:w="14426" w:type="dxa"/>
            <w:gridSpan w:val="7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Schwerpunktkompetenz und weitere Kompetenzen</w:t>
            </w:r>
          </w:p>
        </w:tc>
      </w:tr>
      <w:tr w:rsidR="00032112">
        <w:trPr>
          <w:jc w:val="center"/>
        </w:trPr>
        <w:tc>
          <w:tcPr>
            <w:tcW w:w="7128" w:type="dxa"/>
            <w:gridSpan w:val="3"/>
          </w:tcPr>
          <w:p w:rsidR="00032112" w:rsidRDefault="000321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evangelisch</w:t>
            </w:r>
          </w:p>
        </w:tc>
        <w:tc>
          <w:tcPr>
            <w:tcW w:w="7298" w:type="dxa"/>
            <w:gridSpan w:val="4"/>
          </w:tcPr>
          <w:p w:rsidR="00032112" w:rsidRDefault="000321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katholisch</w:t>
            </w:r>
          </w:p>
        </w:tc>
      </w:tr>
      <w:tr w:rsidR="00032112">
        <w:trPr>
          <w:trHeight w:val="1911"/>
          <w:jc w:val="center"/>
        </w:trPr>
        <w:tc>
          <w:tcPr>
            <w:tcW w:w="7128" w:type="dxa"/>
            <w:gridSpan w:val="3"/>
          </w:tcPr>
          <w:p w:rsidR="00032112" w:rsidRDefault="000321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Die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Schülerinnen und Schüler</w:t>
            </w:r>
          </w:p>
          <w:p w:rsidR="00032112" w:rsidRDefault="00032112">
            <w:pPr>
              <w:pStyle w:val="BSAufzhlung1"/>
              <w:numPr>
                <w:ilvl w:val="0"/>
                <w:numId w:val="29"/>
              </w:numPr>
              <w:spacing w:after="0" w:line="240" w:lineRule="auto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  <w:shd w:val="clear" w:color="auto" w:fill="CCCCCC"/>
              </w:rPr>
              <w:t>verfügen über Grundkenntnisse zu Zeit und Umwelt Jesu soweit sie zum Verständnis der au</w:t>
            </w:r>
            <w:r>
              <w:rPr>
                <w:rFonts w:cs="Arial"/>
                <w:b/>
                <w:bCs/>
                <w:sz w:val="18"/>
                <w:shd w:val="clear" w:color="auto" w:fill="CCCCCC"/>
              </w:rPr>
              <w:t>s</w:t>
            </w:r>
            <w:r>
              <w:rPr>
                <w:rFonts w:cs="Arial"/>
                <w:b/>
                <w:bCs/>
                <w:sz w:val="18"/>
                <w:shd w:val="clear" w:color="auto" w:fill="CCCCCC"/>
              </w:rPr>
              <w:t>gewählten Gleichnisse nötig sind 5.2</w:t>
            </w:r>
          </w:p>
          <w:p w:rsidR="00032112" w:rsidRDefault="00032112">
            <w:pPr>
              <w:pStyle w:val="BSAufzhlung1"/>
              <w:numPr>
                <w:ilvl w:val="0"/>
                <w:numId w:val="29"/>
              </w:numPr>
              <w:spacing w:after="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Feste, Rituale und Symbole jüdischen Glaubens und Lebens beschreiben 7.1.</w:t>
            </w:r>
          </w:p>
          <w:p w:rsidR="00032112" w:rsidRDefault="00032112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t>kennen Aufbau und Überlieferung der Bibel und können Textstellen nachschlagen 3.1</w:t>
            </w:r>
            <w:r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7298" w:type="dxa"/>
            <w:gridSpan w:val="4"/>
          </w:tcPr>
          <w:p w:rsidR="00032112" w:rsidRDefault="0003211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032112" w:rsidRDefault="00032112">
            <w:pPr>
              <w:numPr>
                <w:ilvl w:val="0"/>
                <w:numId w:val="3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können an einem Beispiel erläutern, dass Jesus im Judentum beheimatet ist 5.3.</w:t>
            </w:r>
          </w:p>
          <w:p w:rsidR="00032112" w:rsidRDefault="00032112">
            <w:pPr>
              <w:numPr>
                <w:ilvl w:val="0"/>
                <w:numId w:val="3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können an einem neutestamentlichen Beispiel zeigen, wie sich Jesus besonders den benachteiligten und zu kurz gekommenen Menschen zugewandt hat. 5.4</w:t>
            </w:r>
          </w:p>
          <w:p w:rsidR="00032112" w:rsidRDefault="00032112">
            <w:pPr>
              <w:pStyle w:val="Kopfzeile"/>
              <w:numPr>
                <w:ilvl w:val="0"/>
                <w:numId w:val="3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t>kennen wesentliche Elemente der jüdischen Religion und des jüdischen Lebens 7.1</w:t>
            </w:r>
          </w:p>
        </w:tc>
      </w:tr>
      <w:tr w:rsidR="00032112">
        <w:trPr>
          <w:gridAfter w:val="1"/>
          <w:wAfter w:w="57" w:type="dxa"/>
          <w:trHeight w:val="597"/>
          <w:jc w:val="center"/>
        </w:trPr>
        <w:tc>
          <w:tcPr>
            <w:tcW w:w="3168" w:type="dxa"/>
          </w:tcPr>
          <w:p w:rsidR="00032112" w:rsidRDefault="0003211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Themen/Bezug zu den Themenfeldern</w:t>
            </w:r>
          </w:p>
        </w:tc>
        <w:tc>
          <w:tcPr>
            <w:tcW w:w="2700" w:type="dxa"/>
          </w:tcPr>
          <w:p w:rsidR="00032112" w:rsidRDefault="0003211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Religiöse, soziale und</w:t>
            </w:r>
          </w:p>
          <w:p w:rsidR="00032112" w:rsidRDefault="0003211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personale Kompetenzen</w:t>
            </w:r>
          </w:p>
        </w:tc>
        <w:tc>
          <w:tcPr>
            <w:tcW w:w="2160" w:type="dxa"/>
            <w:gridSpan w:val="2"/>
          </w:tcPr>
          <w:p w:rsidR="00032112" w:rsidRDefault="0003211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Methodische</w:t>
            </w:r>
          </w:p>
          <w:p w:rsidR="00032112" w:rsidRDefault="0003211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Kompetenzen</w:t>
            </w:r>
          </w:p>
        </w:tc>
        <w:tc>
          <w:tcPr>
            <w:tcW w:w="3240" w:type="dxa"/>
          </w:tcPr>
          <w:p w:rsidR="00032112" w:rsidRDefault="0003211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Hinweise auf andere Fächer/Fächerverbünde</w:t>
            </w:r>
          </w:p>
        </w:tc>
        <w:tc>
          <w:tcPr>
            <w:tcW w:w="3101" w:type="dxa"/>
          </w:tcPr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Hinweise auf Schulcurric</w:t>
            </w:r>
            <w:r>
              <w:rPr>
                <w:rFonts w:ascii="Arial" w:hAnsi="Arial" w:cs="Arial"/>
                <w:sz w:val="18"/>
              </w:rPr>
              <w:t>u</w:t>
            </w:r>
            <w:r>
              <w:rPr>
                <w:rFonts w:ascii="Arial" w:hAnsi="Arial" w:cs="Arial"/>
                <w:sz w:val="18"/>
              </w:rPr>
              <w:t>lum / Schulprofil</w:t>
            </w:r>
          </w:p>
        </w:tc>
      </w:tr>
      <w:tr w:rsidR="00032112">
        <w:trPr>
          <w:gridAfter w:val="1"/>
          <w:wAfter w:w="57" w:type="dxa"/>
          <w:jc w:val="center"/>
        </w:trPr>
        <w:tc>
          <w:tcPr>
            <w:tcW w:w="3168" w:type="dxa"/>
          </w:tcPr>
          <w:p w:rsidR="00032112" w:rsidRDefault="00032112">
            <w:pPr>
              <w:pStyle w:val="BSAufzhlungP2"/>
              <w:numPr>
                <w:ilvl w:val="0"/>
                <w:numId w:val="0"/>
              </w:numPr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Zeit und Umwelt Jesu</w:t>
            </w:r>
          </w:p>
          <w:p w:rsidR="00032112" w:rsidRDefault="00032112">
            <w:pPr>
              <w:pStyle w:val="BSAufzhlungP2"/>
              <w:numPr>
                <w:ilvl w:val="0"/>
                <w:numId w:val="0"/>
              </w:numPr>
              <w:spacing w:line="240" w:lineRule="auto"/>
              <w:rPr>
                <w:sz w:val="18"/>
              </w:rPr>
            </w:pPr>
            <w:r>
              <w:rPr>
                <w:rFonts w:cs="Arial"/>
                <w:i/>
                <w:iCs/>
                <w:sz w:val="20"/>
              </w:rPr>
              <w:t>[</w:t>
            </w:r>
            <w:r>
              <w:rPr>
                <w:rFonts w:cs="Arial"/>
                <w:i/>
                <w:iCs/>
                <w:sz w:val="18"/>
              </w:rPr>
              <w:t>aus Kompetenzen und übergreifenden Kompetenzen heraus entwickeltes Thema]</w:t>
            </w:r>
          </w:p>
        </w:tc>
        <w:tc>
          <w:tcPr>
            <w:tcW w:w="2700" w:type="dxa"/>
          </w:tcPr>
          <w:p w:rsidR="00032112" w:rsidRDefault="00032112">
            <w:pPr>
              <w:pStyle w:val="BSAufzhlungP2"/>
              <w:tabs>
                <w:tab w:val="clear" w:pos="360"/>
                <w:tab w:val="num" w:pos="72"/>
              </w:tabs>
              <w:spacing w:line="240" w:lineRule="auto"/>
              <w:ind w:left="72" w:hanging="392"/>
              <w:rPr>
                <w:sz w:val="18"/>
              </w:rPr>
            </w:pPr>
            <w:r>
              <w:rPr>
                <w:sz w:val="18"/>
              </w:rPr>
              <w:t>Darstellen können, inwiefern Jesu Reden und Handeln verständlicher wird, wenn man die Verhältnisse seiner Zeit kennt.</w:t>
            </w:r>
          </w:p>
        </w:tc>
        <w:tc>
          <w:tcPr>
            <w:tcW w:w="2160" w:type="dxa"/>
            <w:gridSpan w:val="2"/>
          </w:tcPr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numPr>
                <w:ilvl w:val="0"/>
                <w:numId w:val="37"/>
              </w:numPr>
              <w:tabs>
                <w:tab w:val="clear" w:pos="360"/>
                <w:tab w:val="num" w:pos="252"/>
              </w:tabs>
              <w:ind w:left="25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Karten und  Bilder sorgfältig auswerten</w:t>
            </w:r>
          </w:p>
          <w:p w:rsidR="00032112" w:rsidRDefault="00032112">
            <w:pPr>
              <w:numPr>
                <w:ilvl w:val="0"/>
                <w:numId w:val="37"/>
              </w:numPr>
              <w:tabs>
                <w:tab w:val="clear" w:pos="360"/>
                <w:tab w:val="num" w:pos="25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recherchieren</w:t>
            </w:r>
          </w:p>
          <w:p w:rsidR="00032112" w:rsidRDefault="00032112">
            <w:pPr>
              <w:numPr>
                <w:ilvl w:val="0"/>
                <w:numId w:val="37"/>
              </w:numPr>
              <w:tabs>
                <w:tab w:val="clear" w:pos="360"/>
                <w:tab w:val="num" w:pos="25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Modelle bauen</w:t>
            </w:r>
          </w:p>
          <w:p w:rsidR="00032112" w:rsidRDefault="00032112">
            <w:pPr>
              <w:numPr>
                <w:ilvl w:val="0"/>
                <w:numId w:val="37"/>
              </w:numPr>
              <w:tabs>
                <w:tab w:val="clear" w:pos="360"/>
                <w:tab w:val="num" w:pos="25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erzählen</w:t>
            </w:r>
          </w:p>
        </w:tc>
        <w:tc>
          <w:tcPr>
            <w:tcW w:w="3240" w:type="dxa"/>
          </w:tcPr>
          <w:p w:rsidR="00032112" w:rsidRDefault="0003211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Geschichte: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“Leben im römischen Weltreich”</w:t>
            </w:r>
          </w:p>
          <w:p w:rsidR="00032112" w:rsidRDefault="0003211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Geographie im Rahmen desFächerverbundes: Geographie – Wirtschaft – Gemeinschafts-kunde: </w:t>
            </w:r>
            <w:r>
              <w:rPr>
                <w:rFonts w:ascii="Arial" w:hAnsi="Arial" w:cs="Arial"/>
                <w:sz w:val="18"/>
              </w:rPr>
              <w:t>Basisinformationen aus Karten ... Modellen, Bildern, Luftbildern erfassen ...</w:t>
            </w:r>
          </w:p>
        </w:tc>
        <w:tc>
          <w:tcPr>
            <w:tcW w:w="3101" w:type="dxa"/>
          </w:tcPr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Zeugnisse der römischen Kultur in der näheren Umgebung</w:t>
            </w:r>
          </w:p>
        </w:tc>
      </w:tr>
    </w:tbl>
    <w:p w:rsidR="00032112" w:rsidRDefault="00032112"/>
    <w:p w:rsidR="00032112" w:rsidRDefault="00032112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2340"/>
        <w:gridCol w:w="1800"/>
        <w:gridCol w:w="540"/>
        <w:gridCol w:w="1980"/>
        <w:gridCol w:w="3420"/>
        <w:gridCol w:w="98"/>
      </w:tblGrid>
      <w:tr w:rsidR="00032112">
        <w:trPr>
          <w:trHeight w:val="238"/>
          <w:jc w:val="center"/>
        </w:trPr>
        <w:tc>
          <w:tcPr>
            <w:tcW w:w="14426" w:type="dxa"/>
            <w:gridSpan w:val="7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Schwerpunktkompetenz und weitere Kompetenzen </w:t>
            </w:r>
          </w:p>
        </w:tc>
      </w:tr>
      <w:tr w:rsidR="00032112">
        <w:trPr>
          <w:jc w:val="center"/>
        </w:trPr>
        <w:tc>
          <w:tcPr>
            <w:tcW w:w="8928" w:type="dxa"/>
            <w:gridSpan w:val="4"/>
          </w:tcPr>
          <w:p w:rsidR="00032112" w:rsidRDefault="0003211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evangelisch</w:t>
            </w:r>
          </w:p>
        </w:tc>
        <w:tc>
          <w:tcPr>
            <w:tcW w:w="5498" w:type="dxa"/>
            <w:gridSpan w:val="3"/>
          </w:tcPr>
          <w:p w:rsidR="00032112" w:rsidRDefault="0003211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katholisch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[Gleichnisse werden in 7/8 erarbeitet.]</w:t>
            </w:r>
          </w:p>
        </w:tc>
      </w:tr>
      <w:tr w:rsidR="00032112">
        <w:trPr>
          <w:jc w:val="center"/>
        </w:trPr>
        <w:tc>
          <w:tcPr>
            <w:tcW w:w="8928" w:type="dxa"/>
            <w:gridSpan w:val="4"/>
            <w:tcBorders>
              <w:bottom w:val="single" w:sz="4" w:space="0" w:color="auto"/>
            </w:tcBorders>
          </w:tcPr>
          <w:p w:rsidR="00032112" w:rsidRDefault="00032112">
            <w:pPr>
              <w:pStyle w:val="berschrift1"/>
            </w:pPr>
            <w:r>
              <w:t>Die Schülerinnen und Schüler</w:t>
            </w:r>
          </w:p>
          <w:p w:rsidR="00032112" w:rsidRDefault="00032112">
            <w:pPr>
              <w:numPr>
                <w:ilvl w:val="0"/>
                <w:numId w:val="34"/>
              </w:numPr>
              <w:tabs>
                <w:tab w:val="left" w:pos="601"/>
                <w:tab w:val="left" w:pos="14175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können drei Gleichnisse Jesu nacherzählen ... (3.5)</w:t>
            </w:r>
          </w:p>
          <w:p w:rsidR="00032112" w:rsidRDefault="00032112">
            <w:pPr>
              <w:numPr>
                <w:ilvl w:val="0"/>
                <w:numId w:val="34"/>
              </w:numPr>
              <w:tabs>
                <w:tab w:val="left" w:pos="601"/>
                <w:tab w:val="left" w:pos="14175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18"/>
              </w:rPr>
              <w:t xml:space="preserve"> können zeigen, wie Jesus in Gleichnissen vom Reich Gottes erzählt (</w:t>
            </w:r>
            <w:r>
              <w:rPr>
                <w:rFonts w:ascii="Arial" w:hAnsi="Arial" w:cs="Arial"/>
                <w:b/>
                <w:sz w:val="18"/>
              </w:rPr>
              <w:t>4.3)</w:t>
            </w:r>
          </w:p>
          <w:p w:rsidR="00032112" w:rsidRDefault="00032112">
            <w:pPr>
              <w:numPr>
                <w:ilvl w:val="0"/>
                <w:numId w:val="8"/>
              </w:numPr>
              <w:shd w:val="clear" w:color="auto" w:fill="CCCCCC"/>
              <w:tabs>
                <w:tab w:val="left" w:pos="601"/>
                <w:tab w:val="left" w:pos="141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verfügen über Grundkenntnisse zu Zeit und Umwelt Jesu soweit sie zum Verständnis der ausgewählten Gleichnisse nötig sind (</w:t>
            </w:r>
            <w:r>
              <w:rPr>
                <w:rFonts w:ascii="Arial" w:hAnsi="Arial" w:cs="Arial"/>
                <w:b/>
                <w:sz w:val="18"/>
              </w:rPr>
              <w:t>5.2)</w:t>
            </w:r>
          </w:p>
          <w:p w:rsidR="00032112" w:rsidRDefault="00032112">
            <w:pPr>
              <w:numPr>
                <w:ilvl w:val="0"/>
                <w:numId w:val="8"/>
              </w:numPr>
              <w:shd w:val="clear" w:color="auto" w:fill="CCCCCC"/>
              <w:tabs>
                <w:tab w:val="left" w:pos="601"/>
                <w:tab w:val="left" w:pos="141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können ein Gleichnis aus Lk 15 (Jesu Zuwendung zu den Verlorenen), ein Gleichnis aus Mk 4 (vom Kommen des Reiches Gottes) und ein weiteres Gleichnis nacherzählen, in den historischen Kontext einordnen und der Intention nach verstehen (</w:t>
            </w:r>
            <w:r>
              <w:rPr>
                <w:rFonts w:ascii="Arial" w:hAnsi="Arial" w:cs="Arial"/>
                <w:b/>
                <w:sz w:val="18"/>
              </w:rPr>
              <w:t>5.3)</w:t>
            </w:r>
          </w:p>
          <w:p w:rsidR="00032112" w:rsidRDefault="00032112">
            <w:pPr>
              <w:numPr>
                <w:ilvl w:val="0"/>
                <w:numId w:val="8"/>
              </w:numPr>
              <w:tabs>
                <w:tab w:val="left" w:pos="601"/>
                <w:tab w:val="left" w:pos="141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können Geschichten aus der Bibel nacherzählen (z. B. Gleichnisse), in denen Gottes Nähe Menschen verändert ... (</w:t>
            </w:r>
            <w:r>
              <w:rPr>
                <w:rFonts w:ascii="Arial" w:hAnsi="Arial" w:cs="Arial"/>
                <w:b/>
                <w:sz w:val="18"/>
              </w:rPr>
              <w:t>1.3)</w:t>
            </w:r>
          </w:p>
          <w:p w:rsidR="00032112" w:rsidRDefault="00032112">
            <w:pPr>
              <w:tabs>
                <w:tab w:val="left" w:pos="601"/>
                <w:tab w:val="left" w:pos="14175"/>
              </w:tabs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tabs>
                <w:tab w:val="left" w:pos="601"/>
                <w:tab w:val="left" w:pos="14175"/>
              </w:tabs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[evtl. als eigener (Wiederholgungs-) Baustein oder einem eigenenThema zugeordnet, z.B. “Umgang mit Konflikten”/ “Gewaltprävention” oder “Wofür wird der Erlös einer gemeinsamen Schulaktion (Aufführung, Weihnachsbasar ...]  verwendet?”</w:t>
            </w:r>
          </w:p>
          <w:p w:rsidR="00032112" w:rsidRDefault="00032112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hd w:val="clear" w:color="auto" w:fill="D9D9D9"/>
              </w:rPr>
              <w:t>können Gleichnisse als Erzählungen deuten, die auf ein verändertes Verhalten in der Gesellschaft zielen  (2.4)</w:t>
            </w:r>
          </w:p>
        </w:tc>
        <w:tc>
          <w:tcPr>
            <w:tcW w:w="5498" w:type="dxa"/>
            <w:gridSpan w:val="3"/>
            <w:tcBorders>
              <w:bottom w:val="single" w:sz="4" w:space="0" w:color="auto"/>
            </w:tcBorders>
          </w:tcPr>
          <w:p w:rsidR="00032112" w:rsidRDefault="00032112">
            <w:pPr>
              <w:pStyle w:val="berschrift5"/>
              <w:rPr>
                <w:i w:val="0"/>
                <w:iCs w:val="0"/>
                <w:color w:val="auto"/>
              </w:rPr>
            </w:pPr>
            <w:r>
              <w:rPr>
                <w:color w:val="auto"/>
              </w:rPr>
              <w:t>Die Schülerinnen und Schüler</w:t>
            </w:r>
          </w:p>
          <w:p w:rsidR="00032112" w:rsidRDefault="00032112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können ein biblisches Beispiel in eigenen Worten wiedergeben, das dazu auffordert, Fremden respektvoll zu begegnen (2.4)</w:t>
            </w:r>
          </w:p>
          <w:p w:rsidR="00032112" w:rsidRDefault="00032112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kennen ausgewählte biblische Erzähltexte und Psalmentexte (3.4)</w:t>
            </w:r>
          </w:p>
          <w:p w:rsidR="00032112" w:rsidRDefault="00032112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können an Beispielen bil</w:t>
            </w:r>
            <w:r>
              <w:rPr>
                <w:rFonts w:ascii="Arial" w:hAnsi="Arial" w:cs="Arial"/>
                <w:sz w:val="18"/>
              </w:rPr>
              <w:t>d</w:t>
            </w:r>
            <w:r>
              <w:rPr>
                <w:rFonts w:ascii="Arial" w:hAnsi="Arial" w:cs="Arial"/>
                <w:sz w:val="18"/>
              </w:rPr>
              <w:t>hafte Sprache erkennen und deuten (3.5)</w:t>
            </w:r>
          </w:p>
          <w:p w:rsidR="00032112" w:rsidRDefault="00032112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wissen, dass Religionen von Gott in Bildern und Symbolen sprechen, und können ein bi</w:t>
            </w:r>
            <w:r>
              <w:rPr>
                <w:rFonts w:ascii="Arial" w:hAnsi="Arial" w:cs="Arial"/>
                <w:sz w:val="18"/>
              </w:rPr>
              <w:t>b</w:t>
            </w:r>
            <w:r>
              <w:rPr>
                <w:rFonts w:ascii="Arial" w:hAnsi="Arial" w:cs="Arial"/>
                <w:sz w:val="18"/>
              </w:rPr>
              <w:t>lisches Bild für Gott erläutern (4.2)</w:t>
            </w:r>
          </w:p>
          <w:p w:rsidR="00032112" w:rsidRDefault="00032112">
            <w:pPr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können an einem neutestamentlichen Beispiel zeigen, wie sich Jesus besonders den benachteiligten und zu kurz gekommen Menschen zugewandt hat (5.4)</w:t>
            </w:r>
          </w:p>
          <w:p w:rsidR="00032112" w:rsidRDefault="00032112">
            <w:pPr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sz w:val="18"/>
                <w:shd w:val="clear" w:color="auto" w:fill="B3B3B3"/>
              </w:rPr>
              <w:t>können an einem Beispiel erklären, dass Jesus für Menschen heute ein Vorbild für den Umgang mit anderen ist. (5.5)</w:t>
            </w:r>
          </w:p>
        </w:tc>
      </w:tr>
      <w:tr w:rsidR="00032112">
        <w:trPr>
          <w:gridAfter w:val="1"/>
          <w:wAfter w:w="98" w:type="dxa"/>
          <w:trHeight w:val="597"/>
          <w:jc w:val="center"/>
        </w:trPr>
        <w:tc>
          <w:tcPr>
            <w:tcW w:w="4248" w:type="dxa"/>
            <w:shd w:val="clear" w:color="auto" w:fill="E6E6E6"/>
          </w:tcPr>
          <w:p w:rsidR="00032112" w:rsidRDefault="0003211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Themen/Bezug zu den Themenfeldern</w:t>
            </w:r>
          </w:p>
        </w:tc>
        <w:tc>
          <w:tcPr>
            <w:tcW w:w="2340" w:type="dxa"/>
            <w:shd w:val="clear" w:color="auto" w:fill="E6E6E6"/>
          </w:tcPr>
          <w:p w:rsidR="00032112" w:rsidRDefault="0003211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Religiöse, soziale und</w:t>
            </w:r>
          </w:p>
          <w:p w:rsidR="00032112" w:rsidRDefault="0003211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personale Kompetenzen</w:t>
            </w:r>
          </w:p>
        </w:tc>
        <w:tc>
          <w:tcPr>
            <w:tcW w:w="1800" w:type="dxa"/>
            <w:shd w:val="clear" w:color="auto" w:fill="E6E6E6"/>
          </w:tcPr>
          <w:p w:rsidR="00032112" w:rsidRDefault="0003211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Methodische</w:t>
            </w:r>
          </w:p>
          <w:p w:rsidR="00032112" w:rsidRDefault="0003211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Kompetenzen</w:t>
            </w:r>
          </w:p>
        </w:tc>
        <w:tc>
          <w:tcPr>
            <w:tcW w:w="2520" w:type="dxa"/>
            <w:gridSpan w:val="2"/>
            <w:shd w:val="clear" w:color="auto" w:fill="E6E6E6"/>
          </w:tcPr>
          <w:p w:rsidR="00032112" w:rsidRDefault="0003211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Hinweise auf andere Fächer/Fächerver-bünde</w:t>
            </w:r>
          </w:p>
        </w:tc>
        <w:tc>
          <w:tcPr>
            <w:tcW w:w="3420" w:type="dxa"/>
            <w:shd w:val="clear" w:color="auto" w:fill="E6E6E6"/>
          </w:tcPr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Hinweise auf Schulcurric</w:t>
            </w:r>
            <w:r>
              <w:rPr>
                <w:rFonts w:ascii="Arial" w:hAnsi="Arial" w:cs="Arial"/>
                <w:sz w:val="18"/>
              </w:rPr>
              <w:t>u</w:t>
            </w:r>
            <w:r>
              <w:rPr>
                <w:rFonts w:ascii="Arial" w:hAnsi="Arial" w:cs="Arial"/>
                <w:sz w:val="18"/>
              </w:rPr>
              <w:t>lum / Schulprofil</w:t>
            </w:r>
          </w:p>
        </w:tc>
      </w:tr>
      <w:tr w:rsidR="00032112">
        <w:trPr>
          <w:gridAfter w:val="1"/>
          <w:wAfter w:w="98" w:type="dxa"/>
          <w:jc w:val="center"/>
        </w:trPr>
        <w:tc>
          <w:tcPr>
            <w:tcW w:w="4248" w:type="dxa"/>
          </w:tcPr>
          <w:p w:rsidR="00032112" w:rsidRDefault="00032112">
            <w:pPr>
              <w:pStyle w:val="berschrift4"/>
            </w:pPr>
            <w:r>
              <w:t>Gleichnisse</w:t>
            </w:r>
          </w:p>
          <w:p w:rsidR="00032112" w:rsidRDefault="00032112">
            <w:pPr>
              <w:pStyle w:val="BSAufzhlungP2"/>
              <w:tabs>
                <w:tab w:val="clear" w:pos="360"/>
                <w:tab w:val="num" w:pos="180"/>
              </w:tabs>
              <w:spacing w:line="240" w:lineRule="auto"/>
              <w:ind w:left="180" w:hanging="284"/>
              <w:rPr>
                <w:sz w:val="18"/>
              </w:rPr>
            </w:pPr>
            <w:r>
              <w:rPr>
                <w:sz w:val="18"/>
              </w:rPr>
              <w:t>Drei Gleichnisse Jesu: je ein Gleichnis aus Lk 15 und Mk 4 sowie ein weiteres Gleic</w:t>
            </w:r>
            <w:r>
              <w:rPr>
                <w:sz w:val="18"/>
              </w:rPr>
              <w:t>h</w:t>
            </w:r>
            <w:r>
              <w:rPr>
                <w:sz w:val="18"/>
              </w:rPr>
              <w:t>nis</w:t>
            </w:r>
          </w:p>
          <w:p w:rsidR="00032112" w:rsidRDefault="00032112">
            <w:pPr>
              <w:pStyle w:val="BSAufzhlungP2"/>
              <w:tabs>
                <w:tab w:val="clear" w:pos="360"/>
                <w:tab w:val="num" w:pos="180"/>
              </w:tabs>
              <w:spacing w:line="240" w:lineRule="auto"/>
              <w:ind w:left="180" w:hanging="284"/>
              <w:rPr>
                <w:sz w:val="18"/>
              </w:rPr>
            </w:pPr>
            <w:r>
              <w:rPr>
                <w:sz w:val="18"/>
              </w:rPr>
              <w:t>Der historische Kontext der ausgewählten Gleichnisse</w:t>
            </w:r>
          </w:p>
          <w:p w:rsidR="00032112" w:rsidRDefault="00032112">
            <w:pPr>
              <w:pStyle w:val="BSAufzhlungP2"/>
              <w:tabs>
                <w:tab w:val="clear" w:pos="360"/>
                <w:tab w:val="num" w:pos="180"/>
              </w:tabs>
              <w:spacing w:line="240" w:lineRule="auto"/>
              <w:ind w:left="180" w:hanging="284"/>
              <w:rPr>
                <w:rFonts w:cs="Arial"/>
                <w:b/>
                <w:sz w:val="20"/>
              </w:rPr>
            </w:pPr>
            <w:r>
              <w:rPr>
                <w:sz w:val="18"/>
              </w:rPr>
              <w:t>Die Gleichnisse als Geschichten von der verändernden Kraft des Reiches Gottes</w:t>
            </w:r>
          </w:p>
        </w:tc>
        <w:tc>
          <w:tcPr>
            <w:tcW w:w="2340" w:type="dxa"/>
          </w:tcPr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Beim Erzählen von  Gleichnissen eine eigene Perspektive wählen.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Sich Einfühlen: Wie geht es jemandem, dem nicht geholfen wird. (Barmherziger Samariter)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Zutrauen zu der eigenen Fähigkeit des Erzählens gewinnen.</w:t>
            </w:r>
          </w:p>
        </w:tc>
        <w:tc>
          <w:tcPr>
            <w:tcW w:w="1800" w:type="dxa"/>
          </w:tcPr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erzählen</w:t>
            </w:r>
          </w:p>
        </w:tc>
        <w:tc>
          <w:tcPr>
            <w:tcW w:w="2520" w:type="dxa"/>
            <w:gridSpan w:val="2"/>
          </w:tcPr>
          <w:p w:rsidR="00032112" w:rsidRDefault="00032112">
            <w:pPr>
              <w:pStyle w:val="berschrift3"/>
            </w:pPr>
          </w:p>
          <w:p w:rsidR="00032112" w:rsidRDefault="00032112">
            <w:pPr>
              <w:pStyle w:val="berschrift3"/>
            </w:pPr>
            <w:r>
              <w:t xml:space="preserve">Deutsch </w:t>
            </w:r>
          </w:p>
          <w:p w:rsidR="00032112" w:rsidRDefault="00032112">
            <w:pPr>
              <w:pStyle w:val="BSAufzhlungP2"/>
              <w:tabs>
                <w:tab w:val="clear" w:pos="360"/>
                <w:tab w:val="num" w:pos="252"/>
              </w:tabs>
              <w:spacing w:line="240" w:lineRule="auto"/>
              <w:ind w:left="284" w:hanging="284"/>
              <w:rPr>
                <w:rFonts w:cs="Arial"/>
                <w:sz w:val="18"/>
              </w:rPr>
            </w:pPr>
            <w:r>
              <w:rPr>
                <w:sz w:val="18"/>
              </w:rPr>
              <w:t>Schriftliches und mündliches Erzählen</w:t>
            </w:r>
          </w:p>
          <w:p w:rsidR="00032112" w:rsidRDefault="00032112">
            <w:pPr>
              <w:pStyle w:val="BSAufzhlungP2"/>
              <w:tabs>
                <w:tab w:val="clear" w:pos="360"/>
                <w:tab w:val="num" w:pos="252"/>
              </w:tabs>
              <w:spacing w:line="240" w:lineRule="auto"/>
              <w:ind w:left="284" w:hanging="284"/>
            </w:pPr>
            <w:r>
              <w:rPr>
                <w:sz w:val="18"/>
              </w:rPr>
              <w:t>vgl. mit Fabel (s. “Textarten”)</w:t>
            </w:r>
          </w:p>
        </w:tc>
        <w:tc>
          <w:tcPr>
            <w:tcW w:w="3420" w:type="dxa"/>
          </w:tcPr>
          <w:p w:rsidR="00032112" w:rsidRDefault="00032112">
            <w:pPr>
              <w:framePr w:hSpace="141" w:wrap="notBeside" w:hAnchor="margin" w:x="-476" w:y="562"/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framePr w:hSpace="141" w:wrap="notBeside" w:hAnchor="margin" w:x="-476" w:y="56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Gelegenheiten, zum Erzählen von Gleichnissen suchen</w:t>
            </w:r>
          </w:p>
          <w:p w:rsidR="00032112" w:rsidRDefault="00032112">
            <w:pPr>
              <w:framePr w:hSpace="141" w:wrap="notBeside" w:hAnchor="margin" w:x="-476" w:y="562"/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framePr w:hSpace="141" w:wrap="notBeside" w:hAnchor="margin" w:x="-476" w:y="56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Umgang mit Konflikten, Streitschlichter: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Lk 10: Angst davor, jemandem zu helfen, der in die Enge getrieben oder bedroht wird. 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“Erzählen” als Bestandteil des Methodencurriculum innerhalb des Schulcurriculums</w:t>
            </w:r>
          </w:p>
        </w:tc>
      </w:tr>
    </w:tbl>
    <w:p w:rsidR="00032112" w:rsidRDefault="00032112"/>
    <w:p w:rsidR="00032112" w:rsidRDefault="00032112">
      <w:r>
        <w:br w:type="page"/>
      </w:r>
    </w:p>
    <w:p w:rsidR="00032112" w:rsidRDefault="00032112">
      <w:pPr>
        <w:rPr>
          <w:b/>
          <w:bCs/>
          <w:i/>
          <w:iCs/>
        </w:rPr>
      </w:pPr>
      <w:r>
        <w:rPr>
          <w:b/>
          <w:bCs/>
          <w:i/>
          <w:iCs/>
        </w:rPr>
        <w:t>(KoKo-Modul)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2700"/>
        <w:gridCol w:w="1260"/>
        <w:gridCol w:w="1260"/>
        <w:gridCol w:w="2880"/>
        <w:gridCol w:w="3101"/>
        <w:gridCol w:w="57"/>
      </w:tblGrid>
      <w:tr w:rsidR="00032112">
        <w:trPr>
          <w:trHeight w:val="238"/>
          <w:jc w:val="center"/>
        </w:trPr>
        <w:tc>
          <w:tcPr>
            <w:tcW w:w="14426" w:type="dxa"/>
            <w:gridSpan w:val="7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Kompetenzen </w:t>
            </w:r>
          </w:p>
        </w:tc>
      </w:tr>
      <w:tr w:rsidR="00032112">
        <w:trPr>
          <w:jc w:val="center"/>
        </w:trPr>
        <w:tc>
          <w:tcPr>
            <w:tcW w:w="7128" w:type="dxa"/>
            <w:gridSpan w:val="3"/>
          </w:tcPr>
          <w:p w:rsidR="00032112" w:rsidRDefault="000321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evangelisch</w:t>
            </w:r>
          </w:p>
        </w:tc>
        <w:tc>
          <w:tcPr>
            <w:tcW w:w="7298" w:type="dxa"/>
            <w:gridSpan w:val="4"/>
          </w:tcPr>
          <w:p w:rsidR="00032112" w:rsidRDefault="000321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katholisch</w:t>
            </w:r>
          </w:p>
        </w:tc>
      </w:tr>
      <w:tr w:rsidR="00032112">
        <w:trPr>
          <w:jc w:val="center"/>
        </w:trPr>
        <w:tc>
          <w:tcPr>
            <w:tcW w:w="7128" w:type="dxa"/>
            <w:gridSpan w:val="3"/>
          </w:tcPr>
          <w:p w:rsidR="00032112" w:rsidRDefault="000321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Die Schülerinnen und Schüler</w:t>
            </w:r>
          </w:p>
          <w:p w:rsidR="00032112" w:rsidRDefault="00032112">
            <w:pPr>
              <w:numPr>
                <w:ilvl w:val="0"/>
                <w:numId w:val="4"/>
              </w:numPr>
              <w:tabs>
                <w:tab w:val="left" w:pos="601"/>
                <w:tab w:val="left" w:pos="14175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wissen, dass sich die Religiosität des Menschen in unterschiedlichen Religionen und Konfessionen konkretisiert (1.4)</w:t>
            </w:r>
          </w:p>
          <w:p w:rsidR="00032112" w:rsidRDefault="00032112">
            <w:pPr>
              <w:numPr>
                <w:ilvl w:val="0"/>
                <w:numId w:val="4"/>
              </w:numPr>
              <w:tabs>
                <w:tab w:val="left" w:pos="601"/>
                <w:tab w:val="left" w:pos="14175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kennen Aufbau und Überlieferung der Bibel und können Textstellen nachschlagen (3.1)</w:t>
            </w:r>
          </w:p>
          <w:p w:rsidR="00032112" w:rsidRDefault="00032112">
            <w:pPr>
              <w:numPr>
                <w:ilvl w:val="0"/>
                <w:numId w:val="4"/>
              </w:numPr>
              <w:tabs>
                <w:tab w:val="left" w:pos="601"/>
                <w:tab w:val="left" w:pos="141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können exemplarisch biblische Texte zu ihren Entstehungssituationen in Beziehung setzen (</w:t>
            </w:r>
            <w:r>
              <w:rPr>
                <w:rFonts w:ascii="Arial" w:hAnsi="Arial" w:cs="Arial"/>
                <w:bCs/>
                <w:sz w:val="18"/>
              </w:rPr>
              <w:t>3.2)</w:t>
            </w:r>
          </w:p>
          <w:p w:rsidR="00032112" w:rsidRDefault="00032112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t>können erklären, dass die Bibel für Christinnen und Christen ‚Heilige Schrift’ ist und damit besondere Bedeutung hat (3.3)</w:t>
            </w:r>
          </w:p>
          <w:p w:rsidR="00032112" w:rsidRDefault="00032112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t>können Verbindendes und Unterscheidendes von Judentum und Christentum erläutern (7.3)</w:t>
            </w:r>
          </w:p>
        </w:tc>
        <w:tc>
          <w:tcPr>
            <w:tcW w:w="7298" w:type="dxa"/>
            <w:gridSpan w:val="4"/>
          </w:tcPr>
          <w:p w:rsidR="00032112" w:rsidRDefault="0003211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</w:rPr>
              <w:t>Die Schülerinnen und Schüler</w:t>
            </w:r>
          </w:p>
          <w:p w:rsidR="00032112" w:rsidRDefault="00032112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B3B3B3"/>
              </w:rPr>
              <w:t>kennen Lebensgeschichten von Menschen, die mit Gott ihren Weg gegangen sind (4.3)</w:t>
            </w:r>
          </w:p>
          <w:p w:rsidR="00032112" w:rsidRDefault="00032112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kennen die Entstehungsgeschichte der Kirche aus dem Auftrag des  Auferstandenen und wissen um seine Zusage des Geistes Gottes. (6.1) </w:t>
            </w:r>
          </w:p>
          <w:p w:rsidR="00032112" w:rsidRDefault="00032112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hd w:val="clear" w:color="auto" w:fill="CCCCCC"/>
              </w:rPr>
              <w:t>können an Beispielen die Grundfunktionen der Kirche aufzeigen (6.2)</w:t>
            </w:r>
          </w:p>
          <w:p w:rsidR="00032112" w:rsidRDefault="00032112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hd w:val="clear" w:color="auto" w:fill="CCCCCC"/>
              </w:rPr>
              <w:t>können zeigen, welche Bedeutung der Apostel Paulus für die frühe Kirche hat. (6.5)</w:t>
            </w:r>
          </w:p>
          <w:p w:rsidR="00032112" w:rsidRDefault="00032112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kennen wesentliche Elemente der jüdischen Religion und des jüdischen Lebens (7.1)</w:t>
            </w:r>
          </w:p>
        </w:tc>
      </w:tr>
      <w:tr w:rsidR="00032112">
        <w:trPr>
          <w:trHeight w:val="238"/>
          <w:jc w:val="center"/>
        </w:trPr>
        <w:tc>
          <w:tcPr>
            <w:tcW w:w="14426" w:type="dxa"/>
            <w:gridSpan w:val="7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Zeitraum: </w:t>
            </w:r>
          </w:p>
        </w:tc>
      </w:tr>
      <w:tr w:rsidR="00032112">
        <w:trPr>
          <w:gridAfter w:val="1"/>
          <w:wAfter w:w="57" w:type="dxa"/>
          <w:trHeight w:val="597"/>
          <w:jc w:val="center"/>
        </w:trPr>
        <w:tc>
          <w:tcPr>
            <w:tcW w:w="3168" w:type="dxa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Themen/Bezug zu den Themenfeldern</w:t>
            </w:r>
          </w:p>
        </w:tc>
        <w:tc>
          <w:tcPr>
            <w:tcW w:w="2700" w:type="dxa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Religiöse, soziale und</w:t>
            </w:r>
          </w:p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personale Kompetenzen</w:t>
            </w:r>
          </w:p>
        </w:tc>
        <w:tc>
          <w:tcPr>
            <w:tcW w:w="2520" w:type="dxa"/>
            <w:gridSpan w:val="2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Methodische</w:t>
            </w:r>
          </w:p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Kompetenzen</w:t>
            </w:r>
          </w:p>
        </w:tc>
        <w:tc>
          <w:tcPr>
            <w:tcW w:w="2880" w:type="dxa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Hinweise auf andere Fächer/Fächerver-bünde</w:t>
            </w:r>
          </w:p>
        </w:tc>
        <w:tc>
          <w:tcPr>
            <w:tcW w:w="3101" w:type="dxa"/>
          </w:tcPr>
          <w:p w:rsidR="00032112" w:rsidRDefault="0003211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Hinweise auf Schulcurric</w:t>
            </w:r>
            <w:r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>lum / Schulprofil</w:t>
            </w:r>
          </w:p>
        </w:tc>
      </w:tr>
      <w:tr w:rsidR="00032112">
        <w:trPr>
          <w:gridAfter w:val="1"/>
          <w:wAfter w:w="57" w:type="dxa"/>
          <w:jc w:val="center"/>
        </w:trPr>
        <w:tc>
          <w:tcPr>
            <w:tcW w:w="3168" w:type="dxa"/>
          </w:tcPr>
          <w:p w:rsidR="00032112" w:rsidRDefault="00032112">
            <w:pPr>
              <w:pStyle w:val="BSAufzhlungP2"/>
              <w:numPr>
                <w:ilvl w:val="0"/>
                <w:numId w:val="0"/>
              </w:num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Christentum am Anfang [kath] / Urchristentum</w:t>
            </w:r>
          </w:p>
          <w:p w:rsidR="00032112" w:rsidRDefault="00032112">
            <w:pPr>
              <w:pStyle w:val="BSAufzhlungP2"/>
              <w:numPr>
                <w:ilvl w:val="0"/>
                <w:numId w:val="0"/>
              </w:numPr>
              <w:spacing w:line="240" w:lineRule="auto"/>
              <w:rPr>
                <w:sz w:val="18"/>
              </w:rPr>
            </w:pPr>
            <w:r>
              <w:rPr>
                <w:rFonts w:cs="Arial"/>
                <w:i/>
                <w:iCs/>
                <w:sz w:val="20"/>
              </w:rPr>
              <w:t>[</w:t>
            </w:r>
            <w:r>
              <w:rPr>
                <w:rFonts w:cs="Arial"/>
                <w:i/>
                <w:iCs/>
                <w:sz w:val="18"/>
              </w:rPr>
              <w:t>aus Kompetenzen und übergreifenden Kompetenzen heraus entwickeltes Thema]</w:t>
            </w:r>
            <w:r>
              <w:rPr>
                <w:sz w:val="18"/>
              </w:rPr>
              <w:t xml:space="preserve"> </w:t>
            </w:r>
          </w:p>
          <w:p w:rsidR="00032112" w:rsidRDefault="00032112">
            <w:pPr>
              <w:pStyle w:val="BSAufzhlungP2"/>
              <w:numPr>
                <w:ilvl w:val="0"/>
                <w:numId w:val="0"/>
              </w:numPr>
              <w:spacing w:line="240" w:lineRule="auto"/>
              <w:rPr>
                <w:sz w:val="18"/>
              </w:rPr>
            </w:pPr>
          </w:p>
          <w:p w:rsidR="00032112" w:rsidRDefault="00032112">
            <w:pPr>
              <w:pStyle w:val="BSAufzhlungP2"/>
              <w:numPr>
                <w:ilvl w:val="0"/>
                <w:numId w:val="0"/>
              </w:numPr>
              <w:spacing w:line="240" w:lineRule="auto"/>
              <w:rPr>
                <w:b/>
                <w:bCs/>
              </w:rPr>
            </w:pPr>
            <w:r>
              <w:rPr>
                <w:sz w:val="18"/>
              </w:rPr>
              <w:t xml:space="preserve">kath. </w:t>
            </w:r>
            <w:r>
              <w:rPr>
                <w:sz w:val="18"/>
                <w:lang w:val="en-GB"/>
              </w:rPr>
              <w:t xml:space="preserve">Themenfeld: </w:t>
            </w:r>
          </w:p>
          <w:p w:rsidR="00032112" w:rsidRDefault="00032112">
            <w:pPr>
              <w:pStyle w:val="BSAufzhlungP2"/>
              <w:tabs>
                <w:tab w:val="clear" w:pos="360"/>
                <w:tab w:val="num" w:pos="180"/>
              </w:tabs>
              <w:spacing w:line="240" w:lineRule="auto"/>
              <w:ind w:left="180" w:hanging="180"/>
              <w:rPr>
                <w:sz w:val="18"/>
              </w:rPr>
            </w:pPr>
            <w:r>
              <w:rPr>
                <w:sz w:val="18"/>
              </w:rPr>
              <w:t>Die ersten Christen suchen ihren Weg</w:t>
            </w:r>
          </w:p>
          <w:p w:rsidR="00032112" w:rsidRDefault="00032112">
            <w:pPr>
              <w:pStyle w:val="BSAufzhlungP2"/>
              <w:tabs>
                <w:tab w:val="clear" w:pos="360"/>
                <w:tab w:val="num" w:pos="180"/>
              </w:tabs>
              <w:spacing w:line="240" w:lineRule="auto"/>
              <w:ind w:left="180" w:hanging="180"/>
              <w:rPr>
                <w:sz w:val="18"/>
              </w:rPr>
            </w:pPr>
            <w:r>
              <w:rPr>
                <w:sz w:val="18"/>
              </w:rPr>
              <w:t>Paulus</w:t>
            </w:r>
          </w:p>
          <w:p w:rsidR="00032112" w:rsidRDefault="00032112">
            <w:pPr>
              <w:pStyle w:val="BSAufzhlungP2"/>
              <w:tabs>
                <w:tab w:val="clear" w:pos="360"/>
                <w:tab w:val="num" w:pos="180"/>
              </w:tabs>
              <w:spacing w:line="240" w:lineRule="auto"/>
              <w:ind w:left="180" w:hanging="180"/>
              <w:rPr>
                <w:sz w:val="18"/>
              </w:rPr>
            </w:pPr>
            <w:r>
              <w:rPr>
                <w:sz w:val="18"/>
              </w:rPr>
              <w:t>Das Leben der Christen im römischen Staat</w:t>
            </w:r>
          </w:p>
          <w:p w:rsidR="00032112" w:rsidRDefault="00032112">
            <w:pPr>
              <w:pStyle w:val="BSAufzhlungP2"/>
              <w:numPr>
                <w:ilvl w:val="0"/>
                <w:numId w:val="0"/>
              </w:numPr>
              <w:spacing w:line="240" w:lineRule="auto"/>
              <w:ind w:left="180"/>
              <w:rPr>
                <w:sz w:val="18"/>
                <w:lang w:val="en-GB"/>
              </w:rPr>
            </w:pPr>
          </w:p>
        </w:tc>
        <w:tc>
          <w:tcPr>
            <w:tcW w:w="2700" w:type="dxa"/>
          </w:tcPr>
          <w:p w:rsidR="00032112" w:rsidRDefault="00032112">
            <w:pPr>
              <w:pStyle w:val="BSAufzhlungP2"/>
              <w:numPr>
                <w:ilvl w:val="0"/>
                <w:numId w:val="0"/>
              </w:numPr>
              <w:spacing w:line="240" w:lineRule="auto"/>
              <w:rPr>
                <w:sz w:val="18"/>
              </w:rPr>
            </w:pPr>
          </w:p>
          <w:p w:rsidR="00032112" w:rsidRDefault="00032112">
            <w:pPr>
              <w:pStyle w:val="BSAufzhlungP2"/>
              <w:spacing w:line="240" w:lineRule="auto"/>
              <w:ind w:left="284" w:hanging="284"/>
              <w:rPr>
                <w:sz w:val="18"/>
              </w:rPr>
            </w:pPr>
            <w:r>
              <w:rPr>
                <w:sz w:val="18"/>
              </w:rPr>
              <w:t>darstellen können, wie Religion(en) das gesellschaftliche und staatliche Leben bestimm(t)en</w:t>
            </w:r>
          </w:p>
          <w:p w:rsidR="00032112" w:rsidRDefault="00032112">
            <w:pPr>
              <w:pStyle w:val="BSAufzhlungP2"/>
              <w:spacing w:line="240" w:lineRule="auto"/>
              <w:ind w:left="284" w:hanging="284"/>
              <w:rPr>
                <w:sz w:val="18"/>
              </w:rPr>
            </w:pPr>
            <w:r>
              <w:rPr>
                <w:sz w:val="18"/>
              </w:rPr>
              <w:t>sich hineinversetzen können in Menschen, die zu anderen Zeiten lebten</w:t>
            </w:r>
          </w:p>
        </w:tc>
        <w:tc>
          <w:tcPr>
            <w:tcW w:w="2520" w:type="dxa"/>
            <w:gridSpan w:val="2"/>
          </w:tcPr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ästethische Kompetenz: Kunstwerke aufmerksam wahrnehmen , erschließen, religiöse/elementare Fragen entdecken kath. RIS 5/6 , 73ff)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szenische Verfahren</w:t>
            </w:r>
            <w:r>
              <w:rPr>
                <w:rFonts w:ascii="Arial" w:hAnsi="Arial" w:cs="Arial"/>
                <w:sz w:val="18"/>
              </w:rPr>
              <w:t xml:space="preserve"> (vgl. sehr ausführlich “Deutsch”, s.rechts)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erste Zugänge zur Historie über Beschäftigung mit Biographien (z.B. Paulus, Konstantin der Große)</w:t>
            </w:r>
          </w:p>
        </w:tc>
        <w:tc>
          <w:tcPr>
            <w:tcW w:w="2880" w:type="dxa"/>
          </w:tcPr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Geschichte</w:t>
            </w:r>
            <w:r>
              <w:rPr>
                <w:rFonts w:ascii="Arial" w:hAnsi="Arial" w:cs="Arial"/>
                <w:sz w:val="18"/>
              </w:rPr>
              <w:t>: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“5.Leben im römischen Weltreich”, insb. 7.Spiegelpunkt: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“die Anfänge des Christentums beschreiben und die Christianisierung des römischen Reiches in ihrer Bedeutung für die europäische Kultur erklären”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Deutsch: 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Szenische Verfahren (s.Rahmengeschichte UI 6, 308ff)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Latein: 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Arbeitsbereich 5: Antike Kultur</w:t>
            </w:r>
          </w:p>
        </w:tc>
        <w:tc>
          <w:tcPr>
            <w:tcW w:w="3101" w:type="dxa"/>
          </w:tcPr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regionale Besonderheiten entdecken: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Ausgrabungen in der Region, z.B.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römische und erste christliche Grabsteine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</w:tc>
      </w:tr>
    </w:tbl>
    <w:p w:rsidR="00032112" w:rsidRDefault="00032112">
      <w:pPr>
        <w:pStyle w:val="Kopfzeile"/>
        <w:tabs>
          <w:tab w:val="clear" w:pos="4536"/>
          <w:tab w:val="clear" w:pos="9072"/>
        </w:tabs>
      </w:pPr>
    </w:p>
    <w:p w:rsidR="00032112" w:rsidRDefault="00032112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060"/>
        <w:gridCol w:w="540"/>
        <w:gridCol w:w="41"/>
        <w:gridCol w:w="2119"/>
        <w:gridCol w:w="2284"/>
        <w:gridCol w:w="2854"/>
        <w:gridCol w:w="82"/>
      </w:tblGrid>
      <w:tr w:rsidR="00032112">
        <w:trPr>
          <w:gridAfter w:val="1"/>
          <w:wAfter w:w="82" w:type="dxa"/>
          <w:trHeight w:val="238"/>
          <w:jc w:val="center"/>
        </w:trPr>
        <w:tc>
          <w:tcPr>
            <w:tcW w:w="14426" w:type="dxa"/>
            <w:gridSpan w:val="7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Schwerpunktkompetenz und weitere Kompetenzen </w:t>
            </w:r>
          </w:p>
        </w:tc>
      </w:tr>
      <w:tr w:rsidR="00032112">
        <w:trPr>
          <w:gridAfter w:val="1"/>
          <w:wAfter w:w="82" w:type="dxa"/>
          <w:jc w:val="center"/>
        </w:trPr>
        <w:tc>
          <w:tcPr>
            <w:tcW w:w="7128" w:type="dxa"/>
            <w:gridSpan w:val="3"/>
          </w:tcPr>
          <w:p w:rsidR="00032112" w:rsidRDefault="000321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evangelisch</w:t>
            </w:r>
          </w:p>
        </w:tc>
        <w:tc>
          <w:tcPr>
            <w:tcW w:w="7298" w:type="dxa"/>
            <w:gridSpan w:val="4"/>
          </w:tcPr>
          <w:p w:rsidR="00032112" w:rsidRDefault="000321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katholisch</w:t>
            </w:r>
          </w:p>
        </w:tc>
      </w:tr>
      <w:tr w:rsidR="00032112">
        <w:trPr>
          <w:gridAfter w:val="1"/>
          <w:wAfter w:w="82" w:type="dxa"/>
          <w:trHeight w:val="1911"/>
          <w:jc w:val="center"/>
        </w:trPr>
        <w:tc>
          <w:tcPr>
            <w:tcW w:w="7169" w:type="dxa"/>
            <w:gridSpan w:val="4"/>
            <w:tcBorders>
              <w:bottom w:val="single" w:sz="4" w:space="0" w:color="auto"/>
            </w:tcBorders>
          </w:tcPr>
          <w:p w:rsidR="00032112" w:rsidRDefault="000321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Die Schülerinnen und Schüler </w:t>
            </w:r>
          </w:p>
          <w:p w:rsidR="00032112" w:rsidRDefault="00032112">
            <w:pPr>
              <w:numPr>
                <w:ilvl w:val="0"/>
                <w:numId w:val="8"/>
              </w:numPr>
              <w:tabs>
                <w:tab w:val="left" w:pos="601"/>
                <w:tab w:val="left" w:pos="14175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können Kirchengebäude deuten</w:t>
            </w:r>
            <w:r>
              <w:rPr>
                <w:rFonts w:ascii="Arial" w:hAnsi="Arial" w:cs="Arial"/>
                <w:bCs/>
                <w:sz w:val="20"/>
              </w:rPr>
              <w:t xml:space="preserve"> ... (</w:t>
            </w:r>
            <w:r>
              <w:rPr>
                <w:rFonts w:ascii="Arial" w:hAnsi="Arial" w:cs="Arial"/>
                <w:b/>
                <w:sz w:val="20"/>
              </w:rPr>
              <w:t>6.2)</w:t>
            </w:r>
          </w:p>
          <w:p w:rsidR="00032112" w:rsidRDefault="00032112">
            <w:pPr>
              <w:pStyle w:val="Textkrper-Einzug2"/>
              <w:numPr>
                <w:ilvl w:val="0"/>
                <w:numId w:val="8"/>
              </w:numPr>
              <w:rPr>
                <w:sz w:val="20"/>
              </w:rPr>
            </w:pPr>
            <w:r>
              <w:t>wissen, dass sich die Religiosität des Menschen in unterschiedlichen Religionen und Konfessionen konkretisiert (1.4)</w:t>
            </w:r>
          </w:p>
          <w:p w:rsidR="00032112" w:rsidRDefault="00032112">
            <w:pPr>
              <w:numPr>
                <w:ilvl w:val="0"/>
                <w:numId w:val="8"/>
              </w:numPr>
              <w:tabs>
                <w:tab w:val="left" w:pos="601"/>
                <w:tab w:val="left" w:pos="141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hd w:val="clear" w:color="auto" w:fill="CCCCCC"/>
              </w:rPr>
              <w:t>können religiöse Ausdrucksformen in unserer Gesellschaft erkennen und zuordnen (2.1)</w:t>
            </w:r>
          </w:p>
          <w:p w:rsidR="00032112" w:rsidRDefault="00032112">
            <w:pPr>
              <w:numPr>
                <w:ilvl w:val="0"/>
                <w:numId w:val="8"/>
              </w:numPr>
              <w:tabs>
                <w:tab w:val="left" w:pos="601"/>
                <w:tab w:val="left" w:pos="141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können Gemeinsamkeiten und Unterschiede der evangelischen und katholischen Kirche erläutern (6.1)</w:t>
            </w:r>
          </w:p>
          <w:p w:rsidR="00032112" w:rsidRDefault="00032112">
            <w:pPr>
              <w:numPr>
                <w:ilvl w:val="0"/>
                <w:numId w:val="8"/>
              </w:numPr>
              <w:shd w:val="clear" w:color="auto" w:fill="CCCCCC"/>
              <w:tabs>
                <w:tab w:val="left" w:pos="601"/>
                <w:tab w:val="left" w:pos="141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können Kirchengebäude deuten und mit Synagogen vergleichen (6.2)</w:t>
            </w:r>
          </w:p>
          <w:p w:rsidR="00032112" w:rsidRDefault="00032112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können im Rahmen der Schule Ökumene praktizieren (6.3)</w:t>
            </w:r>
          </w:p>
          <w:p w:rsidR="00032112" w:rsidRDefault="00032112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t>verstehen Verhaltensweisen und Reaktionen von Menschen, die keiner oder einer anderen religiösen Tradition angehören (6.5)</w:t>
            </w:r>
          </w:p>
        </w:tc>
        <w:tc>
          <w:tcPr>
            <w:tcW w:w="7257" w:type="dxa"/>
            <w:gridSpan w:val="3"/>
            <w:tcBorders>
              <w:bottom w:val="single" w:sz="4" w:space="0" w:color="auto"/>
            </w:tcBorders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032112" w:rsidRDefault="00032112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hd w:val="clear" w:color="auto" w:fill="CCCCCC"/>
              </w:rPr>
              <w:t>können an Beispielen die Grundfunktionen der Kirche aufzeigen (6.2)</w:t>
            </w:r>
          </w:p>
          <w:p w:rsidR="00032112" w:rsidRDefault="00032112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hd w:val="clear" w:color="auto" w:fill="CCCCCC"/>
              </w:rPr>
              <w:t>kennen die Bedeutung der Eucharistiefeier für katholische Christen (6.4)</w:t>
            </w:r>
          </w:p>
          <w:p w:rsidR="00032112" w:rsidRDefault="00032112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können an Beispielen aus dem Leben der Gemeinden vor Ort Gemeinsamkeiten und Unterschiede zwischen den Konfessionen aufzeigen (6.6)</w:t>
            </w:r>
          </w:p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112">
        <w:trPr>
          <w:trHeight w:val="597"/>
          <w:jc w:val="center"/>
        </w:trPr>
        <w:tc>
          <w:tcPr>
            <w:tcW w:w="3528" w:type="dxa"/>
            <w:shd w:val="clear" w:color="auto" w:fill="E6E6E6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Themen/Bezug zu den Themenfeldern</w:t>
            </w:r>
          </w:p>
        </w:tc>
        <w:tc>
          <w:tcPr>
            <w:tcW w:w="3060" w:type="dxa"/>
            <w:shd w:val="clear" w:color="auto" w:fill="E6E6E6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Religiöse, soziale und</w:t>
            </w:r>
          </w:p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personale Kompetenzen</w:t>
            </w:r>
          </w:p>
        </w:tc>
        <w:tc>
          <w:tcPr>
            <w:tcW w:w="2700" w:type="dxa"/>
            <w:gridSpan w:val="3"/>
            <w:shd w:val="clear" w:color="auto" w:fill="E6E6E6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Methodische</w:t>
            </w:r>
          </w:p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Kompetenzen</w:t>
            </w:r>
          </w:p>
        </w:tc>
        <w:tc>
          <w:tcPr>
            <w:tcW w:w="2284" w:type="dxa"/>
            <w:shd w:val="clear" w:color="auto" w:fill="E6E6E6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Hinweise auf andere Fächer/Fächerver-bünde</w:t>
            </w:r>
          </w:p>
        </w:tc>
        <w:tc>
          <w:tcPr>
            <w:tcW w:w="2936" w:type="dxa"/>
            <w:gridSpan w:val="2"/>
            <w:shd w:val="clear" w:color="auto" w:fill="E6E6E6"/>
          </w:tcPr>
          <w:p w:rsidR="00032112" w:rsidRDefault="0003211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Hinweise auf Schulcurric</w:t>
            </w:r>
            <w:r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>lum / Schulprofil</w:t>
            </w:r>
          </w:p>
        </w:tc>
      </w:tr>
      <w:tr w:rsidR="00032112">
        <w:trPr>
          <w:jc w:val="center"/>
        </w:trPr>
        <w:tc>
          <w:tcPr>
            <w:tcW w:w="3528" w:type="dxa"/>
          </w:tcPr>
          <w:p w:rsidR="00032112" w:rsidRDefault="00032112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  <w:p w:rsidR="00032112" w:rsidRDefault="000321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Konfessionen </w:t>
            </w:r>
            <w:r>
              <w:rPr>
                <w:rFonts w:ascii="Arial" w:hAnsi="Arial" w:cs="Arial"/>
                <w:bCs/>
                <w:sz w:val="22"/>
                <w:szCs w:val="20"/>
              </w:rPr>
              <w:t xml:space="preserve">[ev.]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</w:p>
          <w:p w:rsidR="00032112" w:rsidRDefault="0003211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Kirche und Kirchen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[kath.] 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Kirchen ent</w:t>
            </w:r>
            <w:r>
              <w:rPr>
                <w:rFonts w:ascii="Arial" w:hAnsi="Arial" w:cs="Arial"/>
                <w:b/>
                <w:bCs/>
                <w:sz w:val="20"/>
              </w:rPr>
              <w:softHyphen/>
              <w:t>decken: katholisch – evangelisch</w:t>
            </w:r>
          </w:p>
          <w:p w:rsidR="00032112" w:rsidRDefault="00032112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032112" w:rsidRDefault="00032112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 xml:space="preserve">Evang. Themenfeld: </w:t>
            </w:r>
          </w:p>
          <w:p w:rsidR="00032112" w:rsidRDefault="00032112">
            <w:pPr>
              <w:pStyle w:val="BSAufzhlungP2"/>
              <w:tabs>
                <w:tab w:val="clear" w:pos="360"/>
                <w:tab w:val="num" w:pos="221"/>
              </w:tabs>
              <w:spacing w:line="240" w:lineRule="auto"/>
              <w:ind w:left="221" w:hanging="221"/>
              <w:rPr>
                <w:sz w:val="18"/>
              </w:rPr>
            </w:pPr>
            <w:r>
              <w:rPr>
                <w:sz w:val="18"/>
              </w:rPr>
              <w:t>Evangelisch, katholisch: Gemeinsamkeiten, Unterschiede, Trennendes</w:t>
            </w:r>
          </w:p>
          <w:p w:rsidR="00032112" w:rsidRDefault="00032112">
            <w:pPr>
              <w:pStyle w:val="BSAufzhlungP2"/>
              <w:tabs>
                <w:tab w:val="clear" w:pos="360"/>
                <w:tab w:val="num" w:pos="221"/>
              </w:tabs>
              <w:spacing w:line="240" w:lineRule="auto"/>
              <w:ind w:left="221" w:hanging="221"/>
              <w:rPr>
                <w:sz w:val="18"/>
              </w:rPr>
            </w:pPr>
            <w:r>
              <w:rPr>
                <w:sz w:val="18"/>
              </w:rPr>
              <w:t>Gottesdienste und Gotteshäuser</w:t>
            </w:r>
          </w:p>
          <w:p w:rsidR="00032112" w:rsidRDefault="00032112">
            <w:pPr>
              <w:pStyle w:val="BSAufzhlungP2"/>
              <w:tabs>
                <w:tab w:val="clear" w:pos="360"/>
                <w:tab w:val="num" w:pos="221"/>
              </w:tabs>
              <w:spacing w:line="240" w:lineRule="auto"/>
              <w:ind w:left="221" w:hanging="221"/>
              <w:rPr>
                <w:sz w:val="18"/>
              </w:rPr>
            </w:pPr>
            <w:r>
              <w:rPr>
                <w:sz w:val="18"/>
              </w:rPr>
              <w:t>Eine Kirche und viele Konfessionen</w:t>
            </w:r>
          </w:p>
          <w:p w:rsidR="00032112" w:rsidRDefault="00032112">
            <w:pPr>
              <w:pStyle w:val="BSAufzhlungP2"/>
              <w:tabs>
                <w:tab w:val="clear" w:pos="360"/>
                <w:tab w:val="num" w:pos="221"/>
              </w:tabs>
              <w:spacing w:line="240" w:lineRule="auto"/>
              <w:ind w:left="221" w:hanging="221"/>
              <w:rPr>
                <w:sz w:val="18"/>
              </w:rPr>
            </w:pPr>
            <w:r>
              <w:rPr>
                <w:sz w:val="18"/>
              </w:rPr>
              <w:t>Ökumene in Schule und Gemeinde</w:t>
            </w:r>
          </w:p>
          <w:p w:rsidR="00032112" w:rsidRDefault="00032112">
            <w:pPr>
              <w:pStyle w:val="BSAufzhlungP2"/>
              <w:tabs>
                <w:tab w:val="clear" w:pos="360"/>
                <w:tab w:val="num" w:pos="221"/>
              </w:tabs>
              <w:spacing w:line="240" w:lineRule="auto"/>
              <w:ind w:left="221" w:hanging="221"/>
              <w:rPr>
                <w:rFonts w:cs="Arial"/>
                <w:b/>
                <w:sz w:val="20"/>
              </w:rPr>
            </w:pPr>
            <w:r>
              <w:rPr>
                <w:sz w:val="18"/>
              </w:rPr>
              <w:t>Unterscheidung von Konfession und Religion</w:t>
            </w:r>
          </w:p>
        </w:tc>
        <w:tc>
          <w:tcPr>
            <w:tcW w:w="3060" w:type="dxa"/>
          </w:tcPr>
          <w:p w:rsidR="00032112" w:rsidRDefault="00032112">
            <w:pPr>
              <w:rPr>
                <w:rFonts w:ascii="Arial" w:hAnsi="Arial" w:cs="Arial"/>
                <w:i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Kirchen als Räum für die Begegnung mit Gott sich erschließen,  wahrnehmen und beschreiben können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Unterschiedliche christliche Kirchengebäude und die damit verbundenen Sichtweisen  unterscheiden und vergleichen können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Menschen verstehen, die keiner oder einer anderen religiösen Tradition angehören und mit ihnen darüber sprechen können.</w:t>
            </w:r>
          </w:p>
        </w:tc>
        <w:tc>
          <w:tcPr>
            <w:tcW w:w="2700" w:type="dxa"/>
            <w:gridSpan w:val="3"/>
          </w:tcPr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 einfachen Formen eine Kirche für sich erschließen und deuten können</w:t>
            </w:r>
          </w:p>
          <w:p w:rsidR="00032112" w:rsidRDefault="0003211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Informationen beschaffen</w:t>
            </w:r>
          </w:p>
        </w:tc>
        <w:tc>
          <w:tcPr>
            <w:tcW w:w="2284" w:type="dxa"/>
          </w:tcPr>
          <w:p w:rsidR="00032112" w:rsidRDefault="00032112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032112" w:rsidRDefault="0003211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Bildende Kunst: </w:t>
            </w:r>
          </w:p>
          <w:p w:rsidR="00032112" w:rsidRDefault="0003211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“</w:t>
            </w:r>
            <w:r>
              <w:rPr>
                <w:rFonts w:ascii="Arial" w:hAnsi="Arial" w:cs="Arial"/>
                <w:sz w:val="18"/>
              </w:rPr>
              <w:t>Im dreidimensionalen Raum beschäftigen sich die Sch mit Körper und Raum. Im spielerischen Umgang mit verschiedenen Materialien entsteht ein durch Erlebnis geprägter Zugang zu Raumbildung und Raumnutzung.”</w:t>
            </w:r>
          </w:p>
        </w:tc>
        <w:tc>
          <w:tcPr>
            <w:tcW w:w="2936" w:type="dxa"/>
            <w:gridSpan w:val="2"/>
          </w:tcPr>
          <w:p w:rsidR="00032112" w:rsidRDefault="00032112">
            <w:pPr>
              <w:rPr>
                <w:rFonts w:ascii="Arial" w:hAnsi="Arial" w:cs="Arial"/>
                <w:sz w:val="20"/>
              </w:rPr>
            </w:pP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Schule und Unterricht bezieht sich auf ein kulturelles Umfeld, in dem die Kirchen und die Kirchengebäude eine bedeutsame Rolle spielen.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 einer reiligös pluralen Lebenswelt ist das Gespräch zwischen Glaubenden verschiedener Konfessionen und Religionen und Menchen, die keiner religiösen Tradition angehören, für das Gelingen des Zusammenlebens unerlässlich.</w:t>
            </w:r>
          </w:p>
        </w:tc>
      </w:tr>
    </w:tbl>
    <w:p w:rsidR="00032112" w:rsidRDefault="00032112"/>
    <w:p w:rsidR="00032112" w:rsidRDefault="00032112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2520"/>
        <w:gridCol w:w="360"/>
        <w:gridCol w:w="2340"/>
        <w:gridCol w:w="2340"/>
        <w:gridCol w:w="2520"/>
        <w:gridCol w:w="98"/>
      </w:tblGrid>
      <w:tr w:rsidR="00032112">
        <w:trPr>
          <w:trHeight w:val="238"/>
          <w:jc w:val="center"/>
        </w:trPr>
        <w:tc>
          <w:tcPr>
            <w:tcW w:w="14426" w:type="dxa"/>
            <w:gridSpan w:val="7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Schwerpunktkompetenz und weitere Kompetenzen </w:t>
            </w:r>
          </w:p>
        </w:tc>
      </w:tr>
      <w:tr w:rsidR="00032112">
        <w:trPr>
          <w:jc w:val="center"/>
        </w:trPr>
        <w:tc>
          <w:tcPr>
            <w:tcW w:w="7128" w:type="dxa"/>
            <w:gridSpan w:val="3"/>
          </w:tcPr>
          <w:p w:rsidR="00032112" w:rsidRDefault="000321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evangelisch</w:t>
            </w:r>
          </w:p>
        </w:tc>
        <w:tc>
          <w:tcPr>
            <w:tcW w:w="7298" w:type="dxa"/>
            <w:gridSpan w:val="4"/>
          </w:tcPr>
          <w:p w:rsidR="00032112" w:rsidRDefault="000321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katholisch</w:t>
            </w:r>
          </w:p>
        </w:tc>
      </w:tr>
      <w:tr w:rsidR="00032112">
        <w:trPr>
          <w:trHeight w:val="1911"/>
          <w:jc w:val="center"/>
        </w:trPr>
        <w:tc>
          <w:tcPr>
            <w:tcW w:w="7128" w:type="dxa"/>
            <w:gridSpan w:val="3"/>
            <w:tcBorders>
              <w:bottom w:val="single" w:sz="4" w:space="0" w:color="auto"/>
            </w:tcBorders>
          </w:tcPr>
          <w:p w:rsidR="00032112" w:rsidRDefault="000321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Die Schülerinnen und Schüler</w:t>
            </w:r>
          </w:p>
          <w:p w:rsidR="00032112" w:rsidRDefault="00032112">
            <w:pPr>
              <w:numPr>
                <w:ilvl w:val="0"/>
                <w:numId w:val="9"/>
              </w:numPr>
              <w:tabs>
                <w:tab w:val="left" w:pos="601"/>
                <w:tab w:val="left" w:pos="14175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können Feste, Rituale und Symbole jüdischen Glaubens und Lebens beschreiben (7.1)</w:t>
            </w:r>
          </w:p>
          <w:p w:rsidR="00032112" w:rsidRDefault="00032112">
            <w:pPr>
              <w:pStyle w:val="Textkrper-Einzug2"/>
              <w:numPr>
                <w:ilvl w:val="0"/>
                <w:numId w:val="9"/>
              </w:numPr>
            </w:pPr>
            <w:r>
              <w:t>... und kennen Gebete (z. B. Psalmen), in denen Menschen sich an Gott wenden (1.3)</w:t>
            </w:r>
          </w:p>
          <w:p w:rsidR="00032112" w:rsidRDefault="00032112">
            <w:pPr>
              <w:pStyle w:val="Textkrper-Einzug2"/>
              <w:numPr>
                <w:ilvl w:val="0"/>
                <w:numId w:val="9"/>
              </w:numPr>
            </w:pPr>
            <w:r>
              <w:t>wissen, dass sich die Religiosität des Menschen in unterschiedlichen Religionen und Konfessionen konkretisiert (1.4)</w:t>
            </w:r>
          </w:p>
          <w:p w:rsidR="00032112" w:rsidRDefault="00032112">
            <w:pPr>
              <w:framePr w:hSpace="141" w:wrap="notBeside" w:hAnchor="margin" w:x="-476" w:y="562"/>
              <w:numPr>
                <w:ilvl w:val="0"/>
                <w:numId w:val="9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können erklären, dass die Person Jesus von Nazareth Judentum und Christentum verbindet und trennt (5.4)</w:t>
            </w:r>
          </w:p>
          <w:p w:rsidR="00032112" w:rsidRDefault="00032112">
            <w:pPr>
              <w:numPr>
                <w:ilvl w:val="0"/>
                <w:numId w:val="9"/>
              </w:numPr>
              <w:tabs>
                <w:tab w:val="left" w:pos="601"/>
                <w:tab w:val="left" w:pos="141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hd w:val="clear" w:color="auto" w:fill="CCCCCC"/>
              </w:rPr>
              <w:t>können Kirchengebäude deuten und mit Synagogen vergleichen (6.2)</w:t>
            </w:r>
          </w:p>
          <w:p w:rsidR="00032112" w:rsidRDefault="00032112">
            <w:pPr>
              <w:numPr>
                <w:ilvl w:val="0"/>
                <w:numId w:val="9"/>
              </w:numPr>
              <w:tabs>
                <w:tab w:val="left" w:pos="0"/>
                <w:tab w:val="left" w:pos="141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verstehen Verhaltensweisen und Reaktionen von Menschen die keiner oder einer anderen religiösen Tradition angehören (6.5)</w:t>
            </w:r>
          </w:p>
          <w:p w:rsidR="00032112" w:rsidRDefault="00032112">
            <w:pPr>
              <w:numPr>
                <w:ilvl w:val="0"/>
                <w:numId w:val="9"/>
              </w:numPr>
              <w:tabs>
                <w:tab w:val="left" w:pos="1168"/>
                <w:tab w:val="left" w:pos="1417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können Verbindendes und Unterscheidendes von Judentum und Christentum erläutern (7.3)</w:t>
            </w:r>
          </w:p>
          <w:p w:rsidR="00032112" w:rsidRDefault="00032112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hd w:val="clear" w:color="auto" w:fill="CCCCCC"/>
              </w:rPr>
              <w:t>können Beispiele jüdischen Lebens in Deutschland aus Geschichte und Gegenwart darstellen (7.2)</w:t>
            </w:r>
          </w:p>
        </w:tc>
        <w:tc>
          <w:tcPr>
            <w:tcW w:w="7298" w:type="dxa"/>
            <w:gridSpan w:val="4"/>
            <w:tcBorders>
              <w:bottom w:val="single" w:sz="4" w:space="0" w:color="auto"/>
            </w:tcBorders>
          </w:tcPr>
          <w:p w:rsidR="00032112" w:rsidRDefault="00032112">
            <w:pPr>
              <w:pStyle w:val="berschrift3"/>
              <w:rPr>
                <w:bCs/>
                <w:szCs w:val="20"/>
              </w:rPr>
            </w:pPr>
            <w:r>
              <w:rPr>
                <w:bCs/>
              </w:rPr>
              <w:t>Die Schülerinnen und Schüler</w:t>
            </w:r>
          </w:p>
          <w:p w:rsidR="00032112" w:rsidRDefault="00032112">
            <w:pPr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können an einem Beispiel erläutern, dass Jesus im Judentum beheimatet ist (5.3)</w:t>
            </w:r>
          </w:p>
          <w:p w:rsidR="00032112" w:rsidRDefault="00032112">
            <w:pPr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kennen wesentliche Elemente der jüdischen Religion und des jüdischen Lebens (7.1)</w:t>
            </w:r>
          </w:p>
          <w:p w:rsidR="00032112" w:rsidRDefault="00032112">
            <w:pPr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wissen, dass der entscheidende Unterschied zwischen Judentum und Christentum im Bekenntnis zu Jesus als dem Christus liegt (7.2)</w:t>
            </w:r>
          </w:p>
          <w:p w:rsidR="00032112" w:rsidRDefault="0003211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können an Beispielen zeigen, wie das Christentum im Judentum verwurzelt ist und einige Konsequenzen nennen, die sich für den Umgang der beiden Religionen miteinander ergeben (7.3)</w:t>
            </w:r>
          </w:p>
        </w:tc>
      </w:tr>
      <w:tr w:rsidR="00032112">
        <w:trPr>
          <w:gridAfter w:val="1"/>
          <w:wAfter w:w="98" w:type="dxa"/>
          <w:trHeight w:val="597"/>
          <w:jc w:val="center"/>
        </w:trPr>
        <w:tc>
          <w:tcPr>
            <w:tcW w:w="4248" w:type="dxa"/>
            <w:shd w:val="clear" w:color="auto" w:fill="E6E6E6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Themen/Bezug zu den Themenfeldern</w:t>
            </w:r>
          </w:p>
        </w:tc>
        <w:tc>
          <w:tcPr>
            <w:tcW w:w="2520" w:type="dxa"/>
            <w:shd w:val="clear" w:color="auto" w:fill="E6E6E6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Religiöse, soziale und</w:t>
            </w:r>
          </w:p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personale Kompetenzen</w:t>
            </w:r>
          </w:p>
        </w:tc>
        <w:tc>
          <w:tcPr>
            <w:tcW w:w="2700" w:type="dxa"/>
            <w:gridSpan w:val="2"/>
            <w:shd w:val="clear" w:color="auto" w:fill="E6E6E6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Methodische</w:t>
            </w:r>
          </w:p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Kompetenzen</w:t>
            </w:r>
          </w:p>
        </w:tc>
        <w:tc>
          <w:tcPr>
            <w:tcW w:w="2340" w:type="dxa"/>
            <w:shd w:val="clear" w:color="auto" w:fill="E6E6E6"/>
          </w:tcPr>
          <w:p w:rsidR="00032112" w:rsidRDefault="00032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Hinweise auf andere Fächer/Fächerver-bünde</w:t>
            </w:r>
          </w:p>
        </w:tc>
        <w:tc>
          <w:tcPr>
            <w:tcW w:w="2520" w:type="dxa"/>
            <w:shd w:val="clear" w:color="auto" w:fill="E6E6E6"/>
          </w:tcPr>
          <w:p w:rsidR="00032112" w:rsidRDefault="0003211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Hinweise auf Schulcurric</w:t>
            </w:r>
            <w:r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>lum / Schulprofil</w:t>
            </w:r>
          </w:p>
        </w:tc>
      </w:tr>
      <w:tr w:rsidR="00032112">
        <w:trPr>
          <w:gridAfter w:val="1"/>
          <w:wAfter w:w="98" w:type="dxa"/>
          <w:jc w:val="center"/>
        </w:trPr>
        <w:tc>
          <w:tcPr>
            <w:tcW w:w="4248" w:type="dxa"/>
          </w:tcPr>
          <w:p w:rsidR="00032112" w:rsidRDefault="00032112">
            <w:pPr>
              <w:pStyle w:val="berschrift1"/>
              <w:rPr>
                <w:sz w:val="24"/>
              </w:rPr>
            </w:pPr>
            <w:r>
              <w:rPr>
                <w:sz w:val="24"/>
              </w:rPr>
              <w:t>Judentum</w:t>
            </w:r>
          </w:p>
          <w:p w:rsidR="00032112" w:rsidRDefault="00032112">
            <w:pPr>
              <w:pStyle w:val="BSAufzhlungP2"/>
              <w:spacing w:line="240" w:lineRule="auto"/>
              <w:ind w:left="284" w:hanging="284"/>
              <w:rPr>
                <w:sz w:val="18"/>
              </w:rPr>
            </w:pPr>
            <w:r>
              <w:rPr>
                <w:sz w:val="18"/>
              </w:rPr>
              <w:t>Ausdrucksformen jüdischen Glaubens und Lebens: z. B. Sabbat, Festkalender, Beschne</w:t>
            </w:r>
            <w:r>
              <w:rPr>
                <w:sz w:val="18"/>
              </w:rPr>
              <w:t>i</w:t>
            </w:r>
            <w:r>
              <w:rPr>
                <w:sz w:val="18"/>
              </w:rPr>
              <w:t xml:space="preserve">dung, Bar-Mizwah, Speisevorschriften, Mesusa </w:t>
            </w:r>
          </w:p>
          <w:p w:rsidR="00032112" w:rsidRDefault="00032112">
            <w:pPr>
              <w:pStyle w:val="BSAufzhlungP2"/>
              <w:spacing w:line="240" w:lineRule="auto"/>
              <w:ind w:left="284" w:hanging="284"/>
              <w:rPr>
                <w:sz w:val="18"/>
              </w:rPr>
            </w:pPr>
            <w:r>
              <w:rPr>
                <w:sz w:val="18"/>
              </w:rPr>
              <w:t>Zentrale Texte: Thora und Talmud</w:t>
            </w:r>
          </w:p>
          <w:p w:rsidR="00032112" w:rsidRDefault="00032112">
            <w:pPr>
              <w:pStyle w:val="BSAufzhlungP2"/>
              <w:spacing w:line="240" w:lineRule="auto"/>
              <w:ind w:left="284" w:hanging="284"/>
              <w:rPr>
                <w:sz w:val="18"/>
              </w:rPr>
            </w:pPr>
            <w:r>
              <w:rPr>
                <w:sz w:val="18"/>
              </w:rPr>
              <w:t>Beziehung von Judentum und Christentum: AT, Jesus, Festkalender</w:t>
            </w:r>
          </w:p>
          <w:p w:rsidR="00032112" w:rsidRDefault="00032112">
            <w:pPr>
              <w:pStyle w:val="BSAufzhlungP2"/>
              <w:spacing w:line="240" w:lineRule="auto"/>
              <w:ind w:left="284" w:hanging="284"/>
              <w:rPr>
                <w:sz w:val="18"/>
              </w:rPr>
            </w:pPr>
            <w:r>
              <w:rPr>
                <w:sz w:val="18"/>
              </w:rPr>
              <w:t xml:space="preserve">Jüdisches Leben in Deutschland aus Geschichte und Gegenwart </w:t>
            </w:r>
          </w:p>
          <w:p w:rsidR="00032112" w:rsidRDefault="00032112">
            <w:pPr>
              <w:pStyle w:val="BSAufzhlungP2"/>
              <w:spacing w:line="240" w:lineRule="auto"/>
              <w:ind w:left="284" w:hanging="284"/>
              <w:rPr>
                <w:rFonts w:cs="Arial"/>
                <w:b/>
                <w:sz w:val="20"/>
              </w:rPr>
            </w:pPr>
            <w:r>
              <w:rPr>
                <w:sz w:val="18"/>
              </w:rPr>
              <w:t>Kirche und Synagoge</w:t>
            </w:r>
          </w:p>
        </w:tc>
        <w:tc>
          <w:tcPr>
            <w:tcW w:w="2520" w:type="dxa"/>
          </w:tcPr>
          <w:p w:rsidR="00032112" w:rsidRDefault="00032112">
            <w:pPr>
              <w:rPr>
                <w:rFonts w:ascii="Arial" w:hAnsi="Arial" w:cs="Arial"/>
              </w:rPr>
            </w:pPr>
          </w:p>
          <w:p w:rsidR="00032112" w:rsidRDefault="00032112">
            <w:pPr>
              <w:pStyle w:val="BSAufzhlungP2"/>
              <w:tabs>
                <w:tab w:val="clear" w:pos="360"/>
                <w:tab w:val="num" w:pos="252"/>
              </w:tabs>
              <w:spacing w:line="240" w:lineRule="auto"/>
              <w:ind w:left="284" w:hanging="284"/>
              <w:rPr>
                <w:sz w:val="18"/>
              </w:rPr>
            </w:pPr>
            <w:r>
              <w:rPr>
                <w:sz w:val="18"/>
              </w:rPr>
              <w:t>einfühlsam Formen  jüdischer Glaubens- und Lebenspraxis und deren Bedeutung darstellen können</w:t>
            </w:r>
          </w:p>
        </w:tc>
        <w:tc>
          <w:tcPr>
            <w:tcW w:w="2700" w:type="dxa"/>
            <w:gridSpan w:val="2"/>
          </w:tcPr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Recherche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Vorstellungen / Präsentationen</w:t>
            </w:r>
          </w:p>
        </w:tc>
        <w:tc>
          <w:tcPr>
            <w:tcW w:w="2340" w:type="dxa"/>
          </w:tcPr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Deutsch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passende Ganzschriften (Richter, Hans P.:Damals war es Friedrich) , Buchvorstellungen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Musik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  <w:p w:rsidR="00032112" w:rsidRDefault="000321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Lied- und Werkverzeichnis: Shalom chaverim</w:t>
            </w:r>
          </w:p>
        </w:tc>
        <w:tc>
          <w:tcPr>
            <w:tcW w:w="2520" w:type="dxa"/>
          </w:tcPr>
          <w:p w:rsidR="00032112" w:rsidRDefault="00032112">
            <w:pPr>
              <w:rPr>
                <w:rFonts w:ascii="Arial" w:hAnsi="Arial" w:cs="Arial"/>
                <w:sz w:val="18"/>
              </w:rPr>
            </w:pPr>
          </w:p>
          <w:p w:rsidR="00032112" w:rsidRDefault="000321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(kleine) Exkursion, Zeitzeugen einladen</w:t>
            </w:r>
          </w:p>
        </w:tc>
      </w:tr>
    </w:tbl>
    <w:p w:rsidR="00032112" w:rsidRDefault="00032112">
      <w:pPr>
        <w:pStyle w:val="Kopfzeile"/>
        <w:tabs>
          <w:tab w:val="clear" w:pos="4536"/>
          <w:tab w:val="clear" w:pos="9072"/>
        </w:tabs>
      </w:pPr>
    </w:p>
    <w:p w:rsidR="00032112" w:rsidRDefault="00032112"/>
    <w:sectPr w:rsidR="00032112">
      <w:headerReference w:type="default" r:id="rId8"/>
      <w:footerReference w:type="even" r:id="rId9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A38A9">
      <w:r>
        <w:separator/>
      </w:r>
    </w:p>
  </w:endnote>
  <w:endnote w:type="continuationSeparator" w:id="0">
    <w:p w:rsidR="00000000" w:rsidRDefault="00FA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Ba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112" w:rsidRDefault="00032112">
    <w:pPr>
      <w:pStyle w:val="Fuzeile"/>
    </w:pP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11</w:t>
    </w:r>
    <w:r>
      <w:rPr>
        <w:rStyle w:val="Seitenzahl"/>
      </w:rPr>
      <w:fldChar w:fldCharType="end"/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11</w:t>
    </w:r>
    <w:r>
      <w:rPr>
        <w:rStyle w:val="Seitenzahl"/>
      </w:rPr>
      <w:fldChar w:fldCharType="end"/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11</w:t>
    </w:r>
    <w:r>
      <w:rPr>
        <w:rStyle w:val="Seitenzahl"/>
      </w:rPr>
      <w:fldChar w:fldCharType="end"/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11</w:t>
    </w:r>
    <w:r>
      <w:rPr>
        <w:rStyle w:val="Seitenzahl"/>
      </w:rPr>
      <w:fldChar w:fldCharType="end"/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11</w:t>
    </w:r>
    <w:r>
      <w:rPr>
        <w:rStyle w:val="Seitenzahl"/>
      </w:rPr>
      <w:fldChar w:fldCharType="end"/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11</w:t>
    </w:r>
    <w:r>
      <w:rPr>
        <w:rStyle w:val="Seitenzahl"/>
      </w:rPr>
      <w:fldChar w:fldCharType="end"/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11</w:t>
    </w:r>
    <w:r>
      <w:rPr>
        <w:rStyle w:val="Seitenzahl"/>
      </w:rPr>
      <w:fldChar w:fldCharType="end"/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11</w:t>
    </w:r>
    <w:r>
      <w:rPr>
        <w:rStyle w:val="Seitenzahl"/>
      </w:rPr>
      <w:fldChar w:fldCharType="end"/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11</w:t>
    </w:r>
    <w:r>
      <w:rPr>
        <w:rStyle w:val="Seitenzahl"/>
      </w:rPr>
      <w:fldChar w:fldCharType="end"/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11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A38A9">
      <w:r>
        <w:separator/>
      </w:r>
    </w:p>
  </w:footnote>
  <w:footnote w:type="continuationSeparator" w:id="0">
    <w:p w:rsidR="00000000" w:rsidRDefault="00FA3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112" w:rsidRDefault="00032112">
    <w:pPr>
      <w:pStyle w:val="Kopfzeile"/>
      <w:rPr>
        <w:rFonts w:ascii="Arial" w:hAnsi="Arial" w:cs="Arial"/>
        <w:sz w:val="16"/>
        <w:lang w:val="de-DE"/>
      </w:rPr>
    </w:pPr>
    <w:r>
      <w:rPr>
        <w:rFonts w:ascii="Arial" w:hAnsi="Arial" w:cs="Arial"/>
        <w:sz w:val="16"/>
        <w:lang w:val="de-DE"/>
      </w:rPr>
      <w:t>Zweijahresplan – Gymnasium 5/6  (10.Okt. 2005)</w:t>
    </w:r>
    <w:r>
      <w:rPr>
        <w:rFonts w:ascii="Arial" w:hAnsi="Arial" w:cs="Arial"/>
        <w:sz w:val="16"/>
        <w:lang w:val="de-DE"/>
      </w:rPr>
      <w:tab/>
    </w:r>
    <w:r>
      <w:rPr>
        <w:rFonts w:ascii="Arial" w:hAnsi="Arial" w:cs="Arial"/>
        <w:sz w:val="16"/>
        <w:lang w:val="de-DE"/>
      </w:rPr>
      <w:tab/>
    </w:r>
    <w:r>
      <w:rPr>
        <w:rFonts w:ascii="Arial" w:hAnsi="Arial" w:cs="Arial"/>
        <w:sz w:val="16"/>
        <w:lang w:val="de-DE"/>
      </w:rPr>
      <w:tab/>
    </w:r>
    <w:r>
      <w:rPr>
        <w:rFonts w:ascii="Arial" w:hAnsi="Arial" w:cs="Arial"/>
        <w:sz w:val="16"/>
        <w:lang w:val="de-DE"/>
      </w:rPr>
      <w:tab/>
    </w:r>
    <w:r>
      <w:rPr>
        <w:rFonts w:ascii="Arial" w:hAnsi="Arial" w:cs="Arial"/>
        <w:sz w:val="16"/>
        <w:lang w:val="de-DE"/>
      </w:rPr>
      <w:tab/>
    </w:r>
    <w:r>
      <w:rPr>
        <w:rFonts w:ascii="Arial" w:hAnsi="Arial" w:cs="Arial"/>
        <w:sz w:val="16"/>
        <w:lang w:val="de-DE"/>
      </w:rPr>
      <w:tab/>
    </w:r>
    <w:r>
      <w:rPr>
        <w:rFonts w:ascii="Arial" w:hAnsi="Arial" w:cs="Arial"/>
        <w:sz w:val="16"/>
        <w:lang w:val="de-DE"/>
      </w:rPr>
      <w:tab/>
    </w:r>
    <w:r>
      <w:rPr>
        <w:rFonts w:ascii="Arial" w:hAnsi="Arial" w:cs="Arial"/>
        <w:sz w:val="16"/>
        <w:lang w:val="de-DE"/>
      </w:rPr>
      <w:tab/>
    </w:r>
    <w:r>
      <w:rPr>
        <w:rFonts w:ascii="Arial" w:hAnsi="Arial" w:cs="Arial"/>
        <w:sz w:val="16"/>
        <w:lang w:val="de-DE"/>
      </w:rPr>
      <w:tab/>
      <w:t xml:space="preserve">           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FA38A9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FA38A9">
      <w:rPr>
        <w:rStyle w:val="Seitenzahl"/>
        <w:noProof/>
      </w:rPr>
      <w:t>3</w:t>
    </w:r>
    <w:r>
      <w:rPr>
        <w:rStyle w:val="Seitenzah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7998"/>
    <w:multiLevelType w:val="hybridMultilevel"/>
    <w:tmpl w:val="2AA20E48"/>
    <w:lvl w:ilvl="0" w:tplc="66264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FC0768"/>
    <w:multiLevelType w:val="hybridMultilevel"/>
    <w:tmpl w:val="A96AC506"/>
    <w:lvl w:ilvl="0" w:tplc="66264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9640D5"/>
    <w:multiLevelType w:val="hybridMultilevel"/>
    <w:tmpl w:val="D6BC7950"/>
    <w:lvl w:ilvl="0" w:tplc="66264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B6013D"/>
    <w:multiLevelType w:val="hybridMultilevel"/>
    <w:tmpl w:val="5956D59A"/>
    <w:lvl w:ilvl="0" w:tplc="66264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6A6C11"/>
    <w:multiLevelType w:val="hybridMultilevel"/>
    <w:tmpl w:val="3A6C9CCA"/>
    <w:lvl w:ilvl="0" w:tplc="66264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955A4E"/>
    <w:multiLevelType w:val="hybridMultilevel"/>
    <w:tmpl w:val="6CC8C09E"/>
    <w:lvl w:ilvl="0" w:tplc="66264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EF24CB98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B418BC"/>
    <w:multiLevelType w:val="hybridMultilevel"/>
    <w:tmpl w:val="09AA3322"/>
    <w:lvl w:ilvl="0" w:tplc="EF24CB98">
      <w:start w:val="1"/>
      <w:numFmt w:val="bullet"/>
      <w:lvlText w:val=""/>
      <w:lvlJc w:val="left"/>
      <w:pPr>
        <w:tabs>
          <w:tab w:val="num" w:pos="180"/>
        </w:tabs>
        <w:ind w:left="16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114E1A2A"/>
    <w:multiLevelType w:val="hybridMultilevel"/>
    <w:tmpl w:val="C484871A"/>
    <w:lvl w:ilvl="0" w:tplc="FFFFFFFF">
      <w:start w:val="1"/>
      <w:numFmt w:val="bullet"/>
      <w:pStyle w:val="BSAufzhlung2"/>
      <w:lvlText w:val="-"/>
      <w:lvlJc w:val="left"/>
      <w:pPr>
        <w:tabs>
          <w:tab w:val="num" w:pos="1211"/>
        </w:tabs>
        <w:ind w:left="1134" w:hanging="283"/>
      </w:pPr>
      <w:rPr>
        <w:rFonts w:ascii="StarBats" w:hAnsi="StarBat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810FB5"/>
    <w:multiLevelType w:val="hybridMultilevel"/>
    <w:tmpl w:val="9FEA4F3E"/>
    <w:lvl w:ilvl="0" w:tplc="662645E2">
      <w:start w:val="1"/>
      <w:numFmt w:val="bullet"/>
      <w:lvlText w:val=""/>
      <w:lvlJc w:val="left"/>
      <w:pPr>
        <w:tabs>
          <w:tab w:val="num" w:pos="100"/>
        </w:tabs>
        <w:ind w:left="8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9">
    <w:nsid w:val="1B91372A"/>
    <w:multiLevelType w:val="hybridMultilevel"/>
    <w:tmpl w:val="15804302"/>
    <w:lvl w:ilvl="0" w:tplc="FFFFFFFF">
      <w:start w:val="1"/>
      <w:numFmt w:val="bullet"/>
      <w:pStyle w:val="BSAufzhlung1"/>
      <w:lvlText w:val="-"/>
      <w:lvlJc w:val="left"/>
      <w:pPr>
        <w:tabs>
          <w:tab w:val="num" w:pos="785"/>
        </w:tabs>
        <w:ind w:left="709" w:hanging="284"/>
      </w:pPr>
      <w:rPr>
        <w:rFonts w:ascii="StarBats" w:hAnsi="StarBat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771D1C"/>
    <w:multiLevelType w:val="hybridMultilevel"/>
    <w:tmpl w:val="09AA3322"/>
    <w:lvl w:ilvl="0" w:tplc="F8AA4702">
      <w:start w:val="1"/>
      <w:numFmt w:val="bullet"/>
      <w:lvlText w:val=""/>
      <w:lvlJc w:val="left"/>
      <w:pPr>
        <w:tabs>
          <w:tab w:val="num" w:pos="180"/>
        </w:tabs>
        <w:ind w:left="16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>
    <w:nsid w:val="26F11716"/>
    <w:multiLevelType w:val="hybridMultilevel"/>
    <w:tmpl w:val="BB7C0072"/>
    <w:lvl w:ilvl="0" w:tplc="66264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382456"/>
    <w:multiLevelType w:val="hybridMultilevel"/>
    <w:tmpl w:val="7D022CFE"/>
    <w:lvl w:ilvl="0" w:tplc="7D7C888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6D23EF"/>
    <w:multiLevelType w:val="hybridMultilevel"/>
    <w:tmpl w:val="8320C6FC"/>
    <w:lvl w:ilvl="0" w:tplc="66264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4325A3"/>
    <w:multiLevelType w:val="hybridMultilevel"/>
    <w:tmpl w:val="4F24A194"/>
    <w:lvl w:ilvl="0" w:tplc="EF24CB9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A424D3"/>
    <w:multiLevelType w:val="hybridMultilevel"/>
    <w:tmpl w:val="D8E8C0DA"/>
    <w:lvl w:ilvl="0" w:tplc="66264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023A7B"/>
    <w:multiLevelType w:val="hybridMultilevel"/>
    <w:tmpl w:val="A7A01C56"/>
    <w:lvl w:ilvl="0" w:tplc="FFFFFFFF">
      <w:start w:val="1"/>
      <w:numFmt w:val="bullet"/>
      <w:pStyle w:val="BSAufzhlungP2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b w:val="0"/>
        <w:i w:val="0"/>
        <w:sz w:val="20"/>
      </w:rPr>
    </w:lvl>
    <w:lvl w:ilvl="1" w:tplc="662645E2">
      <w:start w:val="1"/>
      <w:numFmt w:val="bullet"/>
      <w:lvlText w:val=""/>
      <w:lvlJc w:val="left"/>
      <w:pPr>
        <w:tabs>
          <w:tab w:val="num" w:pos="589"/>
        </w:tabs>
        <w:ind w:left="569" w:hanging="3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7">
    <w:nsid w:val="2B8F3EEA"/>
    <w:multiLevelType w:val="hybridMultilevel"/>
    <w:tmpl w:val="8C4850EC"/>
    <w:lvl w:ilvl="0" w:tplc="EF24CB9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C9071F"/>
    <w:multiLevelType w:val="hybridMultilevel"/>
    <w:tmpl w:val="3850ABB2"/>
    <w:lvl w:ilvl="0" w:tplc="3AD8F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E52D5B"/>
    <w:multiLevelType w:val="hybridMultilevel"/>
    <w:tmpl w:val="823CC222"/>
    <w:lvl w:ilvl="0" w:tplc="66264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0172F9C"/>
    <w:multiLevelType w:val="singleLevel"/>
    <w:tmpl w:val="5FC6C538"/>
    <w:lvl w:ilvl="0">
      <w:numFmt w:val="bullet"/>
      <w:lvlText w:val="-"/>
      <w:lvlJc w:val="left"/>
      <w:pPr>
        <w:tabs>
          <w:tab w:val="num" w:pos="1224"/>
        </w:tabs>
        <w:ind w:left="1224" w:hanging="360"/>
      </w:pPr>
      <w:rPr>
        <w:rFonts w:hint="default"/>
      </w:rPr>
    </w:lvl>
  </w:abstractNum>
  <w:abstractNum w:abstractNumId="21">
    <w:nsid w:val="36AF234E"/>
    <w:multiLevelType w:val="hybridMultilevel"/>
    <w:tmpl w:val="1EBC5F6C"/>
    <w:lvl w:ilvl="0" w:tplc="66264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8235F9"/>
    <w:multiLevelType w:val="hybridMultilevel"/>
    <w:tmpl w:val="88EEA18C"/>
    <w:lvl w:ilvl="0" w:tplc="1A7A237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3">
    <w:nsid w:val="38FB2406"/>
    <w:multiLevelType w:val="hybridMultilevel"/>
    <w:tmpl w:val="4BC40BA4"/>
    <w:lvl w:ilvl="0" w:tplc="66264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A503DBD"/>
    <w:multiLevelType w:val="hybridMultilevel"/>
    <w:tmpl w:val="73D40F1A"/>
    <w:lvl w:ilvl="0" w:tplc="FFFFFFFF">
      <w:start w:val="1"/>
      <w:numFmt w:val="bullet"/>
      <w:pStyle w:val="BSAufzhlungP0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662645E2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D163E8F"/>
    <w:multiLevelType w:val="hybridMultilevel"/>
    <w:tmpl w:val="81728FF6"/>
    <w:lvl w:ilvl="0" w:tplc="66264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8AA4702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FD21806"/>
    <w:multiLevelType w:val="hybridMultilevel"/>
    <w:tmpl w:val="8D7C7702"/>
    <w:lvl w:ilvl="0" w:tplc="66264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17C7D47"/>
    <w:multiLevelType w:val="hybridMultilevel"/>
    <w:tmpl w:val="A5205D54"/>
    <w:lvl w:ilvl="0" w:tplc="F8AA470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45541A"/>
    <w:multiLevelType w:val="hybridMultilevel"/>
    <w:tmpl w:val="4D426986"/>
    <w:lvl w:ilvl="0" w:tplc="66264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7E607F2"/>
    <w:multiLevelType w:val="hybridMultilevel"/>
    <w:tmpl w:val="1772B276"/>
    <w:lvl w:ilvl="0" w:tplc="6292EEC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DD36B1"/>
    <w:multiLevelType w:val="hybridMultilevel"/>
    <w:tmpl w:val="B1022DB2"/>
    <w:lvl w:ilvl="0" w:tplc="F8AA470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99A16AA"/>
    <w:multiLevelType w:val="hybridMultilevel"/>
    <w:tmpl w:val="5D005006"/>
    <w:lvl w:ilvl="0" w:tplc="66264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F8218F9"/>
    <w:multiLevelType w:val="hybridMultilevel"/>
    <w:tmpl w:val="8E2A4624"/>
    <w:lvl w:ilvl="0" w:tplc="EF24CB9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681908"/>
    <w:multiLevelType w:val="hybridMultilevel"/>
    <w:tmpl w:val="FFC864CC"/>
    <w:lvl w:ilvl="0" w:tplc="F8AA470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C942E9"/>
    <w:multiLevelType w:val="hybridMultilevel"/>
    <w:tmpl w:val="6D4ED85E"/>
    <w:lvl w:ilvl="0" w:tplc="66264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6E20F61"/>
    <w:multiLevelType w:val="hybridMultilevel"/>
    <w:tmpl w:val="4BAEDD3E"/>
    <w:lvl w:ilvl="0" w:tplc="F8AA470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7853AC"/>
    <w:multiLevelType w:val="hybridMultilevel"/>
    <w:tmpl w:val="6C8EE75E"/>
    <w:lvl w:ilvl="0" w:tplc="461AE4C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32"/>
  </w:num>
  <w:num w:numId="4">
    <w:abstractNumId w:val="25"/>
  </w:num>
  <w:num w:numId="5">
    <w:abstractNumId w:val="21"/>
  </w:num>
  <w:num w:numId="6">
    <w:abstractNumId w:val="13"/>
  </w:num>
  <w:num w:numId="7">
    <w:abstractNumId w:val="15"/>
  </w:num>
  <w:num w:numId="8">
    <w:abstractNumId w:val="5"/>
  </w:num>
  <w:num w:numId="9">
    <w:abstractNumId w:val="2"/>
  </w:num>
  <w:num w:numId="10">
    <w:abstractNumId w:val="29"/>
  </w:num>
  <w:num w:numId="11">
    <w:abstractNumId w:val="0"/>
  </w:num>
  <w:num w:numId="12">
    <w:abstractNumId w:val="19"/>
  </w:num>
  <w:num w:numId="13">
    <w:abstractNumId w:val="11"/>
  </w:num>
  <w:num w:numId="14">
    <w:abstractNumId w:val="28"/>
  </w:num>
  <w:num w:numId="15">
    <w:abstractNumId w:val="31"/>
  </w:num>
  <w:num w:numId="16">
    <w:abstractNumId w:val="26"/>
  </w:num>
  <w:num w:numId="17">
    <w:abstractNumId w:val="4"/>
  </w:num>
  <w:num w:numId="18">
    <w:abstractNumId w:val="23"/>
  </w:num>
  <w:num w:numId="19">
    <w:abstractNumId w:val="1"/>
  </w:num>
  <w:num w:numId="20">
    <w:abstractNumId w:val="8"/>
  </w:num>
  <w:num w:numId="21">
    <w:abstractNumId w:val="22"/>
  </w:num>
  <w:num w:numId="22">
    <w:abstractNumId w:val="35"/>
  </w:num>
  <w:num w:numId="23">
    <w:abstractNumId w:val="20"/>
  </w:num>
  <w:num w:numId="24">
    <w:abstractNumId w:val="7"/>
  </w:num>
  <w:num w:numId="25">
    <w:abstractNumId w:val="24"/>
  </w:num>
  <w:num w:numId="26">
    <w:abstractNumId w:val="12"/>
  </w:num>
  <w:num w:numId="27">
    <w:abstractNumId w:val="9"/>
  </w:num>
  <w:num w:numId="28">
    <w:abstractNumId w:val="18"/>
  </w:num>
  <w:num w:numId="29">
    <w:abstractNumId w:val="27"/>
  </w:num>
  <w:num w:numId="30">
    <w:abstractNumId w:val="33"/>
  </w:num>
  <w:num w:numId="31">
    <w:abstractNumId w:val="34"/>
  </w:num>
  <w:num w:numId="32">
    <w:abstractNumId w:val="3"/>
  </w:num>
  <w:num w:numId="33">
    <w:abstractNumId w:val="36"/>
  </w:num>
  <w:num w:numId="34">
    <w:abstractNumId w:val="30"/>
  </w:num>
  <w:num w:numId="35">
    <w:abstractNumId w:val="10"/>
  </w:num>
  <w:num w:numId="36">
    <w:abstractNumId w:val="6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02"/>
    <w:rsid w:val="00032112"/>
    <w:rsid w:val="00747B02"/>
    <w:rsid w:val="00FA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es-E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sz w:val="20"/>
      <w:szCs w:val="20"/>
    </w:rPr>
  </w:style>
  <w:style w:type="paragraph" w:styleId="berschrift2">
    <w:name w:val="heading 2"/>
    <w:basedOn w:val="Standard"/>
    <w:next w:val="Standard"/>
    <w:qFormat/>
    <w:pPr>
      <w:keepNext/>
      <w:shd w:val="clear" w:color="auto" w:fill="E6E6E6"/>
      <w:outlineLvl w:val="1"/>
    </w:pPr>
    <w:rPr>
      <w:rFonts w:ascii="Arial" w:hAnsi="Arial" w:cs="Arial"/>
      <w:b/>
      <w:sz w:val="20"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sz w:val="1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szCs w:val="20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 w:cs="Arial"/>
      <w:i/>
      <w:iCs/>
      <w:color w:val="0000FF"/>
      <w:sz w:val="18"/>
      <w:szCs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-Zeileneinzug">
    <w:name w:val="Body Text Indent"/>
    <w:basedOn w:val="Standard"/>
    <w:pPr>
      <w:tabs>
        <w:tab w:val="left" w:pos="601"/>
        <w:tab w:val="left" w:pos="14175"/>
      </w:tabs>
      <w:ind w:left="742" w:hanging="742"/>
    </w:pPr>
    <w:rPr>
      <w:rFonts w:ascii="Arial" w:hAnsi="Arial" w:cs="Arial"/>
      <w:b/>
      <w:sz w:val="22"/>
    </w:rPr>
  </w:style>
  <w:style w:type="paragraph" w:styleId="Textkrper">
    <w:name w:val="Body Text"/>
    <w:basedOn w:val="Standard"/>
    <w:pPr>
      <w:framePr w:hSpace="141" w:wrap="notBeside" w:hAnchor="margin" w:x="-476" w:y="562"/>
    </w:pPr>
    <w:rPr>
      <w:rFonts w:ascii="Arial" w:hAnsi="Arial" w:cs="Arial"/>
      <w:sz w:val="22"/>
    </w:rPr>
  </w:style>
  <w:style w:type="paragraph" w:styleId="Textkrper2">
    <w:name w:val="Body Text 2"/>
    <w:basedOn w:val="Standard"/>
    <w:pPr>
      <w:framePr w:hSpace="141" w:wrap="notBeside" w:hAnchor="margin" w:x="-476" w:y="562"/>
    </w:pPr>
    <w:rPr>
      <w:rFonts w:ascii="Arial" w:hAnsi="Arial" w:cs="Arial"/>
      <w:sz w:val="18"/>
      <w:szCs w:val="20"/>
    </w:rPr>
  </w:style>
  <w:style w:type="paragraph" w:styleId="Textkrper3">
    <w:name w:val="Body Text 3"/>
    <w:basedOn w:val="Standard"/>
    <w:rPr>
      <w:b/>
      <w:bCs/>
      <w:color w:val="FF0000"/>
      <w:sz w:val="28"/>
      <w:lang w:val="de-DE"/>
    </w:rPr>
  </w:style>
  <w:style w:type="paragraph" w:styleId="Textkrper-Einzug2">
    <w:name w:val="Body Text Indent 2"/>
    <w:basedOn w:val="Standard"/>
    <w:pPr>
      <w:tabs>
        <w:tab w:val="left" w:pos="601"/>
        <w:tab w:val="left" w:pos="14175"/>
      </w:tabs>
      <w:ind w:left="742" w:hanging="742"/>
    </w:pPr>
    <w:rPr>
      <w:rFonts w:ascii="Arial" w:hAnsi="Arial" w:cs="Arial"/>
      <w:sz w:val="18"/>
    </w:rPr>
  </w:style>
  <w:style w:type="paragraph" w:customStyle="1" w:styleId="BSAufzhlungP2">
    <w:name w:val="BS_Aufzählung P2"/>
    <w:basedOn w:val="Standard"/>
    <w:pPr>
      <w:numPr>
        <w:numId w:val="1"/>
      </w:numPr>
      <w:tabs>
        <w:tab w:val="left" w:pos="1134"/>
      </w:tabs>
      <w:spacing w:line="300" w:lineRule="auto"/>
    </w:pPr>
    <w:rPr>
      <w:rFonts w:ascii="Arial" w:hAnsi="Arial"/>
      <w:sz w:val="22"/>
      <w:szCs w:val="20"/>
      <w:lang w:val="de-DE"/>
    </w:rPr>
  </w:style>
  <w:style w:type="paragraph" w:customStyle="1" w:styleId="BSAufzhlungP0">
    <w:name w:val="BS_Aufzählung P0"/>
    <w:basedOn w:val="Standard"/>
    <w:pPr>
      <w:numPr>
        <w:numId w:val="25"/>
      </w:numPr>
      <w:tabs>
        <w:tab w:val="clear" w:pos="360"/>
        <w:tab w:val="left" w:pos="284"/>
      </w:tabs>
      <w:spacing w:line="300" w:lineRule="auto"/>
      <w:ind w:left="284" w:hanging="284"/>
    </w:pPr>
    <w:rPr>
      <w:rFonts w:ascii="Arial" w:hAnsi="Arial"/>
      <w:sz w:val="22"/>
      <w:szCs w:val="20"/>
      <w:lang w:val="de-DE"/>
    </w:rPr>
  </w:style>
  <w:style w:type="paragraph" w:customStyle="1" w:styleId="BSAufzhlung2">
    <w:name w:val="BS_Aufzählung2"/>
    <w:basedOn w:val="Standard"/>
    <w:pPr>
      <w:numPr>
        <w:numId w:val="24"/>
      </w:numPr>
      <w:tabs>
        <w:tab w:val="left" w:pos="1134"/>
      </w:tabs>
      <w:spacing w:after="120" w:line="300" w:lineRule="auto"/>
    </w:pPr>
    <w:rPr>
      <w:rFonts w:ascii="Arial" w:hAnsi="Arial"/>
      <w:sz w:val="22"/>
      <w:szCs w:val="20"/>
      <w:lang w:val="de-D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BSAufzhlung1">
    <w:name w:val="BS_Aufzählung1"/>
    <w:basedOn w:val="Standard"/>
    <w:pPr>
      <w:numPr>
        <w:numId w:val="27"/>
      </w:numPr>
      <w:tabs>
        <w:tab w:val="left" w:pos="709"/>
      </w:tabs>
      <w:spacing w:after="120" w:line="300" w:lineRule="auto"/>
    </w:pPr>
    <w:rPr>
      <w:rFonts w:ascii="Arial" w:hAnsi="Arial"/>
      <w:sz w:val="22"/>
      <w:szCs w:val="20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es-E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sz w:val="20"/>
      <w:szCs w:val="20"/>
    </w:rPr>
  </w:style>
  <w:style w:type="paragraph" w:styleId="berschrift2">
    <w:name w:val="heading 2"/>
    <w:basedOn w:val="Standard"/>
    <w:next w:val="Standard"/>
    <w:qFormat/>
    <w:pPr>
      <w:keepNext/>
      <w:shd w:val="clear" w:color="auto" w:fill="E6E6E6"/>
      <w:outlineLvl w:val="1"/>
    </w:pPr>
    <w:rPr>
      <w:rFonts w:ascii="Arial" w:hAnsi="Arial" w:cs="Arial"/>
      <w:b/>
      <w:sz w:val="20"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sz w:val="1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szCs w:val="20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 w:cs="Arial"/>
      <w:i/>
      <w:iCs/>
      <w:color w:val="0000FF"/>
      <w:sz w:val="18"/>
      <w:szCs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-Zeileneinzug">
    <w:name w:val="Body Text Indent"/>
    <w:basedOn w:val="Standard"/>
    <w:pPr>
      <w:tabs>
        <w:tab w:val="left" w:pos="601"/>
        <w:tab w:val="left" w:pos="14175"/>
      </w:tabs>
      <w:ind w:left="742" w:hanging="742"/>
    </w:pPr>
    <w:rPr>
      <w:rFonts w:ascii="Arial" w:hAnsi="Arial" w:cs="Arial"/>
      <w:b/>
      <w:sz w:val="22"/>
    </w:rPr>
  </w:style>
  <w:style w:type="paragraph" w:styleId="Textkrper">
    <w:name w:val="Body Text"/>
    <w:basedOn w:val="Standard"/>
    <w:pPr>
      <w:framePr w:hSpace="141" w:wrap="notBeside" w:hAnchor="margin" w:x="-476" w:y="562"/>
    </w:pPr>
    <w:rPr>
      <w:rFonts w:ascii="Arial" w:hAnsi="Arial" w:cs="Arial"/>
      <w:sz w:val="22"/>
    </w:rPr>
  </w:style>
  <w:style w:type="paragraph" w:styleId="Textkrper2">
    <w:name w:val="Body Text 2"/>
    <w:basedOn w:val="Standard"/>
    <w:pPr>
      <w:framePr w:hSpace="141" w:wrap="notBeside" w:hAnchor="margin" w:x="-476" w:y="562"/>
    </w:pPr>
    <w:rPr>
      <w:rFonts w:ascii="Arial" w:hAnsi="Arial" w:cs="Arial"/>
      <w:sz w:val="18"/>
      <w:szCs w:val="20"/>
    </w:rPr>
  </w:style>
  <w:style w:type="paragraph" w:styleId="Textkrper3">
    <w:name w:val="Body Text 3"/>
    <w:basedOn w:val="Standard"/>
    <w:rPr>
      <w:b/>
      <w:bCs/>
      <w:color w:val="FF0000"/>
      <w:sz w:val="28"/>
      <w:lang w:val="de-DE"/>
    </w:rPr>
  </w:style>
  <w:style w:type="paragraph" w:styleId="Textkrper-Einzug2">
    <w:name w:val="Body Text Indent 2"/>
    <w:basedOn w:val="Standard"/>
    <w:pPr>
      <w:tabs>
        <w:tab w:val="left" w:pos="601"/>
        <w:tab w:val="left" w:pos="14175"/>
      </w:tabs>
      <w:ind w:left="742" w:hanging="742"/>
    </w:pPr>
    <w:rPr>
      <w:rFonts w:ascii="Arial" w:hAnsi="Arial" w:cs="Arial"/>
      <w:sz w:val="18"/>
    </w:rPr>
  </w:style>
  <w:style w:type="paragraph" w:customStyle="1" w:styleId="BSAufzhlungP2">
    <w:name w:val="BS_Aufzählung P2"/>
    <w:basedOn w:val="Standard"/>
    <w:pPr>
      <w:numPr>
        <w:numId w:val="1"/>
      </w:numPr>
      <w:tabs>
        <w:tab w:val="left" w:pos="1134"/>
      </w:tabs>
      <w:spacing w:line="300" w:lineRule="auto"/>
    </w:pPr>
    <w:rPr>
      <w:rFonts w:ascii="Arial" w:hAnsi="Arial"/>
      <w:sz w:val="22"/>
      <w:szCs w:val="20"/>
      <w:lang w:val="de-DE"/>
    </w:rPr>
  </w:style>
  <w:style w:type="paragraph" w:customStyle="1" w:styleId="BSAufzhlungP0">
    <w:name w:val="BS_Aufzählung P0"/>
    <w:basedOn w:val="Standard"/>
    <w:pPr>
      <w:numPr>
        <w:numId w:val="25"/>
      </w:numPr>
      <w:tabs>
        <w:tab w:val="clear" w:pos="360"/>
        <w:tab w:val="left" w:pos="284"/>
      </w:tabs>
      <w:spacing w:line="300" w:lineRule="auto"/>
      <w:ind w:left="284" w:hanging="284"/>
    </w:pPr>
    <w:rPr>
      <w:rFonts w:ascii="Arial" w:hAnsi="Arial"/>
      <w:sz w:val="22"/>
      <w:szCs w:val="20"/>
      <w:lang w:val="de-DE"/>
    </w:rPr>
  </w:style>
  <w:style w:type="paragraph" w:customStyle="1" w:styleId="BSAufzhlung2">
    <w:name w:val="BS_Aufzählung2"/>
    <w:basedOn w:val="Standard"/>
    <w:pPr>
      <w:numPr>
        <w:numId w:val="24"/>
      </w:numPr>
      <w:tabs>
        <w:tab w:val="left" w:pos="1134"/>
      </w:tabs>
      <w:spacing w:after="120" w:line="300" w:lineRule="auto"/>
    </w:pPr>
    <w:rPr>
      <w:rFonts w:ascii="Arial" w:hAnsi="Arial"/>
      <w:sz w:val="22"/>
      <w:szCs w:val="20"/>
      <w:lang w:val="de-D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BSAufzhlung1">
    <w:name w:val="BS_Aufzählung1"/>
    <w:basedOn w:val="Standard"/>
    <w:pPr>
      <w:numPr>
        <w:numId w:val="27"/>
      </w:numPr>
      <w:tabs>
        <w:tab w:val="left" w:pos="709"/>
      </w:tabs>
      <w:spacing w:after="120" w:line="300" w:lineRule="auto"/>
    </w:pPr>
    <w:rPr>
      <w:rFonts w:ascii="Arial" w:hAnsi="Arial"/>
      <w:sz w:val="22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3418</Words>
  <Characters>21534</Characters>
  <Application>Microsoft Office Word</Application>
  <DocSecurity>4</DocSecurity>
  <Lines>179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Zweijahresplanung 5/6 Gymnasium</vt:lpstr>
    </vt:vector>
  </TitlesOfParts>
  <Company/>
  <LinksUpToDate>false</LinksUpToDate>
  <CharactersWithSpaces>24903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Zweijahresplanung 5/6 Gymnasium</dc:title>
  <dc:creator>Kumpf</dc:creator>
  <cp:lastModifiedBy>Keitel</cp:lastModifiedBy>
  <cp:revision>2</cp:revision>
  <cp:lastPrinted>2005-10-09T23:51:00Z</cp:lastPrinted>
  <dcterms:created xsi:type="dcterms:W3CDTF">2013-08-07T15:14:00Z</dcterms:created>
  <dcterms:modified xsi:type="dcterms:W3CDTF">2013-08-07T15:14:00Z</dcterms:modified>
</cp:coreProperties>
</file>