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69F3" w:rsidRPr="00784507" w:rsidRDefault="00BB5D54" w:rsidP="00A669F3">
      <w:pPr>
        <w:pStyle w:val="berschrift2"/>
      </w:pPr>
      <w:bookmarkStart w:id="0" w:name="_Toc49956111"/>
      <w:r>
        <w:t>08</w:t>
      </w:r>
      <w:bookmarkStart w:id="1" w:name="_GoBack"/>
      <w:bookmarkEnd w:id="1"/>
      <w:r w:rsidR="00A669F3" w:rsidRPr="00784507">
        <w:t xml:space="preserve"> Biblische Kennzeichen der Kirche Jesu Christi</w:t>
      </w:r>
      <w:bookmarkEnd w:id="0"/>
      <w:r w:rsidR="00A669F3" w:rsidRPr="00784507">
        <w:t xml:space="preserve"> </w:t>
      </w:r>
    </w:p>
    <w:p w:rsidR="00A669F3" w:rsidRDefault="00A669F3" w:rsidP="00A669F3">
      <w:r>
        <w:rPr>
          <w:noProof/>
        </w:rPr>
        <w:drawing>
          <wp:anchor distT="0" distB="0" distL="114300" distR="114300" simplePos="0" relativeHeight="251674624" behindDoc="0" locked="0" layoutInCell="1" allowOverlap="1" wp14:anchorId="11C32C42" wp14:editId="078596AE">
            <wp:simplePos x="0" y="0"/>
            <wp:positionH relativeFrom="margin">
              <wp:align>left</wp:align>
            </wp:positionH>
            <wp:positionV relativeFrom="paragraph">
              <wp:posOffset>334645</wp:posOffset>
            </wp:positionV>
            <wp:extent cx="4257675" cy="5682615"/>
            <wp:effectExtent l="0" t="0" r="9525" b="0"/>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57675" cy="5682615"/>
                    </a:xfrm>
                    <a:prstGeom prst="rect">
                      <a:avLst/>
                    </a:prstGeom>
                  </pic:spPr>
                </pic:pic>
              </a:graphicData>
            </a:graphic>
            <wp14:sizeRelH relativeFrom="margin">
              <wp14:pctWidth>0</wp14:pctWidth>
            </wp14:sizeRelH>
            <wp14:sizeRelV relativeFrom="margin">
              <wp14:pctHeight>0</wp14:pctHeight>
            </wp14:sizeRelV>
          </wp:anchor>
        </w:drawing>
      </w:r>
      <w:r>
        <w:t>Lukas schildet in der Apostelgeschichte aus dem Rückblick in Apg 2 die Entstehung der Gemeinde nach der Himmelfahrt Christi (Apg 1,1-14): Nachdem anstelle von Judas Iskariot ein Apostel „nachgewählt“ wurde, kommt an Pfingsten der Heilige Geist über die versammelte Jüngerschar (2,1-13) und aus den verzagten Jüngern (2,14-36) werden mutige Bekenner und Prediger. Diese geisterfüllte Predigt führt zu einem durchschlagenden Erfolg die Gemeinde wächst: „an diesem Tag wurden hinzugefügt etwa dreitausend Menschen“. (2,41). Nun wird idealtypisch die erste Gemeinde geschildert:</w:t>
      </w:r>
    </w:p>
    <w:p w:rsidR="00A669F3" w:rsidRDefault="00A669F3" w:rsidP="00A669F3"/>
    <w:p w:rsidR="00A669F3" w:rsidRPr="00571734" w:rsidRDefault="00A669F3" w:rsidP="00A669F3">
      <w:pPr>
        <w:rPr>
          <w:sz w:val="20"/>
          <w:szCs w:val="20"/>
        </w:rPr>
      </w:pPr>
      <w:proofErr w:type="spellStart"/>
      <w:r w:rsidRPr="00571734">
        <w:rPr>
          <w:sz w:val="20"/>
          <w:szCs w:val="20"/>
        </w:rPr>
        <w:t>Egino</w:t>
      </w:r>
      <w:proofErr w:type="spellEnd"/>
      <w:r w:rsidRPr="00571734">
        <w:rPr>
          <w:sz w:val="20"/>
          <w:szCs w:val="20"/>
        </w:rPr>
        <w:t xml:space="preserve"> G. Weinert, Bitte um den Heiligen Geist</w:t>
      </w:r>
      <w:r>
        <w:rPr>
          <w:sz w:val="20"/>
          <w:szCs w:val="20"/>
        </w:rPr>
        <w:t>, 2017</w:t>
      </w:r>
    </w:p>
    <w:p w:rsidR="00A669F3" w:rsidRPr="008A2870" w:rsidRDefault="00A669F3" w:rsidP="00A669F3">
      <w:pPr>
        <w:shd w:val="clear" w:color="auto" w:fill="E7E6E6" w:themeFill="background2"/>
        <w:rPr>
          <w:bCs/>
          <w:szCs w:val="18"/>
        </w:rPr>
        <w:sectPr w:rsidR="00A669F3" w:rsidRPr="008A2870" w:rsidSect="00817FB4">
          <w:footerReference w:type="default" r:id="rId8"/>
          <w:pgSz w:w="11906" w:h="16838"/>
          <w:pgMar w:top="1417" w:right="1417" w:bottom="1134" w:left="1417" w:header="708" w:footer="708" w:gutter="0"/>
          <w:cols w:space="708"/>
          <w:titlePg/>
          <w:docGrid w:linePitch="360"/>
        </w:sectPr>
      </w:pPr>
      <w:r w:rsidRPr="00375FA7">
        <w:rPr>
          <w:bCs/>
          <w:szCs w:val="18"/>
        </w:rPr>
        <w:t xml:space="preserve">Apg 2,42-47 LUT:  Sie blieben aber beständig in der Lehre der Apostel und in der Gemeinschaft und im Brotbrechen und im Gebet. 43 Es kam aber Furcht über alle, und es geschahen viele Wunder und Zeichen durch die Apostel. 44 Alle aber, die gläubig geworden waren, waren beieinander und hatten alle Dinge gemeinsam. 45 Sie verkauften Güter und Habe und teilten sie aus unter alle, je nachdem es einer nötig hatte. 46 Und sie waren täglich einmütig beieinander im Tempel und brachen das Brot hier und dort in den Häusern, hielten die Mahlzeiten mit Freude und lauterem Herzen 47 und lobten Gott und fanden Wohlwollen beim ganzen Volk. Der Herr aber fügte täglich zur Gemeinde hinzu, die gerettet </w:t>
      </w:r>
      <w:proofErr w:type="spellStart"/>
      <w:proofErr w:type="gramStart"/>
      <w:r w:rsidRPr="00375FA7">
        <w:rPr>
          <w:bCs/>
          <w:szCs w:val="18"/>
        </w:rPr>
        <w:t>wurd</w:t>
      </w:r>
      <w:proofErr w:type="spellEnd"/>
      <w:proofErr w:type="gramEnd"/>
    </w:p>
    <w:p w:rsidR="00A669F3" w:rsidRPr="008A2870" w:rsidRDefault="00A669F3" w:rsidP="00A669F3">
      <w:r>
        <w:rPr>
          <w:noProof/>
        </w:rPr>
        <w:lastRenderedPageBreak/>
        <w:drawing>
          <wp:anchor distT="0" distB="0" distL="114300" distR="114300" simplePos="0" relativeHeight="251678720" behindDoc="0" locked="0" layoutInCell="1" allowOverlap="1" wp14:anchorId="3AC48FF2">
            <wp:simplePos x="0" y="0"/>
            <wp:positionH relativeFrom="column">
              <wp:posOffset>8009710</wp:posOffset>
            </wp:positionH>
            <wp:positionV relativeFrom="paragraph">
              <wp:posOffset>27413</wp:posOffset>
            </wp:positionV>
            <wp:extent cx="1447619" cy="4752381"/>
            <wp:effectExtent l="0" t="0" r="635"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447619" cy="4752381"/>
                    </a:xfrm>
                    <a:prstGeom prst="rect">
                      <a:avLst/>
                    </a:prstGeom>
                  </pic:spPr>
                </pic:pic>
              </a:graphicData>
            </a:graphic>
          </wp:anchor>
        </w:drawing>
      </w:r>
      <w:r w:rsidRPr="00F909A3">
        <w:rPr>
          <w:b/>
          <w:noProof/>
          <w:sz w:val="28"/>
          <w:lang w:eastAsia="de-DE"/>
        </w:rPr>
        <mc:AlternateContent>
          <mc:Choice Requires="wps">
            <w:drawing>
              <wp:anchor distT="0" distB="0" distL="114300" distR="114300" simplePos="0" relativeHeight="251664384" behindDoc="0" locked="0" layoutInCell="1" allowOverlap="1" wp14:anchorId="4D121ECA" wp14:editId="4B33FF74">
                <wp:simplePos x="0" y="0"/>
                <wp:positionH relativeFrom="column">
                  <wp:posOffset>4602623</wp:posOffset>
                </wp:positionH>
                <wp:positionV relativeFrom="paragraph">
                  <wp:posOffset>5888079</wp:posOffset>
                </wp:positionV>
                <wp:extent cx="2401570" cy="340995"/>
                <wp:effectExtent l="0" t="0" r="0" b="1905"/>
                <wp:wrapNone/>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1570" cy="340995"/>
                        </a:xfrm>
                        <a:prstGeom prst="rect">
                          <a:avLst/>
                        </a:prstGeom>
                        <a:solidFill>
                          <a:srgbClr val="FFFFFF"/>
                        </a:solidFill>
                        <a:ln w="9525">
                          <a:noFill/>
                          <a:miter lim="800000"/>
                          <a:headEnd/>
                          <a:tailEnd/>
                        </a:ln>
                      </wps:spPr>
                      <wps:txbx>
                        <w:txbxContent>
                          <w:p w:rsidR="00A669F3" w:rsidRPr="00305A8C" w:rsidRDefault="00A669F3" w:rsidP="00A669F3">
                            <w:pPr>
                              <w:spacing w:after="0" w:line="240" w:lineRule="auto"/>
                              <w:rPr>
                                <w:b/>
                                <w:sz w:val="24"/>
                              </w:rPr>
                            </w:pPr>
                            <w:r w:rsidRPr="00F909A3">
                              <w:rPr>
                                <w:b/>
                                <w:sz w:val="32"/>
                              </w:rPr>
                              <w:t>Diakonia</w:t>
                            </w:r>
                            <w:r>
                              <w:rPr>
                                <w:b/>
                                <w:sz w:val="32"/>
                              </w:rPr>
                              <w:t xml:space="preserve"> </w:t>
                            </w:r>
                            <w:r w:rsidRPr="00305A8C">
                              <w:rPr>
                                <w:b/>
                                <w:sz w:val="24"/>
                              </w:rPr>
                              <w:t xml:space="preserve">= </w:t>
                            </w:r>
                            <w:r>
                              <w:rPr>
                                <w:b/>
                                <w:sz w:val="24"/>
                              </w:rPr>
                              <w:t>D</w:t>
                            </w:r>
                            <w:r w:rsidRPr="00305A8C">
                              <w:rPr>
                                <w:b/>
                                <w:sz w:val="24"/>
                              </w:rPr>
                              <w:t>ienst am Nächsten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121ECA" id="_x0000_t202" coordsize="21600,21600" o:spt="202" path="m,l,21600r21600,l21600,xe">
                <v:stroke joinstyle="miter"/>
                <v:path gradientshapeok="t" o:connecttype="rect"/>
              </v:shapetype>
              <v:shape id="Textfeld 2" o:spid="_x0000_s1026" type="#_x0000_t202" style="position:absolute;margin-left:362.4pt;margin-top:463.65pt;width:189.1pt;height:26.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" stroked="f">
                <v:textbox>
                  <w:txbxContent>
                    <w:p w:rsidR="00A669F3" w:rsidRPr="00305A8C" w:rsidRDefault="00A669F3" w:rsidP="00A669F3">
                      <w:pPr>
                        <w:spacing w:after="0" w:line="240" w:lineRule="auto"/>
                        <w:rPr>
                          <w:b/>
                          <w:sz w:val="24"/>
                        </w:rPr>
                      </w:pPr>
                      <w:proofErr w:type="spellStart"/>
                      <w:r w:rsidRPr="00F909A3">
                        <w:rPr>
                          <w:b/>
                          <w:sz w:val="32"/>
                        </w:rPr>
                        <w:t>Diakonia</w:t>
                      </w:r>
                      <w:proofErr w:type="spellEnd"/>
                      <w:r>
                        <w:rPr>
                          <w:b/>
                          <w:sz w:val="32"/>
                        </w:rPr>
                        <w:t xml:space="preserve"> </w:t>
                      </w:r>
                      <w:r w:rsidRPr="00305A8C">
                        <w:rPr>
                          <w:b/>
                          <w:sz w:val="24"/>
                        </w:rPr>
                        <w:t xml:space="preserve">= </w:t>
                      </w:r>
                      <w:r>
                        <w:rPr>
                          <w:b/>
                          <w:sz w:val="24"/>
                        </w:rPr>
                        <w:t>D</w:t>
                      </w:r>
                      <w:r w:rsidRPr="00305A8C">
                        <w:rPr>
                          <w:b/>
                          <w:sz w:val="24"/>
                        </w:rPr>
                        <w:t>ienst am Nächsten</w:t>
                      </w:r>
                    </w:p>
                  </w:txbxContent>
                </v:textbox>
              </v:shape>
            </w:pict>
          </mc:Fallback>
        </mc:AlternateContent>
      </w:r>
      <w:r>
        <w:rPr>
          <w:b/>
          <w:noProof/>
          <w:sz w:val="28"/>
          <w:lang w:eastAsia="de-DE"/>
        </w:rPr>
        <mc:AlternateContent>
          <mc:Choice Requires="wps">
            <w:drawing>
              <wp:anchor distT="0" distB="0" distL="114300" distR="114300" simplePos="0" relativeHeight="251662336" behindDoc="1" locked="0" layoutInCell="1" allowOverlap="1" wp14:anchorId="6E4CBE19" wp14:editId="1125B9D3">
                <wp:simplePos x="0" y="0"/>
                <wp:positionH relativeFrom="margin">
                  <wp:posOffset>-220776</wp:posOffset>
                </wp:positionH>
                <wp:positionV relativeFrom="page">
                  <wp:posOffset>3242790</wp:posOffset>
                </wp:positionV>
                <wp:extent cx="4233545" cy="3857625"/>
                <wp:effectExtent l="0" t="0" r="14605" b="28575"/>
                <wp:wrapTight wrapText="bothSides">
                  <wp:wrapPolygon edited="0">
                    <wp:start x="9331" y="0"/>
                    <wp:lineTo x="8262" y="107"/>
                    <wp:lineTo x="4665" y="1387"/>
                    <wp:lineTo x="2721" y="3413"/>
                    <wp:lineTo x="1361" y="5120"/>
                    <wp:lineTo x="486" y="6827"/>
                    <wp:lineTo x="0" y="8533"/>
                    <wp:lineTo x="0" y="12267"/>
                    <wp:lineTo x="97" y="13653"/>
                    <wp:lineTo x="778" y="15360"/>
                    <wp:lineTo x="1652" y="17067"/>
                    <wp:lineTo x="3110" y="18773"/>
                    <wp:lineTo x="5443" y="20480"/>
                    <wp:lineTo x="5540" y="20693"/>
                    <wp:lineTo x="8553" y="21653"/>
                    <wp:lineTo x="9136" y="21653"/>
                    <wp:lineTo x="12441" y="21653"/>
                    <wp:lineTo x="13024" y="21653"/>
                    <wp:lineTo x="16037" y="20693"/>
                    <wp:lineTo x="18467" y="18773"/>
                    <wp:lineTo x="20022" y="17067"/>
                    <wp:lineTo x="21480" y="13653"/>
                    <wp:lineTo x="21577" y="12267"/>
                    <wp:lineTo x="21577" y="8533"/>
                    <wp:lineTo x="21091" y="6827"/>
                    <wp:lineTo x="20217" y="5120"/>
                    <wp:lineTo x="18953" y="3413"/>
                    <wp:lineTo x="17495" y="2133"/>
                    <wp:lineTo x="16912" y="1387"/>
                    <wp:lineTo x="13413" y="107"/>
                    <wp:lineTo x="12247" y="0"/>
                    <wp:lineTo x="9331" y="0"/>
                  </wp:wrapPolygon>
                </wp:wrapTight>
                <wp:docPr id="4" name="Ellipse 4"/>
                <wp:cNvGraphicFramePr/>
                <a:graphic xmlns:a="http://schemas.openxmlformats.org/drawingml/2006/main">
                  <a:graphicData uri="http://schemas.microsoft.com/office/word/2010/wordprocessingShape">
                    <wps:wsp>
                      <wps:cNvSpPr/>
                      <wps:spPr>
                        <a:xfrm>
                          <a:off x="0" y="0"/>
                          <a:ext cx="4233545" cy="38576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E2DDA3" id="Ellipse 4" o:spid="_x0000_s1026" style="position:absolute;margin-left:-17.4pt;margin-top:255.35pt;width:333.35pt;height:303.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" filled="f" strokecolor="#1f3763 [1604]" strokeweight="1pt">
                <v:stroke joinstyle="miter"/>
                <w10:wrap type="tight" anchorx="margin" anchory="page"/>
              </v:oval>
            </w:pict>
          </mc:Fallback>
        </mc:AlternateContent>
      </w:r>
      <w:r w:rsidRPr="00F909A3">
        <w:rPr>
          <w:b/>
          <w:noProof/>
          <w:sz w:val="28"/>
          <w:lang w:eastAsia="de-DE"/>
        </w:rPr>
        <mc:AlternateContent>
          <mc:Choice Requires="wps">
            <w:drawing>
              <wp:anchor distT="0" distB="0" distL="114300" distR="114300" simplePos="0" relativeHeight="251666432" behindDoc="0" locked="0" layoutInCell="1" allowOverlap="1" wp14:anchorId="24DBD757" wp14:editId="20E0E20D">
                <wp:simplePos x="0" y="0"/>
                <wp:positionH relativeFrom="column">
                  <wp:posOffset>1464741</wp:posOffset>
                </wp:positionH>
                <wp:positionV relativeFrom="paragraph">
                  <wp:posOffset>5747636</wp:posOffset>
                </wp:positionV>
                <wp:extent cx="1185545" cy="1403985"/>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5545" cy="1403985"/>
                        </a:xfrm>
                        <a:prstGeom prst="rect">
                          <a:avLst/>
                        </a:prstGeom>
                        <a:solidFill>
                          <a:srgbClr val="FFFFFF"/>
                        </a:solidFill>
                        <a:ln w="9525">
                          <a:noFill/>
                          <a:miter lim="800000"/>
                          <a:headEnd/>
                          <a:tailEnd/>
                        </a:ln>
                      </wps:spPr>
                      <wps:txbx>
                        <w:txbxContent>
                          <w:p w:rsidR="00A669F3" w:rsidRDefault="00A669F3" w:rsidP="00A669F3">
                            <w:pPr>
                              <w:spacing w:after="0" w:line="240" w:lineRule="auto"/>
                              <w:jc w:val="center"/>
                              <w:rPr>
                                <w:b/>
                                <w:sz w:val="32"/>
                                <w:szCs w:val="32"/>
                              </w:rPr>
                            </w:pPr>
                            <w:r w:rsidRPr="00305A8C">
                              <w:rPr>
                                <w:b/>
                                <w:sz w:val="32"/>
                                <w:szCs w:val="32"/>
                              </w:rPr>
                              <w:t>Koinonia</w:t>
                            </w:r>
                            <w:r>
                              <w:rPr>
                                <w:b/>
                                <w:sz w:val="32"/>
                                <w:szCs w:val="32"/>
                              </w:rPr>
                              <w:t xml:space="preserve"> </w:t>
                            </w:r>
                          </w:p>
                          <w:p w:rsidR="00A669F3" w:rsidRPr="00305A8C" w:rsidRDefault="00A669F3" w:rsidP="00A669F3">
                            <w:pPr>
                              <w:spacing w:after="0" w:line="240" w:lineRule="auto"/>
                              <w:jc w:val="center"/>
                              <w:rPr>
                                <w:b/>
                                <w:szCs w:val="32"/>
                              </w:rPr>
                            </w:pPr>
                            <w:r w:rsidRPr="00305A8C">
                              <w:rPr>
                                <w:b/>
                                <w:szCs w:val="32"/>
                              </w:rPr>
                              <w:t>= Gemeinschaft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DBD757" id="_x0000_s1027" type="#_x0000_t202" style="position:absolute;margin-left:115.35pt;margin-top:452.55pt;width:93.35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" stroked="f">
                <v:textbox style="mso-fit-shape-to-text:t">
                  <w:txbxContent>
                    <w:p w:rsidR="00A669F3" w:rsidRDefault="00A669F3" w:rsidP="00A669F3">
                      <w:pPr>
                        <w:spacing w:after="0" w:line="240" w:lineRule="auto"/>
                        <w:jc w:val="center"/>
                        <w:rPr>
                          <w:b/>
                          <w:sz w:val="32"/>
                          <w:szCs w:val="32"/>
                        </w:rPr>
                      </w:pPr>
                      <w:r w:rsidRPr="00305A8C">
                        <w:rPr>
                          <w:b/>
                          <w:sz w:val="32"/>
                          <w:szCs w:val="32"/>
                        </w:rPr>
                        <w:t>Koinonia</w:t>
                      </w:r>
                      <w:bookmarkStart w:id="2" w:name="_GoBack"/>
                      <w:bookmarkEnd w:id="2"/>
                      <w:r>
                        <w:rPr>
                          <w:b/>
                          <w:sz w:val="32"/>
                          <w:szCs w:val="32"/>
                        </w:rPr>
                        <w:t xml:space="preserve"> </w:t>
                      </w:r>
                    </w:p>
                    <w:p w:rsidR="00A669F3" w:rsidRPr="00305A8C" w:rsidRDefault="00A669F3" w:rsidP="00A669F3">
                      <w:pPr>
                        <w:spacing w:after="0" w:line="240" w:lineRule="auto"/>
                        <w:jc w:val="center"/>
                        <w:rPr>
                          <w:b/>
                          <w:szCs w:val="32"/>
                        </w:rPr>
                      </w:pPr>
                      <w:r w:rsidRPr="00305A8C">
                        <w:rPr>
                          <w:b/>
                          <w:szCs w:val="32"/>
                        </w:rPr>
                        <w:t>= Gemeinschaft</w:t>
                      </w:r>
                    </w:p>
                  </w:txbxContent>
                </v:textbox>
              </v:shape>
            </w:pict>
          </mc:Fallback>
        </mc:AlternateContent>
      </w:r>
      <w:r w:rsidRPr="008A2870">
        <w:rPr>
          <w:noProof/>
          <w:sz w:val="28"/>
          <w:szCs w:val="28"/>
          <w:lang w:eastAsia="de-DE"/>
        </w:rPr>
        <mc:AlternateContent>
          <mc:Choice Requires="wps">
            <w:drawing>
              <wp:anchor distT="0" distB="0" distL="114300" distR="114300" simplePos="0" relativeHeight="251665408" behindDoc="0" locked="0" layoutInCell="1" allowOverlap="1" wp14:anchorId="1A081D9E" wp14:editId="4464F9AF">
                <wp:simplePos x="0" y="0"/>
                <wp:positionH relativeFrom="column">
                  <wp:posOffset>5009108</wp:posOffset>
                </wp:positionH>
                <wp:positionV relativeFrom="paragraph">
                  <wp:posOffset>377106</wp:posOffset>
                </wp:positionV>
                <wp:extent cx="1407795" cy="1403985"/>
                <wp:effectExtent l="0" t="0" r="1905" b="381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795" cy="1403985"/>
                        </a:xfrm>
                        <a:prstGeom prst="rect">
                          <a:avLst/>
                        </a:prstGeom>
                        <a:solidFill>
                          <a:srgbClr val="FFFFFF"/>
                        </a:solidFill>
                        <a:ln w="9525">
                          <a:noFill/>
                          <a:miter lim="800000"/>
                          <a:headEnd/>
                          <a:tailEnd/>
                        </a:ln>
                      </wps:spPr>
                      <wps:txbx>
                        <w:txbxContent>
                          <w:p w:rsidR="00A669F3" w:rsidRDefault="00A669F3" w:rsidP="00A669F3">
                            <w:pPr>
                              <w:spacing w:after="0" w:line="240" w:lineRule="auto"/>
                              <w:jc w:val="center"/>
                              <w:rPr>
                                <w:b/>
                                <w:sz w:val="32"/>
                                <w:szCs w:val="32"/>
                              </w:rPr>
                            </w:pPr>
                            <w:r w:rsidRPr="00305A8C">
                              <w:rPr>
                                <w:b/>
                                <w:sz w:val="32"/>
                                <w:szCs w:val="32"/>
                              </w:rPr>
                              <w:t>Leiturgia</w:t>
                            </w:r>
                          </w:p>
                          <w:p w:rsidR="00A669F3" w:rsidRPr="00305A8C" w:rsidRDefault="00A669F3" w:rsidP="00A669F3">
                            <w:pPr>
                              <w:spacing w:after="0" w:line="240" w:lineRule="auto"/>
                              <w:jc w:val="center"/>
                              <w:rPr>
                                <w:b/>
                                <w:sz w:val="32"/>
                                <w:szCs w:val="32"/>
                              </w:rPr>
                            </w:pPr>
                            <w:r w:rsidRPr="00305A8C">
                              <w:rPr>
                                <w:b/>
                                <w:sz w:val="24"/>
                                <w:szCs w:val="32"/>
                              </w:rPr>
                              <w:t xml:space="preserve">= </w:t>
                            </w:r>
                            <w:r w:rsidRPr="00305A8C">
                              <w:rPr>
                                <w:b/>
                                <w:szCs w:val="32"/>
                              </w:rPr>
                              <w:t>Gottesdienst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081D9E" id="_x0000_s1028" type="#_x0000_t202" style="position:absolute;margin-left:394.4pt;margin-top:29.7pt;width:110.8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" stroked="f">
                <v:textbox style="mso-fit-shape-to-text:t">
                  <w:txbxContent>
                    <w:p w:rsidR="00A669F3" w:rsidRDefault="00A669F3" w:rsidP="00A669F3">
                      <w:pPr>
                        <w:spacing w:after="0" w:line="240" w:lineRule="auto"/>
                        <w:jc w:val="center"/>
                        <w:rPr>
                          <w:b/>
                          <w:sz w:val="32"/>
                          <w:szCs w:val="32"/>
                        </w:rPr>
                      </w:pPr>
                      <w:proofErr w:type="spellStart"/>
                      <w:r w:rsidRPr="00305A8C">
                        <w:rPr>
                          <w:b/>
                          <w:sz w:val="32"/>
                          <w:szCs w:val="32"/>
                        </w:rPr>
                        <w:t>Leiturgia</w:t>
                      </w:r>
                      <w:proofErr w:type="spellEnd"/>
                    </w:p>
                    <w:p w:rsidR="00A669F3" w:rsidRPr="00305A8C" w:rsidRDefault="00A669F3" w:rsidP="00A669F3">
                      <w:pPr>
                        <w:spacing w:after="0" w:line="240" w:lineRule="auto"/>
                        <w:jc w:val="center"/>
                        <w:rPr>
                          <w:b/>
                          <w:sz w:val="32"/>
                          <w:szCs w:val="32"/>
                        </w:rPr>
                      </w:pPr>
                      <w:r w:rsidRPr="00305A8C">
                        <w:rPr>
                          <w:b/>
                          <w:sz w:val="24"/>
                          <w:szCs w:val="32"/>
                        </w:rPr>
                        <w:t xml:space="preserve">= </w:t>
                      </w:r>
                      <w:r w:rsidRPr="00305A8C">
                        <w:rPr>
                          <w:b/>
                          <w:szCs w:val="32"/>
                        </w:rPr>
                        <w:t>Gottesdienst</w:t>
                      </w:r>
                    </w:p>
                  </w:txbxContent>
                </v:textbox>
              </v:shape>
            </w:pict>
          </mc:Fallback>
        </mc:AlternateContent>
      </w:r>
      <w:r w:rsidRPr="008A2870">
        <w:rPr>
          <w:noProof/>
          <w:lang w:eastAsia="de-DE"/>
        </w:rPr>
        <mc:AlternateContent>
          <mc:Choice Requires="wps">
            <w:drawing>
              <wp:anchor distT="0" distB="0" distL="114300" distR="114300" simplePos="0" relativeHeight="251659264" behindDoc="1" locked="0" layoutInCell="1" allowOverlap="1" wp14:anchorId="5D693595" wp14:editId="28398945">
                <wp:simplePos x="0" y="0"/>
                <wp:positionH relativeFrom="margin">
                  <wp:posOffset>-201834</wp:posOffset>
                </wp:positionH>
                <wp:positionV relativeFrom="margin">
                  <wp:posOffset>28551</wp:posOffset>
                </wp:positionV>
                <wp:extent cx="4233545" cy="4110355"/>
                <wp:effectExtent l="0" t="0" r="14605" b="23495"/>
                <wp:wrapTight wrapText="bothSides">
                  <wp:wrapPolygon edited="0">
                    <wp:start x="9428" y="0"/>
                    <wp:lineTo x="8359" y="100"/>
                    <wp:lineTo x="4860" y="1301"/>
                    <wp:lineTo x="2916" y="3203"/>
                    <wp:lineTo x="1555" y="4805"/>
                    <wp:lineTo x="680" y="6407"/>
                    <wp:lineTo x="97" y="8009"/>
                    <wp:lineTo x="0" y="9510"/>
                    <wp:lineTo x="0" y="12814"/>
                    <wp:lineTo x="389" y="14416"/>
                    <wp:lineTo x="1069" y="16017"/>
                    <wp:lineTo x="2041" y="17619"/>
                    <wp:lineTo x="3596" y="19221"/>
                    <wp:lineTo x="6123" y="20822"/>
                    <wp:lineTo x="6318" y="20923"/>
                    <wp:lineTo x="8748" y="21623"/>
                    <wp:lineTo x="9234" y="21623"/>
                    <wp:lineTo x="12344" y="21623"/>
                    <wp:lineTo x="12927" y="21623"/>
                    <wp:lineTo x="15454" y="20822"/>
                    <wp:lineTo x="17981" y="19221"/>
                    <wp:lineTo x="19536" y="17619"/>
                    <wp:lineTo x="20605" y="16017"/>
                    <wp:lineTo x="21189" y="14416"/>
                    <wp:lineTo x="21577" y="12814"/>
                    <wp:lineTo x="21577" y="9410"/>
                    <wp:lineTo x="21480" y="8009"/>
                    <wp:lineTo x="20897" y="6407"/>
                    <wp:lineTo x="20022" y="4805"/>
                    <wp:lineTo x="18759" y="3203"/>
                    <wp:lineTo x="17204" y="1902"/>
                    <wp:lineTo x="16815" y="1301"/>
                    <wp:lineTo x="13607" y="200"/>
                    <wp:lineTo x="12247" y="0"/>
                    <wp:lineTo x="9428" y="0"/>
                  </wp:wrapPolygon>
                </wp:wrapTight>
                <wp:docPr id="6" name="Ellipse 6"/>
                <wp:cNvGraphicFramePr/>
                <a:graphic xmlns:a="http://schemas.openxmlformats.org/drawingml/2006/main">
                  <a:graphicData uri="http://schemas.microsoft.com/office/word/2010/wordprocessingShape">
                    <wps:wsp>
                      <wps:cNvSpPr/>
                      <wps:spPr>
                        <a:xfrm>
                          <a:off x="0" y="0"/>
                          <a:ext cx="4233545" cy="411035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0E5BC1" id="Ellipse 6" o:spid="_x0000_s1026" style="position:absolute;margin-left:-15.9pt;margin-top:2.25pt;width:333.35pt;height:323.6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" filled="f" strokecolor="#1f3763 [1604]" strokeweight="1pt">
                <v:stroke joinstyle="miter"/>
                <w10:wrap type="tight" anchorx="margin" anchory="margin"/>
              </v:oval>
            </w:pict>
          </mc:Fallback>
        </mc:AlternateContent>
      </w:r>
      <w:r>
        <w:rPr>
          <w:b/>
          <w:noProof/>
          <w:sz w:val="28"/>
          <w:lang w:eastAsia="de-DE"/>
        </w:rPr>
        <mc:AlternateContent>
          <mc:Choice Requires="wps">
            <w:drawing>
              <wp:anchor distT="0" distB="0" distL="114300" distR="114300" simplePos="0" relativeHeight="251661312" behindDoc="1" locked="0" layoutInCell="1" allowOverlap="1" wp14:anchorId="6F568720" wp14:editId="658ACEA8">
                <wp:simplePos x="0" y="0"/>
                <wp:positionH relativeFrom="margin">
                  <wp:posOffset>3524537</wp:posOffset>
                </wp:positionH>
                <wp:positionV relativeFrom="margin">
                  <wp:posOffset>3008762</wp:posOffset>
                </wp:positionV>
                <wp:extent cx="4233545" cy="3794125"/>
                <wp:effectExtent l="0" t="0" r="14605" b="15875"/>
                <wp:wrapTight wrapText="bothSides">
                  <wp:wrapPolygon edited="0">
                    <wp:start x="9331" y="0"/>
                    <wp:lineTo x="8164" y="108"/>
                    <wp:lineTo x="4665" y="1410"/>
                    <wp:lineTo x="2624" y="3470"/>
                    <wp:lineTo x="1361" y="5206"/>
                    <wp:lineTo x="486" y="6941"/>
                    <wp:lineTo x="0" y="8676"/>
                    <wp:lineTo x="0" y="12364"/>
                    <wp:lineTo x="194" y="13882"/>
                    <wp:lineTo x="875" y="15617"/>
                    <wp:lineTo x="1847" y="17352"/>
                    <wp:lineTo x="3596" y="19196"/>
                    <wp:lineTo x="6220" y="20823"/>
                    <wp:lineTo x="6415" y="20931"/>
                    <wp:lineTo x="8650" y="21582"/>
                    <wp:lineTo x="9136" y="21582"/>
                    <wp:lineTo x="12441" y="21582"/>
                    <wp:lineTo x="12830" y="21582"/>
                    <wp:lineTo x="15260" y="20931"/>
                    <wp:lineTo x="15454" y="20823"/>
                    <wp:lineTo x="18078" y="19088"/>
                    <wp:lineTo x="19731" y="17352"/>
                    <wp:lineTo x="20800" y="15617"/>
                    <wp:lineTo x="21383" y="13882"/>
                    <wp:lineTo x="21577" y="12472"/>
                    <wp:lineTo x="21577" y="8676"/>
                    <wp:lineTo x="21091" y="6941"/>
                    <wp:lineTo x="20314" y="5206"/>
                    <wp:lineTo x="19050" y="3470"/>
                    <wp:lineTo x="17592" y="2169"/>
                    <wp:lineTo x="17009" y="1410"/>
                    <wp:lineTo x="13413" y="108"/>
                    <wp:lineTo x="12247" y="0"/>
                    <wp:lineTo x="9331" y="0"/>
                  </wp:wrapPolygon>
                </wp:wrapTight>
                <wp:docPr id="12" name="Ellipse 12"/>
                <wp:cNvGraphicFramePr/>
                <a:graphic xmlns:a="http://schemas.openxmlformats.org/drawingml/2006/main">
                  <a:graphicData uri="http://schemas.microsoft.com/office/word/2010/wordprocessingShape">
                    <wps:wsp>
                      <wps:cNvSpPr/>
                      <wps:spPr>
                        <a:xfrm>
                          <a:off x="0" y="0"/>
                          <a:ext cx="4233545" cy="37941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2A741B" id="Ellipse 12" o:spid="_x0000_s1026" style="position:absolute;margin-left:277.5pt;margin-top:236.9pt;width:333.35pt;height:298.7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" filled="f" strokecolor="#1f3763 [1604]" strokeweight="1pt">
                <v:stroke joinstyle="miter"/>
                <w10:wrap type="tight" anchorx="margin" anchory="margin"/>
              </v:oval>
            </w:pict>
          </mc:Fallback>
        </mc:AlternateContent>
      </w:r>
      <w:r>
        <w:rPr>
          <w:noProof/>
          <w:color w:val="0000FF"/>
          <w:lang w:eastAsia="de-DE"/>
        </w:rPr>
        <w:drawing>
          <wp:anchor distT="0" distB="0" distL="114300" distR="114300" simplePos="0" relativeHeight="251673600" behindDoc="1" locked="0" layoutInCell="1" allowOverlap="1" wp14:anchorId="7E62E7C1" wp14:editId="3361E16F">
            <wp:simplePos x="0" y="0"/>
            <wp:positionH relativeFrom="column">
              <wp:posOffset>2873794</wp:posOffset>
            </wp:positionH>
            <wp:positionV relativeFrom="paragraph">
              <wp:posOffset>1541325</wp:posOffset>
            </wp:positionV>
            <wp:extent cx="1737995" cy="2512060"/>
            <wp:effectExtent l="0" t="0" r="0" b="2540"/>
            <wp:wrapTight wrapText="bothSides">
              <wp:wrapPolygon edited="0">
                <wp:start x="10417" y="0"/>
                <wp:lineTo x="7813" y="0"/>
                <wp:lineTo x="3551" y="1638"/>
                <wp:lineTo x="3551" y="2621"/>
                <wp:lineTo x="2604" y="4423"/>
                <wp:lineTo x="2368" y="5405"/>
                <wp:lineTo x="4262" y="10483"/>
                <wp:lineTo x="2841" y="11630"/>
                <wp:lineTo x="1894" y="12613"/>
                <wp:lineTo x="1894" y="13268"/>
                <wp:lineTo x="710" y="15725"/>
                <wp:lineTo x="0" y="18346"/>
                <wp:lineTo x="237" y="19001"/>
                <wp:lineTo x="6866" y="20967"/>
                <wp:lineTo x="8997" y="21458"/>
                <wp:lineTo x="15389" y="21458"/>
                <wp:lineTo x="15863" y="20967"/>
                <wp:lineTo x="19414" y="18510"/>
                <wp:lineTo x="19414" y="18346"/>
                <wp:lineTo x="21308" y="17035"/>
                <wp:lineTo x="21308" y="13596"/>
                <wp:lineTo x="21071" y="12940"/>
                <wp:lineTo x="19651" y="11139"/>
                <wp:lineTo x="18940" y="10483"/>
                <wp:lineTo x="17993" y="7862"/>
                <wp:lineTo x="18940" y="5242"/>
                <wp:lineTo x="17993" y="1966"/>
                <wp:lineTo x="14442" y="491"/>
                <wp:lineTo x="11601" y="0"/>
                <wp:lineTo x="10417" y="0"/>
              </wp:wrapPolygon>
            </wp:wrapTight>
            <wp:docPr id="7" name="Grafik 7" descr="Ähnliches Foto">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Ähnliches Foto">
                      <a:hlinkClick r:id="rId10" tgtFrame="&quot;_blank&quot;"/>
                    </pic:cNvPr>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backgroundRemoval t="6783" b="89934" l="10000" r="90000">
                                  <a14:foregroundMark x1="30333" y1="26039" x2="30333" y2="26039"/>
                                  <a14:foregroundMark x1="38667" y1="15755" x2="38667" y2="15755"/>
                                  <a14:foregroundMark x1="47333" y1="12473" x2="47333" y2="12473"/>
                                  <a14:foregroundMark x1="52333" y1="12473" x2="52333" y2="12473"/>
                                  <a14:foregroundMark x1="67667" y1="15536" x2="67667" y2="15536"/>
                                  <a14:foregroundMark x1="73333" y1="24070" x2="73333" y2="24070"/>
                                  <a14:foregroundMark x1="33333" y1="31729" x2="33333" y2="31729"/>
                                  <a14:foregroundMark x1="77333" y1="31947" x2="77333" y2="31947"/>
                                  <a14:foregroundMark x1="65000" y1="14661" x2="65000" y2="14661"/>
                                  <a14:foregroundMark x1="81333" y1="70460" x2="81333" y2="70460"/>
                                  <a14:foregroundMark x1="74000" y1="70460" x2="74000" y2="70460"/>
                                </a14:backgroundRemoval>
                              </a14:imgEffect>
                            </a14:imgLayer>
                          </a14:imgProps>
                        </a:ext>
                        <a:ext uri="{28A0092B-C50C-407E-A947-70E740481C1C}">
                          <a14:useLocalDpi xmlns:a14="http://schemas.microsoft.com/office/drawing/2010/main" val="0"/>
                        </a:ext>
                      </a:extLst>
                    </a:blip>
                    <a:srcRect l="15455" t="8059" r="5902" b="17313"/>
                    <a:stretch/>
                  </pic:blipFill>
                  <pic:spPr bwMode="auto">
                    <a:xfrm>
                      <a:off x="0" y="0"/>
                      <a:ext cx="1737995" cy="2512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A2870">
        <w:rPr>
          <w:noProof/>
          <w:lang w:eastAsia="de-DE"/>
        </w:rPr>
        <mc:AlternateContent>
          <mc:Choice Requires="wps">
            <w:drawing>
              <wp:anchor distT="0" distB="0" distL="114300" distR="114300" simplePos="0" relativeHeight="251660288" behindDoc="1" locked="0" layoutInCell="1" allowOverlap="1" wp14:anchorId="2AF23541" wp14:editId="28F1C041">
                <wp:simplePos x="0" y="0"/>
                <wp:positionH relativeFrom="column">
                  <wp:posOffset>3572510</wp:posOffset>
                </wp:positionH>
                <wp:positionV relativeFrom="paragraph">
                  <wp:posOffset>127322</wp:posOffset>
                </wp:positionV>
                <wp:extent cx="4233545" cy="4110355"/>
                <wp:effectExtent l="0" t="0" r="14605" b="23495"/>
                <wp:wrapNone/>
                <wp:docPr id="5" name="Ellipse 5"/>
                <wp:cNvGraphicFramePr/>
                <a:graphic xmlns:a="http://schemas.openxmlformats.org/drawingml/2006/main">
                  <a:graphicData uri="http://schemas.microsoft.com/office/word/2010/wordprocessingShape">
                    <wps:wsp>
                      <wps:cNvSpPr/>
                      <wps:spPr>
                        <a:xfrm>
                          <a:off x="0" y="0"/>
                          <a:ext cx="4233545" cy="411035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F6A444" id="Ellipse 5" o:spid="_x0000_s1026" style="position:absolute;margin-left:281.3pt;margin-top:10.05pt;width:333.35pt;height:323.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" filled="f" strokecolor="#1f3763 [1604]" strokeweight="1pt">
                <v:stroke joinstyle="miter"/>
              </v:oval>
            </w:pict>
          </mc:Fallback>
        </mc:AlternateContent>
      </w:r>
      <w:r w:rsidRPr="008A2870">
        <w:rPr>
          <w:noProof/>
          <w:lang w:eastAsia="de-DE"/>
        </w:rPr>
        <mc:AlternateContent>
          <mc:Choice Requires="wps">
            <w:drawing>
              <wp:anchor distT="0" distB="0" distL="114300" distR="114300" simplePos="0" relativeHeight="251663360" behindDoc="0" locked="0" layoutInCell="1" allowOverlap="1" wp14:anchorId="4253E45F" wp14:editId="276CF538">
                <wp:simplePos x="0" y="0"/>
                <wp:positionH relativeFrom="column">
                  <wp:posOffset>1437657</wp:posOffset>
                </wp:positionH>
                <wp:positionV relativeFrom="paragraph">
                  <wp:posOffset>389890</wp:posOffset>
                </wp:positionV>
                <wp:extent cx="996778" cy="1403985"/>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778" cy="1403985"/>
                        </a:xfrm>
                        <a:prstGeom prst="rect">
                          <a:avLst/>
                        </a:prstGeom>
                        <a:solidFill>
                          <a:srgbClr val="FFFFFF"/>
                        </a:solidFill>
                        <a:ln w="9525">
                          <a:noFill/>
                          <a:miter lim="800000"/>
                          <a:headEnd/>
                          <a:tailEnd/>
                        </a:ln>
                      </wps:spPr>
                      <wps:txbx>
                        <w:txbxContent>
                          <w:p w:rsidR="00A669F3" w:rsidRDefault="00A669F3" w:rsidP="00A669F3">
                            <w:pPr>
                              <w:spacing w:after="0"/>
                              <w:rPr>
                                <w:b/>
                                <w:sz w:val="32"/>
                                <w:szCs w:val="32"/>
                              </w:rPr>
                            </w:pPr>
                            <w:r w:rsidRPr="00305A8C">
                              <w:rPr>
                                <w:b/>
                                <w:sz w:val="32"/>
                                <w:szCs w:val="32"/>
                              </w:rPr>
                              <w:t>Martyria</w:t>
                            </w:r>
                          </w:p>
                          <w:p w:rsidR="00A669F3" w:rsidRPr="00305A8C" w:rsidRDefault="00A669F3" w:rsidP="00A669F3">
                            <w:pPr>
                              <w:spacing w:after="0"/>
                              <w:rPr>
                                <w:b/>
                                <w:sz w:val="24"/>
                                <w:szCs w:val="32"/>
                              </w:rPr>
                            </w:pPr>
                            <w:r w:rsidRPr="00305A8C">
                              <w:rPr>
                                <w:b/>
                                <w:sz w:val="24"/>
                                <w:szCs w:val="32"/>
                              </w:rPr>
                              <w:t xml:space="preserve">= Zeuge sein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53E45F" id="_x0000_s1029" type="#_x0000_t202" style="position:absolute;margin-left:113.2pt;margin-top:30.7pt;width:78.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" stroked="f">
                <v:textbox style="mso-fit-shape-to-text:t">
                  <w:txbxContent>
                    <w:p w:rsidR="00A669F3" w:rsidRDefault="00A669F3" w:rsidP="00A669F3">
                      <w:pPr>
                        <w:spacing w:after="0"/>
                        <w:rPr>
                          <w:b/>
                          <w:sz w:val="32"/>
                          <w:szCs w:val="32"/>
                        </w:rPr>
                      </w:pPr>
                      <w:proofErr w:type="spellStart"/>
                      <w:r w:rsidRPr="00305A8C">
                        <w:rPr>
                          <w:b/>
                          <w:sz w:val="32"/>
                          <w:szCs w:val="32"/>
                        </w:rPr>
                        <w:t>Martyria</w:t>
                      </w:r>
                      <w:proofErr w:type="spellEnd"/>
                    </w:p>
                    <w:p w:rsidR="00A669F3" w:rsidRPr="00305A8C" w:rsidRDefault="00A669F3" w:rsidP="00A669F3">
                      <w:pPr>
                        <w:spacing w:after="0"/>
                        <w:rPr>
                          <w:b/>
                          <w:sz w:val="24"/>
                          <w:szCs w:val="32"/>
                        </w:rPr>
                      </w:pPr>
                      <w:r w:rsidRPr="00305A8C">
                        <w:rPr>
                          <w:b/>
                          <w:sz w:val="24"/>
                          <w:szCs w:val="32"/>
                        </w:rPr>
                        <w:t xml:space="preserve">= Zeuge sein </w:t>
                      </w:r>
                    </w:p>
                  </w:txbxContent>
                </v:textbox>
              </v:shape>
            </w:pict>
          </mc:Fallback>
        </mc:AlternateContent>
      </w:r>
    </w:p>
    <w:p w:rsidR="00A669F3" w:rsidRDefault="00A669F3" w:rsidP="00A669F3">
      <w:pPr>
        <w:rPr>
          <w:b/>
          <w:sz w:val="28"/>
          <w:szCs w:val="24"/>
        </w:rPr>
        <w:sectPr w:rsidR="00A669F3" w:rsidSect="00BC656D">
          <w:pgSz w:w="16838" w:h="11906" w:orient="landscape"/>
          <w:pgMar w:top="992" w:right="1418" w:bottom="992" w:left="1134" w:header="709" w:footer="709" w:gutter="0"/>
          <w:cols w:space="708"/>
          <w:docGrid w:linePitch="360"/>
        </w:sectPr>
      </w:pPr>
      <w:r w:rsidRPr="00CA22A1">
        <w:rPr>
          <w:b/>
          <w:noProof/>
          <w:lang w:eastAsia="de-DE"/>
        </w:rPr>
        <mc:AlternateContent>
          <mc:Choice Requires="wps">
            <w:drawing>
              <wp:anchor distT="0" distB="0" distL="114300" distR="114300" simplePos="0" relativeHeight="251667456" behindDoc="0" locked="0" layoutInCell="1" allowOverlap="1" wp14:anchorId="70CB8CC2" wp14:editId="4BE3D4AE">
                <wp:simplePos x="0" y="0"/>
                <wp:positionH relativeFrom="column">
                  <wp:posOffset>7606142</wp:posOffset>
                </wp:positionH>
                <wp:positionV relativeFrom="paragraph">
                  <wp:posOffset>4622165</wp:posOffset>
                </wp:positionV>
                <wp:extent cx="2125345" cy="1403985"/>
                <wp:effectExtent l="0" t="0" r="27305" b="19685"/>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345" cy="1403985"/>
                        </a:xfrm>
                        <a:prstGeom prst="rect">
                          <a:avLst/>
                        </a:prstGeom>
                        <a:solidFill>
                          <a:srgbClr val="FFFFFF"/>
                        </a:solidFill>
                        <a:ln w="9525">
                          <a:solidFill>
                            <a:srgbClr val="000000"/>
                          </a:solidFill>
                          <a:miter lim="800000"/>
                          <a:headEnd/>
                          <a:tailEnd/>
                        </a:ln>
                      </wps:spPr>
                      <wps:txbx>
                        <w:txbxContent>
                          <w:p w:rsidR="00A669F3" w:rsidRDefault="00A669F3" w:rsidP="00A669F3">
                            <w:pPr>
                              <w:shd w:val="clear" w:color="auto" w:fill="F7CAAC" w:themeFill="accent2" w:themeFillTint="66"/>
                              <w:spacing w:after="0" w:line="240" w:lineRule="auto"/>
                              <w:rPr>
                                <w:b/>
                              </w:rPr>
                            </w:pPr>
                            <w:r w:rsidRPr="00CA22A1">
                              <w:rPr>
                                <w:b/>
                              </w:rPr>
                              <w:t>Arbeitsaufgaben:</w:t>
                            </w:r>
                          </w:p>
                          <w:p w:rsidR="00A669F3" w:rsidRPr="00CA22A1" w:rsidRDefault="00A669F3" w:rsidP="00A669F3">
                            <w:pPr>
                              <w:shd w:val="clear" w:color="auto" w:fill="F7CAAC" w:themeFill="accent2" w:themeFillTint="66"/>
                              <w:spacing w:after="0" w:line="240" w:lineRule="auto"/>
                              <w:rPr>
                                <w:b/>
                              </w:rPr>
                            </w:pPr>
                            <w:r>
                              <w:rPr>
                                <w:b/>
                              </w:rPr>
                              <w:t>Lesen Sie Apg 2,42-47</w:t>
                            </w:r>
                          </w:p>
                          <w:p w:rsidR="00A669F3" w:rsidRDefault="00A669F3" w:rsidP="00A669F3">
                            <w:pPr>
                              <w:shd w:val="clear" w:color="auto" w:fill="F7CAAC" w:themeFill="accent2" w:themeFillTint="66"/>
                              <w:spacing w:after="0" w:line="240" w:lineRule="auto"/>
                            </w:pPr>
                            <w:r>
                              <w:t xml:space="preserve">1. Ordnen Sie die Begriffe den vier Vollzügen der Kirche Jesu </w:t>
                            </w:r>
                            <w:r>
                              <w:t>Christi  zu.</w:t>
                            </w:r>
                          </w:p>
                          <w:p w:rsidR="00A669F3" w:rsidRDefault="00A669F3" w:rsidP="00A669F3">
                            <w:pPr>
                              <w:shd w:val="clear" w:color="auto" w:fill="F7CAAC" w:themeFill="accent2" w:themeFillTint="66"/>
                              <w:spacing w:after="0" w:line="240" w:lineRule="auto"/>
                            </w:pPr>
                            <w:r>
                              <w:t>2. Ergänzen Sie weitere Begriffe.</w:t>
                            </w:r>
                          </w:p>
                          <w:p w:rsidR="00A669F3" w:rsidRDefault="00A669F3" w:rsidP="00A669F3">
                            <w:pPr>
                              <w:shd w:val="clear" w:color="auto" w:fill="F7CAAC" w:themeFill="accent2" w:themeFillTint="66"/>
                              <w:spacing w:after="0" w:line="240" w:lineRule="auto"/>
                            </w:pPr>
                            <w:r>
                              <w:t>3. Erläutern Sie die Zusammenhänge zwischen diesen vier Vollzügen..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CB8CC2" id="_x0000_s1030" type="#_x0000_t202" style="position:absolute;margin-left:598.9pt;margin-top:363.95pt;width:167.35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">
                <v:textbox style="mso-fit-shape-to-text:t">
                  <w:txbxContent>
                    <w:p w:rsidR="00A669F3" w:rsidRDefault="00A669F3" w:rsidP="00A669F3">
                      <w:pPr>
                        <w:shd w:val="clear" w:color="auto" w:fill="F7CAAC" w:themeFill="accent2" w:themeFillTint="66"/>
                        <w:spacing w:after="0" w:line="240" w:lineRule="auto"/>
                        <w:rPr>
                          <w:b/>
                        </w:rPr>
                      </w:pPr>
                      <w:r w:rsidRPr="00CA22A1">
                        <w:rPr>
                          <w:b/>
                        </w:rPr>
                        <w:t>Arbeitsaufgaben:</w:t>
                      </w:r>
                    </w:p>
                    <w:p w:rsidR="00A669F3" w:rsidRPr="00CA22A1" w:rsidRDefault="00A669F3" w:rsidP="00A669F3">
                      <w:pPr>
                        <w:shd w:val="clear" w:color="auto" w:fill="F7CAAC" w:themeFill="accent2" w:themeFillTint="66"/>
                        <w:spacing w:after="0" w:line="240" w:lineRule="auto"/>
                        <w:rPr>
                          <w:b/>
                        </w:rPr>
                      </w:pPr>
                      <w:r>
                        <w:rPr>
                          <w:b/>
                        </w:rPr>
                        <w:t>Lesen Sie Apg 2,42-47</w:t>
                      </w:r>
                    </w:p>
                    <w:p w:rsidR="00A669F3" w:rsidRDefault="00A669F3" w:rsidP="00A669F3">
                      <w:pPr>
                        <w:shd w:val="clear" w:color="auto" w:fill="F7CAAC" w:themeFill="accent2" w:themeFillTint="66"/>
                        <w:spacing w:after="0" w:line="240" w:lineRule="auto"/>
                      </w:pPr>
                      <w:r>
                        <w:t xml:space="preserve">1. Ordnen Sie die Begriffe den vier Vollzügen der Kirche Jesu </w:t>
                      </w:r>
                      <w:proofErr w:type="gramStart"/>
                      <w:r>
                        <w:t>Christi  zu</w:t>
                      </w:r>
                      <w:proofErr w:type="gramEnd"/>
                      <w:r>
                        <w:t>.</w:t>
                      </w:r>
                    </w:p>
                    <w:p w:rsidR="00A669F3" w:rsidRDefault="00A669F3" w:rsidP="00A669F3">
                      <w:pPr>
                        <w:shd w:val="clear" w:color="auto" w:fill="F7CAAC" w:themeFill="accent2" w:themeFillTint="66"/>
                        <w:spacing w:after="0" w:line="240" w:lineRule="auto"/>
                      </w:pPr>
                      <w:r>
                        <w:t>2. Ergänzen Sie weitere Begriffe.</w:t>
                      </w:r>
                    </w:p>
                    <w:p w:rsidR="00A669F3" w:rsidRDefault="00A669F3" w:rsidP="00A669F3">
                      <w:pPr>
                        <w:shd w:val="clear" w:color="auto" w:fill="F7CAAC" w:themeFill="accent2" w:themeFillTint="66"/>
                        <w:spacing w:after="0" w:line="240" w:lineRule="auto"/>
                      </w:pPr>
                      <w:r>
                        <w:t xml:space="preserve">3. Erläutern Sie die Zusammenhänge zwischen diesen vier </w:t>
                      </w:r>
                      <w:proofErr w:type="gramStart"/>
                      <w:r>
                        <w:t>Vollzügen..</w:t>
                      </w:r>
                      <w:proofErr w:type="gramEnd"/>
                    </w:p>
                  </w:txbxContent>
                </v:textbox>
              </v:shape>
            </w:pict>
          </mc:Fallback>
        </mc:AlternateContent>
      </w:r>
    </w:p>
    <w:p w:rsidR="00A669F3" w:rsidRPr="00784507" w:rsidRDefault="00A669F3" w:rsidP="00A669F3">
      <w:pPr>
        <w:pStyle w:val="berschrift2"/>
      </w:pPr>
      <w:bookmarkStart w:id="2" w:name="_Toc49956112"/>
      <w:r w:rsidRPr="00784507">
        <w:lastRenderedPageBreak/>
        <w:t>2.3 Das Abendmahl als Maßstab für das Zusammenleben in der Kirche Jesu</w:t>
      </w:r>
      <w:bookmarkEnd w:id="2"/>
      <w:r w:rsidRPr="00784507">
        <w:t xml:space="preserve"> </w:t>
      </w:r>
    </w:p>
    <w:p w:rsidR="00A669F3" w:rsidRPr="0037400F" w:rsidRDefault="00A669F3" w:rsidP="00A669F3">
      <w:pPr>
        <w:rPr>
          <w:sz w:val="24"/>
          <w:szCs w:val="24"/>
        </w:rPr>
      </w:pPr>
      <w:r w:rsidRPr="0037400F">
        <w:rPr>
          <w:sz w:val="24"/>
          <w:szCs w:val="24"/>
        </w:rPr>
        <w:t xml:space="preserve">Die kulturelle, religiöse und soziale Vielfalt der Stadt Korinth zur Zeit des Apostels Paulus spiegelt sich auch in der christlichen Gemeinde wider. Die Mehrzahl der Gemeindeglieder sind ehemalige Heiden (vgl. 12,2). Daneben leben auch Judenchristen (Röm 16,21; Apg 18,8). Ein großer Teil der Gemeinde gehört sozial zu den unterprivilegierten Schichten (vgl. 1,26; 7,21; 11,22b), aber nicht zu den ganz Armen (vgl. 16,2). Es gibt in der Gemeinde auch Angehörige der Oberschicht (z.B. der in Apg 18,8 erwähnte </w:t>
      </w:r>
      <w:proofErr w:type="spellStart"/>
      <w:r w:rsidRPr="0037400F">
        <w:rPr>
          <w:sz w:val="24"/>
          <w:szCs w:val="24"/>
        </w:rPr>
        <w:t>Krispus</w:t>
      </w:r>
      <w:proofErr w:type="spellEnd"/>
      <w:r w:rsidRPr="0037400F">
        <w:rPr>
          <w:sz w:val="24"/>
          <w:szCs w:val="24"/>
        </w:rPr>
        <w:t xml:space="preserve">; (vermutlich) Erastus [Röm 16,23]), die dann </w:t>
      </w:r>
      <w:proofErr w:type="gramStart"/>
      <w:r w:rsidRPr="0037400F">
        <w:rPr>
          <w:sz w:val="24"/>
          <w:szCs w:val="24"/>
        </w:rPr>
        <w:t>entsprechend die Räumlichkeiten</w:t>
      </w:r>
      <w:proofErr w:type="gramEnd"/>
      <w:r w:rsidRPr="0037400F">
        <w:rPr>
          <w:sz w:val="24"/>
          <w:szCs w:val="24"/>
        </w:rPr>
        <w:t xml:space="preserve"> für die Gemeindeversammlungen und Herrenmahlfeiern zur Verfügung stellen konnten (vgl. 11,21f.). Die Feier des Herrenmahls verläuft so, dass die Reichen und die Armen zuerst getrennt essen und dann erst miteinander Abendmahl feiern. Der Apostel Paulus bemerkt dazu: </w:t>
      </w:r>
    </w:p>
    <w:p w:rsidR="00A669F3" w:rsidRPr="0037400F" w:rsidRDefault="00A669F3" w:rsidP="00A669F3">
      <w:pPr>
        <w:shd w:val="clear" w:color="auto" w:fill="E7E6E6" w:themeFill="background2"/>
        <w:spacing w:after="0" w:line="240" w:lineRule="auto"/>
        <w:rPr>
          <w:i/>
          <w:sz w:val="24"/>
          <w:szCs w:val="24"/>
        </w:rPr>
      </w:pPr>
      <w:r w:rsidRPr="0037400F">
        <w:rPr>
          <w:i/>
          <w:sz w:val="24"/>
          <w:szCs w:val="24"/>
        </w:rPr>
        <w:t>„17 Was ich euch jetzt noch zu sagen habe, ist kein Lob. Wie ihr eure Gottesdienste feiert, kann ich wirklich nicht gutheißen. Sie scheinen eurer Gemeinde mehr zu schaden als zu nützen.</w:t>
      </w:r>
    </w:p>
    <w:p w:rsidR="00A669F3" w:rsidRPr="0037400F" w:rsidRDefault="00A669F3" w:rsidP="00A669F3">
      <w:pPr>
        <w:shd w:val="clear" w:color="auto" w:fill="E7E6E6" w:themeFill="background2"/>
        <w:spacing w:after="0" w:line="240" w:lineRule="auto"/>
        <w:rPr>
          <w:i/>
          <w:sz w:val="24"/>
          <w:szCs w:val="24"/>
        </w:rPr>
      </w:pPr>
      <w:r w:rsidRPr="0037400F">
        <w:rPr>
          <w:i/>
          <w:sz w:val="24"/>
          <w:szCs w:val="24"/>
        </w:rPr>
        <w:t>18 Zunächst höre ich da von Uneinigkeit bei euren Versammlungen. Etwas Wahres muss wohl daran sein.</w:t>
      </w:r>
    </w:p>
    <w:p w:rsidR="00A669F3" w:rsidRPr="0037400F" w:rsidRDefault="00A669F3" w:rsidP="00A669F3">
      <w:pPr>
        <w:shd w:val="clear" w:color="auto" w:fill="E7E6E6" w:themeFill="background2"/>
        <w:spacing w:after="0" w:line="240" w:lineRule="auto"/>
        <w:rPr>
          <w:i/>
          <w:sz w:val="24"/>
          <w:szCs w:val="24"/>
        </w:rPr>
      </w:pPr>
      <w:r w:rsidRPr="0037400F">
        <w:rPr>
          <w:i/>
          <w:sz w:val="24"/>
          <w:szCs w:val="24"/>
        </w:rPr>
        <w:t>19 Allerdings muss es auch zu Spaltungen unter euch kommen, denn nur so wird sichtbar, wer sich im Glauben bewährt hat.</w:t>
      </w:r>
    </w:p>
    <w:p w:rsidR="00A669F3" w:rsidRPr="0037400F" w:rsidRDefault="00A669F3" w:rsidP="00A669F3">
      <w:pPr>
        <w:shd w:val="clear" w:color="auto" w:fill="E7E6E6" w:themeFill="background2"/>
        <w:spacing w:after="0" w:line="240" w:lineRule="auto"/>
        <w:rPr>
          <w:i/>
          <w:sz w:val="24"/>
          <w:szCs w:val="24"/>
        </w:rPr>
      </w:pPr>
      <w:r w:rsidRPr="0037400F">
        <w:rPr>
          <w:i/>
          <w:sz w:val="24"/>
          <w:szCs w:val="24"/>
        </w:rPr>
        <w:t xml:space="preserve">20 Was ihr in euren Gottesdiensten feiert, ist gar nicht das Mahl des Herrn. </w:t>
      </w:r>
    </w:p>
    <w:p w:rsidR="00A669F3" w:rsidRPr="0037400F" w:rsidRDefault="00A669F3" w:rsidP="00A669F3">
      <w:pPr>
        <w:shd w:val="clear" w:color="auto" w:fill="E7E6E6" w:themeFill="background2"/>
        <w:spacing w:after="0" w:line="240" w:lineRule="auto"/>
        <w:rPr>
          <w:i/>
          <w:sz w:val="24"/>
          <w:szCs w:val="24"/>
        </w:rPr>
      </w:pPr>
      <w:r w:rsidRPr="0037400F">
        <w:rPr>
          <w:i/>
          <w:sz w:val="24"/>
          <w:szCs w:val="24"/>
        </w:rPr>
        <w:t>21 Weil jeder das isst und trinkt, was er mitgebracht hat, bleibt der eine hungrig und durstig, während der andere sich betrinkt.</w:t>
      </w:r>
    </w:p>
    <w:p w:rsidR="00A669F3" w:rsidRPr="0037400F" w:rsidRDefault="00A669F3" w:rsidP="00A669F3">
      <w:pPr>
        <w:shd w:val="clear" w:color="auto" w:fill="E7E6E6" w:themeFill="background2"/>
        <w:spacing w:after="0" w:line="240" w:lineRule="auto"/>
        <w:rPr>
          <w:i/>
          <w:sz w:val="24"/>
          <w:szCs w:val="24"/>
        </w:rPr>
      </w:pPr>
      <w:r w:rsidRPr="0037400F">
        <w:rPr>
          <w:i/>
          <w:sz w:val="24"/>
          <w:szCs w:val="24"/>
        </w:rPr>
        <w:t xml:space="preserve"> 22 Könnt ihr denn nicht zu Hause essen und trinken? Oder bedeutet euch die Gemeinde so wenig, dass ihr diejenigen geringschätzig behandelt, die arm sind und kein Essen mitbringen konnten? Soll ich euch dafür auch noch loben? Darauf könnt ihr lange warten!</w:t>
      </w:r>
    </w:p>
    <w:p w:rsidR="00A669F3" w:rsidRPr="0037400F" w:rsidRDefault="00A669F3" w:rsidP="00A669F3">
      <w:pPr>
        <w:shd w:val="clear" w:color="auto" w:fill="E7E6E6" w:themeFill="background2"/>
        <w:spacing w:after="0" w:line="240" w:lineRule="auto"/>
        <w:rPr>
          <w:i/>
          <w:sz w:val="24"/>
          <w:szCs w:val="24"/>
        </w:rPr>
      </w:pPr>
      <w:r w:rsidRPr="0037400F">
        <w:rPr>
          <w:i/>
          <w:sz w:val="24"/>
          <w:szCs w:val="24"/>
        </w:rPr>
        <w:t xml:space="preserve"> 23 Denn Folgendes habe ich vom Herrn empfangen und euch überliefert: In der Nacht, in der unser Herr Jesus verraten wurde, nahm er das Brot,</w:t>
      </w:r>
    </w:p>
    <w:p w:rsidR="00A669F3" w:rsidRPr="0037400F" w:rsidRDefault="00A669F3" w:rsidP="00A669F3">
      <w:pPr>
        <w:shd w:val="clear" w:color="auto" w:fill="E7E6E6" w:themeFill="background2"/>
        <w:spacing w:after="0" w:line="240" w:lineRule="auto"/>
        <w:rPr>
          <w:i/>
          <w:sz w:val="24"/>
          <w:szCs w:val="24"/>
        </w:rPr>
      </w:pPr>
      <w:r w:rsidRPr="0037400F">
        <w:rPr>
          <w:i/>
          <w:sz w:val="24"/>
          <w:szCs w:val="24"/>
        </w:rPr>
        <w:t xml:space="preserve"> 24 dankte Gott dafür, brach es und sprach: "Das ist mein Leib, der für euch hingegeben wird. So oft ihr dieses Brot esst, denkt an mich und an das, was ich für euch getan habe!"</w:t>
      </w:r>
    </w:p>
    <w:p w:rsidR="00A669F3" w:rsidRPr="0037400F" w:rsidRDefault="00A669F3" w:rsidP="00A669F3">
      <w:pPr>
        <w:shd w:val="clear" w:color="auto" w:fill="E7E6E6" w:themeFill="background2"/>
        <w:spacing w:after="0" w:line="240" w:lineRule="auto"/>
        <w:rPr>
          <w:i/>
          <w:sz w:val="24"/>
          <w:szCs w:val="24"/>
        </w:rPr>
      </w:pPr>
      <w:r w:rsidRPr="0037400F">
        <w:rPr>
          <w:i/>
          <w:sz w:val="24"/>
          <w:szCs w:val="24"/>
        </w:rPr>
        <w:t xml:space="preserve"> 25 Nach dem Essen nahm er den Kelch und sprach: "Dieser Kelch ist der neue Bund zwischen Gott und euch, der durch mein Blut besiegelt wird. So oft ihr aus diesem Kelch trinkt, denkt an mich und an das, was ich für euch getan habe!"</w:t>
      </w:r>
      <w:r>
        <w:rPr>
          <w:i/>
          <w:sz w:val="24"/>
          <w:szCs w:val="24"/>
        </w:rPr>
        <w:t xml:space="preserve"> – 1. Korinther 11,17-25 LUT</w:t>
      </w:r>
    </w:p>
    <w:p w:rsidR="00A669F3" w:rsidRDefault="00A669F3" w:rsidP="00A669F3">
      <w:pPr>
        <w:rPr>
          <w:i/>
          <w:sz w:val="24"/>
          <w:szCs w:val="24"/>
        </w:rPr>
      </w:pPr>
    </w:p>
    <w:p w:rsidR="00A669F3" w:rsidRPr="0037400F" w:rsidRDefault="00A669F3" w:rsidP="00A669F3">
      <w:pPr>
        <w:rPr>
          <w:b/>
          <w:sz w:val="24"/>
          <w:szCs w:val="24"/>
        </w:rPr>
      </w:pPr>
      <w:r w:rsidRPr="0037400F">
        <w:rPr>
          <w:i/>
          <w:sz w:val="24"/>
          <w:szCs w:val="24"/>
        </w:rPr>
        <w:t xml:space="preserve"> </w:t>
      </w:r>
      <w:r w:rsidRPr="0037400F">
        <w:rPr>
          <w:b/>
          <w:sz w:val="24"/>
          <w:szCs w:val="24"/>
        </w:rPr>
        <w:t>Arbeitsaufgaben:</w:t>
      </w:r>
    </w:p>
    <w:p w:rsidR="00A669F3" w:rsidRPr="0037400F" w:rsidRDefault="00A669F3" w:rsidP="00A669F3">
      <w:pPr>
        <w:spacing w:after="0"/>
        <w:rPr>
          <w:sz w:val="24"/>
          <w:szCs w:val="24"/>
        </w:rPr>
      </w:pPr>
      <w:r w:rsidRPr="0037400F">
        <w:rPr>
          <w:sz w:val="24"/>
          <w:szCs w:val="24"/>
        </w:rPr>
        <w:t>1. Beschreiben Sie die Spannungen und Unterschiede innerhalb der christlichen Gemeinde in Korinth.</w:t>
      </w:r>
    </w:p>
    <w:p w:rsidR="00A669F3" w:rsidRPr="0037400F" w:rsidRDefault="00A669F3" w:rsidP="00A669F3">
      <w:pPr>
        <w:spacing w:after="0"/>
        <w:rPr>
          <w:sz w:val="24"/>
          <w:szCs w:val="24"/>
        </w:rPr>
      </w:pPr>
      <w:r w:rsidRPr="0037400F">
        <w:rPr>
          <w:sz w:val="24"/>
          <w:szCs w:val="24"/>
        </w:rPr>
        <w:t xml:space="preserve">2. Erläutern Sie die Probleme, die sich daraus für die Feier des </w:t>
      </w:r>
      <w:proofErr w:type="gramStart"/>
      <w:r w:rsidRPr="0037400F">
        <w:rPr>
          <w:sz w:val="24"/>
          <w:szCs w:val="24"/>
        </w:rPr>
        <w:t>Abendmahls  ergaben</w:t>
      </w:r>
      <w:proofErr w:type="gramEnd"/>
      <w:r w:rsidRPr="0037400F">
        <w:rPr>
          <w:sz w:val="24"/>
          <w:szCs w:val="24"/>
        </w:rPr>
        <w:t xml:space="preserve">. </w:t>
      </w:r>
    </w:p>
    <w:p w:rsidR="00A669F3" w:rsidRPr="0037400F" w:rsidRDefault="00A669F3" w:rsidP="00A669F3">
      <w:pPr>
        <w:spacing w:after="0"/>
        <w:rPr>
          <w:sz w:val="24"/>
          <w:szCs w:val="24"/>
        </w:rPr>
      </w:pPr>
      <w:r w:rsidRPr="0037400F">
        <w:rPr>
          <w:sz w:val="24"/>
          <w:szCs w:val="24"/>
        </w:rPr>
        <w:t xml:space="preserve">3. Erläutern Sie, was Paulus an der Art der Abendmahlsfeier, wie sie in </w:t>
      </w:r>
      <w:proofErr w:type="gramStart"/>
      <w:r w:rsidRPr="0037400F">
        <w:rPr>
          <w:sz w:val="24"/>
          <w:szCs w:val="24"/>
        </w:rPr>
        <w:t>Korinth  abgehalten</w:t>
      </w:r>
      <w:proofErr w:type="gramEnd"/>
      <w:r w:rsidRPr="0037400F">
        <w:rPr>
          <w:sz w:val="24"/>
          <w:szCs w:val="24"/>
        </w:rPr>
        <w:t xml:space="preserve"> wurde, kritisiert.</w:t>
      </w:r>
    </w:p>
    <w:p w:rsidR="00A669F3" w:rsidRPr="0037400F" w:rsidRDefault="00A669F3" w:rsidP="00A669F3">
      <w:pPr>
        <w:spacing w:after="0"/>
        <w:rPr>
          <w:sz w:val="24"/>
          <w:szCs w:val="24"/>
        </w:rPr>
      </w:pPr>
      <w:r w:rsidRPr="0037400F">
        <w:rPr>
          <w:sz w:val="24"/>
          <w:szCs w:val="24"/>
        </w:rPr>
        <w:t xml:space="preserve">4. Entwickeln Sie Kriterien für </w:t>
      </w:r>
      <w:r>
        <w:rPr>
          <w:sz w:val="24"/>
          <w:szCs w:val="24"/>
        </w:rPr>
        <w:t>einen</w:t>
      </w:r>
      <w:r w:rsidRPr="0037400F">
        <w:rPr>
          <w:sz w:val="24"/>
          <w:szCs w:val="24"/>
        </w:rPr>
        <w:t xml:space="preserve"> Umgang von </w:t>
      </w:r>
      <w:proofErr w:type="gramStart"/>
      <w:r w:rsidRPr="0037400F">
        <w:rPr>
          <w:sz w:val="24"/>
          <w:szCs w:val="24"/>
        </w:rPr>
        <w:t>Gemeindegliedern  miteinander</w:t>
      </w:r>
      <w:proofErr w:type="gramEnd"/>
      <w:r w:rsidRPr="0037400F">
        <w:rPr>
          <w:sz w:val="24"/>
          <w:szCs w:val="24"/>
        </w:rPr>
        <w:t xml:space="preserve">, wie sie sich aus dem Abendmahl,   </w:t>
      </w:r>
    </w:p>
    <w:p w:rsidR="00A669F3" w:rsidRPr="0037400F" w:rsidRDefault="00A669F3" w:rsidP="00A669F3">
      <w:pPr>
        <w:spacing w:after="0"/>
        <w:rPr>
          <w:sz w:val="24"/>
          <w:szCs w:val="24"/>
        </w:rPr>
      </w:pPr>
      <w:r w:rsidRPr="0037400F">
        <w:rPr>
          <w:sz w:val="24"/>
          <w:szCs w:val="24"/>
        </w:rPr>
        <w:t xml:space="preserve">    wie Jesus es mit seinen Jüngern gefeiert hat, herleiten. </w:t>
      </w:r>
    </w:p>
    <w:p w:rsidR="00A669F3" w:rsidRPr="0037400F" w:rsidRDefault="00A669F3" w:rsidP="00A669F3">
      <w:pPr>
        <w:spacing w:after="0" w:line="240" w:lineRule="auto"/>
        <w:rPr>
          <w:sz w:val="24"/>
          <w:szCs w:val="24"/>
        </w:rPr>
      </w:pPr>
      <w:r w:rsidRPr="0037400F">
        <w:rPr>
          <w:sz w:val="24"/>
          <w:szCs w:val="24"/>
        </w:rPr>
        <w:t>Weiterführende Informationen:</w:t>
      </w:r>
    </w:p>
    <w:p w:rsidR="00A669F3" w:rsidRPr="0037400F" w:rsidRDefault="00661366" w:rsidP="00A669F3">
      <w:pPr>
        <w:spacing w:after="0" w:line="240" w:lineRule="auto"/>
        <w:rPr>
          <w:sz w:val="24"/>
          <w:szCs w:val="24"/>
        </w:rPr>
      </w:pPr>
      <w:hyperlink r:id="rId13" w:history="1">
        <w:r w:rsidR="00A669F3" w:rsidRPr="00E6696B">
          <w:rPr>
            <w:rStyle w:val="Hyperlink"/>
            <w:sz w:val="24"/>
            <w:szCs w:val="24"/>
          </w:rPr>
          <w:t>http://www.bibelwissenschaft.de/bibelkunde/neues-testament/paulinische-briefe/1-korinther/</w:t>
        </w:r>
      </w:hyperlink>
    </w:p>
    <w:p w:rsidR="00A669F3" w:rsidRDefault="00661366" w:rsidP="00A669F3">
      <w:pPr>
        <w:spacing w:after="0" w:line="240" w:lineRule="auto"/>
      </w:pPr>
      <w:hyperlink r:id="rId14" w:history="1">
        <w:r w:rsidR="00A669F3" w:rsidRPr="0037400F">
          <w:rPr>
            <w:rStyle w:val="Hyperlink"/>
            <w:sz w:val="24"/>
            <w:szCs w:val="24"/>
          </w:rPr>
          <w:t>http://www.antike-tischkultur.de/index.html</w:t>
        </w:r>
      </w:hyperlink>
    </w:p>
    <w:p w:rsidR="00A669F3" w:rsidRDefault="00A669F3" w:rsidP="00A669F3">
      <w:pPr>
        <w:rPr>
          <w:b/>
          <w:sz w:val="28"/>
          <w:szCs w:val="28"/>
        </w:rPr>
        <w:sectPr w:rsidR="00A669F3" w:rsidSect="00571734">
          <w:pgSz w:w="11906" w:h="16838"/>
          <w:pgMar w:top="1418" w:right="992" w:bottom="1134" w:left="992" w:header="709" w:footer="709" w:gutter="0"/>
          <w:cols w:space="708"/>
          <w:docGrid w:linePitch="360"/>
        </w:sectPr>
      </w:pPr>
    </w:p>
    <w:p w:rsidR="00A669F3" w:rsidRPr="00784507" w:rsidRDefault="00A669F3" w:rsidP="00A669F3">
      <w:pPr>
        <w:pStyle w:val="berschrift2"/>
      </w:pPr>
      <w:bookmarkStart w:id="3" w:name="_Toc49956113"/>
      <w:r w:rsidRPr="00784507">
        <w:lastRenderedPageBreak/>
        <w:t>2.4 Nach außen wirken: Kirche als „Salz der Erde“, „Licht der Welt“ und „Stadt auf dem Berge“</w:t>
      </w:r>
      <w:bookmarkEnd w:id="3"/>
      <w:r w:rsidRPr="00784507">
        <w:t xml:space="preserve"> </w:t>
      </w:r>
    </w:p>
    <w:p w:rsidR="00A669F3" w:rsidRDefault="00A669F3" w:rsidP="00A669F3"/>
    <w:p w:rsidR="00A669F3" w:rsidRDefault="00A669F3" w:rsidP="00A669F3">
      <w:r>
        <w:t xml:space="preserve">Die drei Bilder, die Wesen und den Auftrag der Gemeinde Jesu zum Ausdruck finden sich in der Bergpredigt (Mt 5-7). Die Bergpredigt richtet sich nicht an alle Menschen, sondern zunächst an die Jünger Jesu. (Deswegen geht ihr in 4,18-22 die Berufung der Jünger voraus und am Anfang in 5,1.2 </w:t>
      </w:r>
      <w:proofErr w:type="gramStart"/>
      <w:r>
        <w:t>heißt es</w:t>
      </w:r>
      <w:proofErr w:type="gramEnd"/>
      <w:r>
        <w:t xml:space="preserve">: „Seine Jünger traten zu ihm; er lehrte sie“). Am Ende des Evangeliums wird in Mt 28,20 ist Jesus wieder auf dem Berg und vermahnt seine Jünger die Völker zu lehren „alles, was ich euch geboten habe“. Die Bergpredigt hat also grundlegenden Charakter für die Verkündigung.   </w:t>
      </w:r>
    </w:p>
    <w:p w:rsidR="00A669F3" w:rsidRDefault="00A669F3" w:rsidP="00A669F3">
      <w:pPr>
        <w:rPr>
          <w:iCs/>
          <w:sz w:val="24"/>
          <w:szCs w:val="24"/>
        </w:rPr>
      </w:pPr>
      <w:r w:rsidRPr="00223926">
        <w:rPr>
          <w:iCs/>
          <w:sz w:val="24"/>
          <w:szCs w:val="24"/>
        </w:rPr>
        <w:t xml:space="preserve">Die drei Bilder </w:t>
      </w:r>
      <w:r>
        <w:rPr>
          <w:iCs/>
          <w:sz w:val="24"/>
          <w:szCs w:val="24"/>
        </w:rPr>
        <w:t xml:space="preserve">die Jesus hier verwendet, um seine Gemeinde zu charakterisieren </w:t>
      </w:r>
      <w:r w:rsidRPr="00223926">
        <w:rPr>
          <w:iCs/>
          <w:sz w:val="24"/>
          <w:szCs w:val="24"/>
        </w:rPr>
        <w:t xml:space="preserve">sind allgemein verständlich. </w:t>
      </w:r>
      <w:r>
        <w:rPr>
          <w:iCs/>
          <w:sz w:val="24"/>
          <w:szCs w:val="24"/>
        </w:rPr>
        <w:t xml:space="preserve">Das führte in der Geschichte ihrer Auslegung oft dazu, dass sie nahezu beliebig gebraucht wurden. Es kommt aber nicht darauf an hie irgendetwas in den Text hineinzulegen, sondern den klaren und recht präzisen Sinn des Textes verständlich zu machen. </w:t>
      </w:r>
    </w:p>
    <w:p w:rsidR="00A669F3" w:rsidRDefault="00A669F3" w:rsidP="00A669F3">
      <w:pPr>
        <w:pStyle w:val="Listenabsatz"/>
        <w:numPr>
          <w:ilvl w:val="0"/>
          <w:numId w:val="1"/>
        </w:numPr>
        <w:shd w:val="clear" w:color="auto" w:fill="FFFFFF" w:themeFill="background1"/>
        <w:rPr>
          <w:iCs/>
          <w:sz w:val="24"/>
          <w:szCs w:val="24"/>
        </w:rPr>
      </w:pPr>
      <w:r>
        <w:rPr>
          <w:iCs/>
          <w:sz w:val="24"/>
          <w:szCs w:val="24"/>
        </w:rPr>
        <w:t xml:space="preserve">Der Text wendet sich wie in 5,11 an die gesamte Gemeinde Jesu. Ausgerechnet diejenigen, die verfolgt und geschmäht werden, sind das Salz der Erde. Gemeint ist mit Erde nicht der Boden, der Humus, sondern die ganze Welt. </w:t>
      </w:r>
    </w:p>
    <w:p w:rsidR="00A669F3" w:rsidRDefault="00A669F3" w:rsidP="00A669F3">
      <w:pPr>
        <w:pStyle w:val="Listenabsatz"/>
        <w:numPr>
          <w:ilvl w:val="0"/>
          <w:numId w:val="1"/>
        </w:numPr>
        <w:shd w:val="clear" w:color="auto" w:fill="FFFFFF" w:themeFill="background1"/>
        <w:rPr>
          <w:iCs/>
          <w:sz w:val="24"/>
          <w:szCs w:val="24"/>
        </w:rPr>
      </w:pPr>
      <w:r>
        <w:rPr>
          <w:iCs/>
          <w:sz w:val="24"/>
          <w:szCs w:val="24"/>
        </w:rPr>
        <w:t xml:space="preserve">Das Bild vom Scheffel, der über das Licht gebreitet wird, zielt die Absurdität des Handelns. Wo es </w:t>
      </w:r>
      <w:proofErr w:type="spellStart"/>
      <w:r>
        <w:rPr>
          <w:iCs/>
          <w:sz w:val="24"/>
          <w:szCs w:val="24"/>
        </w:rPr>
        <w:t>Dunkel</w:t>
      </w:r>
      <w:proofErr w:type="spellEnd"/>
      <w:r>
        <w:rPr>
          <w:iCs/>
          <w:sz w:val="24"/>
          <w:szCs w:val="24"/>
        </w:rPr>
        <w:t xml:space="preserve"> ist, muss Licht hin und nicht die Lichtquelle abgedunkelt werden.</w:t>
      </w:r>
    </w:p>
    <w:p w:rsidR="00A669F3" w:rsidRPr="00B43EA5" w:rsidRDefault="00A669F3" w:rsidP="00A669F3">
      <w:pPr>
        <w:pStyle w:val="Listenabsatz"/>
        <w:numPr>
          <w:ilvl w:val="0"/>
          <w:numId w:val="1"/>
        </w:numPr>
        <w:shd w:val="clear" w:color="auto" w:fill="FFFFFF" w:themeFill="background1"/>
        <w:rPr>
          <w:iCs/>
          <w:sz w:val="24"/>
          <w:szCs w:val="24"/>
        </w:rPr>
      </w:pPr>
      <w:r>
        <w:rPr>
          <w:iCs/>
          <w:sz w:val="24"/>
          <w:szCs w:val="24"/>
        </w:rPr>
        <w:t xml:space="preserve">Ebenso geht es, um die Unmöglichkeit eine Stadt auf dem Berg zu übersehen. </w:t>
      </w:r>
    </w:p>
    <w:p w:rsidR="00A669F3" w:rsidRPr="00023C08" w:rsidRDefault="00A669F3" w:rsidP="00A669F3">
      <w:pPr>
        <w:shd w:val="clear" w:color="auto" w:fill="E7E6E6" w:themeFill="background2"/>
        <w:rPr>
          <w:i/>
          <w:sz w:val="24"/>
          <w:szCs w:val="24"/>
        </w:rPr>
      </w:pPr>
      <w:r w:rsidRPr="00023C08">
        <w:rPr>
          <w:i/>
          <w:sz w:val="24"/>
          <w:szCs w:val="24"/>
        </w:rPr>
        <w:t>Jesus sagt zu seinen Jüngern:</w:t>
      </w:r>
    </w:p>
    <w:p w:rsidR="00A669F3" w:rsidRPr="00023C08" w:rsidRDefault="00A669F3" w:rsidP="00A669F3">
      <w:pPr>
        <w:shd w:val="clear" w:color="auto" w:fill="E7E6E6" w:themeFill="background2"/>
        <w:rPr>
          <w:i/>
          <w:sz w:val="24"/>
          <w:szCs w:val="24"/>
        </w:rPr>
      </w:pPr>
      <w:r w:rsidRPr="00023C08">
        <w:rPr>
          <w:i/>
          <w:sz w:val="24"/>
          <w:szCs w:val="24"/>
        </w:rPr>
        <w:t>13 "Ihr seid für die Welt wie Salz. Wenn das Salz aber fade geworden ist, wodurch soll es seine Würzkraft wiedergewinnen? Es ist nutzlos geworden, man schüttet es weg, und die Leute treten darauf herum.</w:t>
      </w:r>
    </w:p>
    <w:p w:rsidR="00A669F3" w:rsidRPr="00023C08" w:rsidRDefault="00A669F3" w:rsidP="00A669F3">
      <w:pPr>
        <w:shd w:val="clear" w:color="auto" w:fill="E7E6E6" w:themeFill="background2"/>
        <w:rPr>
          <w:i/>
          <w:sz w:val="24"/>
          <w:szCs w:val="24"/>
        </w:rPr>
      </w:pPr>
      <w:r w:rsidRPr="00023C08">
        <w:rPr>
          <w:i/>
          <w:sz w:val="24"/>
          <w:szCs w:val="24"/>
        </w:rPr>
        <w:t>14 Ihr seid das Licht, das die Welt erhellt. Eine Stadt, die hoch auf dem Berg liegt, kann nicht verborgen bleiben.</w:t>
      </w:r>
    </w:p>
    <w:p w:rsidR="00A669F3" w:rsidRPr="00023C08" w:rsidRDefault="00A669F3" w:rsidP="00A669F3">
      <w:pPr>
        <w:shd w:val="clear" w:color="auto" w:fill="E7E6E6" w:themeFill="background2"/>
        <w:rPr>
          <w:i/>
          <w:sz w:val="24"/>
          <w:szCs w:val="24"/>
        </w:rPr>
      </w:pPr>
      <w:r w:rsidRPr="00023C08">
        <w:rPr>
          <w:i/>
          <w:sz w:val="24"/>
          <w:szCs w:val="24"/>
        </w:rPr>
        <w:t xml:space="preserve"> 15 Man zündet ja auch keine Öllampe an und stellt sie unter einen Eimer. Im Gegenteil: Man stellt sie so auf, dass sie allen im Haus Licht gibt.</w:t>
      </w:r>
    </w:p>
    <w:p w:rsidR="00A669F3" w:rsidRPr="00023C08" w:rsidRDefault="00A669F3" w:rsidP="00A669F3">
      <w:pPr>
        <w:shd w:val="clear" w:color="auto" w:fill="E7E6E6" w:themeFill="background2"/>
        <w:rPr>
          <w:i/>
          <w:sz w:val="24"/>
          <w:szCs w:val="24"/>
        </w:rPr>
      </w:pPr>
      <w:r w:rsidRPr="00023C08">
        <w:rPr>
          <w:i/>
          <w:sz w:val="24"/>
          <w:szCs w:val="24"/>
        </w:rPr>
        <w:t>16 Genauso soll euer Licht vor allen Menschen leuchten. Sie werden eure guten Taten sehen und euren Vater im Himmel dafür loben."</w:t>
      </w:r>
      <w:r>
        <w:rPr>
          <w:i/>
          <w:sz w:val="24"/>
          <w:szCs w:val="24"/>
        </w:rPr>
        <w:t xml:space="preserve"> Mt 5,13-16 LUT</w:t>
      </w:r>
    </w:p>
    <w:p w:rsidR="00A669F3" w:rsidRDefault="00A669F3" w:rsidP="00A669F3">
      <w:pPr>
        <w:spacing w:after="0" w:line="240" w:lineRule="auto"/>
        <w:rPr>
          <w:b/>
          <w:sz w:val="28"/>
          <w:szCs w:val="28"/>
        </w:rPr>
      </w:pPr>
      <w:r w:rsidRPr="002C32B0">
        <w:rPr>
          <w:b/>
          <w:sz w:val="28"/>
          <w:szCs w:val="28"/>
        </w:rPr>
        <w:t>Arbeitsaufgaben:</w:t>
      </w:r>
    </w:p>
    <w:p w:rsidR="00A669F3" w:rsidRPr="002C32B0" w:rsidRDefault="00A669F3" w:rsidP="00A669F3">
      <w:pPr>
        <w:spacing w:after="0" w:line="240" w:lineRule="auto"/>
        <w:rPr>
          <w:b/>
          <w:sz w:val="28"/>
          <w:szCs w:val="28"/>
        </w:rPr>
      </w:pPr>
    </w:p>
    <w:p w:rsidR="00A669F3" w:rsidRPr="00023C08" w:rsidRDefault="00A669F3" w:rsidP="00A669F3">
      <w:pPr>
        <w:spacing w:after="0"/>
        <w:rPr>
          <w:sz w:val="24"/>
          <w:szCs w:val="24"/>
        </w:rPr>
      </w:pPr>
      <w:r w:rsidRPr="00023C08">
        <w:rPr>
          <w:sz w:val="24"/>
          <w:szCs w:val="24"/>
        </w:rPr>
        <w:t>1. Unterrichten Sie sich über Funktion von Salz bei der Zubereitung von Speisen.</w:t>
      </w:r>
    </w:p>
    <w:p w:rsidR="00A669F3" w:rsidRPr="00023C08" w:rsidRDefault="00A669F3" w:rsidP="00A669F3">
      <w:pPr>
        <w:spacing w:after="0"/>
        <w:rPr>
          <w:sz w:val="24"/>
          <w:szCs w:val="24"/>
        </w:rPr>
      </w:pPr>
      <w:r w:rsidRPr="00023C08">
        <w:rPr>
          <w:sz w:val="24"/>
          <w:szCs w:val="24"/>
        </w:rPr>
        <w:t>2. Unterrichten Sie sich über die Bedeutung der „Welt“ bei Matthäus</w:t>
      </w:r>
      <w:r>
        <w:rPr>
          <w:sz w:val="24"/>
          <w:szCs w:val="24"/>
        </w:rPr>
        <w:t>.</w:t>
      </w:r>
    </w:p>
    <w:p w:rsidR="00A669F3" w:rsidRDefault="00A669F3" w:rsidP="00A669F3">
      <w:pPr>
        <w:spacing w:after="0"/>
        <w:rPr>
          <w:sz w:val="24"/>
          <w:szCs w:val="24"/>
        </w:rPr>
      </w:pPr>
      <w:r w:rsidRPr="00023C08">
        <w:rPr>
          <w:sz w:val="24"/>
          <w:szCs w:val="24"/>
        </w:rPr>
        <w:t>3.  Versuchen Sie Vergleichspunkte zu finden zwischen der Funktion des Salzes für Speisen und der Aufgabe Jünger für die „Welt“</w:t>
      </w:r>
      <w:r>
        <w:rPr>
          <w:sz w:val="24"/>
          <w:szCs w:val="24"/>
        </w:rPr>
        <w:t>.</w:t>
      </w:r>
    </w:p>
    <w:p w:rsidR="00A669F3" w:rsidRPr="00023C08" w:rsidRDefault="00661366" w:rsidP="00A669F3">
      <w:pPr>
        <w:spacing w:after="0"/>
        <w:rPr>
          <w:sz w:val="24"/>
          <w:szCs w:val="24"/>
        </w:rPr>
      </w:pPr>
      <w:hyperlink r:id="rId15" w:anchor="h7" w:history="1">
        <w:r w:rsidR="00A669F3" w:rsidRPr="00E6696B">
          <w:rPr>
            <w:rStyle w:val="Hyperlink"/>
            <w:sz w:val="24"/>
            <w:szCs w:val="24"/>
          </w:rPr>
          <w:t>https://www.bibelwissenschaft.de/wibilex/das-bibellexikon/lexikon/sachwort/anzeigen/details/welt-weltbild-nt/ch/be38ba8ddcdb36f8d2715277c45848b6/#h7</w:t>
        </w:r>
      </w:hyperlink>
      <w:r w:rsidR="00A669F3">
        <w:rPr>
          <w:sz w:val="24"/>
          <w:szCs w:val="24"/>
        </w:rPr>
        <w:t xml:space="preserve"> (dort 2.3.3).</w:t>
      </w:r>
    </w:p>
    <w:p w:rsidR="00A669F3" w:rsidRDefault="00A669F3" w:rsidP="00A669F3">
      <w:pPr>
        <w:pStyle w:val="Listenabsatz"/>
        <w:numPr>
          <w:ilvl w:val="0"/>
          <w:numId w:val="1"/>
        </w:numPr>
        <w:spacing w:after="0"/>
        <w:rPr>
          <w:sz w:val="24"/>
          <w:szCs w:val="24"/>
        </w:rPr>
      </w:pPr>
      <w:r w:rsidRPr="00B43EA5">
        <w:rPr>
          <w:sz w:val="24"/>
          <w:szCs w:val="24"/>
        </w:rPr>
        <w:t xml:space="preserve">Unterrichten Sie sich über Funktionsweise von Lampen im Palästina </w:t>
      </w:r>
      <w:proofErr w:type="gramStart"/>
      <w:r w:rsidRPr="00B43EA5">
        <w:rPr>
          <w:sz w:val="24"/>
          <w:szCs w:val="24"/>
        </w:rPr>
        <w:t>zur</w:t>
      </w:r>
      <w:r>
        <w:rPr>
          <w:sz w:val="24"/>
          <w:szCs w:val="24"/>
        </w:rPr>
        <w:t xml:space="preserve"> Z</w:t>
      </w:r>
      <w:r w:rsidRPr="00B43EA5">
        <w:rPr>
          <w:sz w:val="24"/>
          <w:szCs w:val="24"/>
        </w:rPr>
        <w:t>eit</w:t>
      </w:r>
      <w:proofErr w:type="gramEnd"/>
      <w:r w:rsidRPr="00B43EA5">
        <w:rPr>
          <w:sz w:val="24"/>
          <w:szCs w:val="24"/>
        </w:rPr>
        <w:t xml:space="preserve"> Jesu. Stellen Sie auf diesem Hintergrund die Vergleichspunkte zwischen den Jüngern und dem Licht her.</w:t>
      </w:r>
    </w:p>
    <w:p w:rsidR="00A669F3" w:rsidRDefault="00A669F3" w:rsidP="00A669F3">
      <w:pPr>
        <w:pStyle w:val="Listenabsatz"/>
        <w:numPr>
          <w:ilvl w:val="0"/>
          <w:numId w:val="1"/>
        </w:numPr>
        <w:spacing w:after="0"/>
        <w:rPr>
          <w:sz w:val="24"/>
          <w:szCs w:val="24"/>
        </w:rPr>
      </w:pPr>
      <w:r w:rsidRPr="004E2C58">
        <w:rPr>
          <w:sz w:val="24"/>
          <w:szCs w:val="24"/>
        </w:rPr>
        <w:t xml:space="preserve">„Das Licht nicht unter den Scheffel stellen“. Erläutern Sie den allgemeinen Sinn </w:t>
      </w:r>
      <w:proofErr w:type="gramStart"/>
      <w:r w:rsidRPr="004E2C58">
        <w:rPr>
          <w:sz w:val="24"/>
          <w:szCs w:val="24"/>
        </w:rPr>
        <w:t>dieser  Aussage</w:t>
      </w:r>
      <w:proofErr w:type="gramEnd"/>
      <w:r w:rsidRPr="004E2C58">
        <w:rPr>
          <w:sz w:val="24"/>
          <w:szCs w:val="24"/>
        </w:rPr>
        <w:t xml:space="preserve">, die im Deutschen zum Sprichwort wurde. Erläutern Sie ihn im Hinblick auf die Aufgabe, die Jesus seinen Jüngern zuweist. </w:t>
      </w:r>
    </w:p>
    <w:p w:rsidR="00A669F3" w:rsidRDefault="00A669F3" w:rsidP="00A669F3">
      <w:pPr>
        <w:pStyle w:val="Listenabsatz"/>
        <w:numPr>
          <w:ilvl w:val="0"/>
          <w:numId w:val="1"/>
        </w:numPr>
        <w:spacing w:after="0"/>
        <w:rPr>
          <w:sz w:val="24"/>
          <w:szCs w:val="24"/>
        </w:rPr>
      </w:pPr>
      <w:r w:rsidRPr="004E2C58">
        <w:rPr>
          <w:sz w:val="24"/>
          <w:szCs w:val="24"/>
        </w:rPr>
        <w:t>Erläutern Sie die Bedeutung des Bildwortes von der „Stadt auf dem Berg“</w:t>
      </w:r>
    </w:p>
    <w:p w:rsidR="00A669F3" w:rsidRPr="004E2C58" w:rsidRDefault="00A669F3" w:rsidP="00A669F3">
      <w:pPr>
        <w:pStyle w:val="Listenabsatz"/>
        <w:numPr>
          <w:ilvl w:val="0"/>
          <w:numId w:val="1"/>
        </w:numPr>
        <w:spacing w:after="0"/>
        <w:rPr>
          <w:sz w:val="24"/>
          <w:szCs w:val="24"/>
        </w:rPr>
      </w:pPr>
      <w:r w:rsidRPr="004E2C58">
        <w:rPr>
          <w:sz w:val="24"/>
          <w:szCs w:val="24"/>
        </w:rPr>
        <w:t xml:space="preserve">Fassen Sie die wichtigsten Aussagen der Bildworte aus Mt 7 </w:t>
      </w:r>
      <w:r>
        <w:rPr>
          <w:sz w:val="24"/>
          <w:szCs w:val="24"/>
        </w:rPr>
        <w:t xml:space="preserve">für die Bedeutung der Kirche </w:t>
      </w:r>
      <w:r w:rsidRPr="004E2C58">
        <w:rPr>
          <w:sz w:val="24"/>
          <w:szCs w:val="24"/>
        </w:rPr>
        <w:t>zusammen.</w:t>
      </w:r>
    </w:p>
    <w:p w:rsidR="00A669F3" w:rsidRDefault="00A669F3" w:rsidP="00A669F3">
      <w:pPr>
        <w:rPr>
          <w:sz w:val="28"/>
          <w:szCs w:val="28"/>
        </w:rPr>
      </w:pPr>
      <w:r w:rsidRPr="00905555">
        <w:rPr>
          <w:noProof/>
          <w:sz w:val="28"/>
          <w:szCs w:val="28"/>
          <w:lang w:eastAsia="de-DE"/>
        </w:rPr>
        <mc:AlternateContent>
          <mc:Choice Requires="wps">
            <w:drawing>
              <wp:anchor distT="0" distB="0" distL="114300" distR="114300" simplePos="0" relativeHeight="251668480" behindDoc="0" locked="0" layoutInCell="1" allowOverlap="1" wp14:anchorId="192702F0" wp14:editId="08A866FD">
                <wp:simplePos x="0" y="0"/>
                <wp:positionH relativeFrom="column">
                  <wp:posOffset>-5080</wp:posOffset>
                </wp:positionH>
                <wp:positionV relativeFrom="paragraph">
                  <wp:posOffset>11430</wp:posOffset>
                </wp:positionV>
                <wp:extent cx="5602377" cy="1473958"/>
                <wp:effectExtent l="0" t="0" r="0" b="0"/>
                <wp:wrapNone/>
                <wp:docPr id="14" name="Textfeld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2377" cy="1473958"/>
                        </a:xfrm>
                        <a:prstGeom prst="rect">
                          <a:avLst/>
                        </a:prstGeom>
                        <a:solidFill>
                          <a:srgbClr val="FFFFFF"/>
                        </a:solidFill>
                        <a:ln w="9525">
                          <a:noFill/>
                          <a:miter lim="800000"/>
                          <a:headEnd/>
                          <a:tailEnd/>
                        </a:ln>
                      </wps:spPr>
                      <wps:txbx>
                        <w:txbxContent>
                          <w:p w:rsidR="00A669F3" w:rsidRPr="00F85D0A" w:rsidRDefault="00A669F3" w:rsidP="00A669F3">
                            <w:pPr>
                              <w:shd w:val="clear" w:color="auto" w:fill="E7E6E6" w:themeFill="background2"/>
                              <w:rPr>
                                <w:sz w:val="24"/>
                              </w:rPr>
                            </w:pPr>
                            <w:r w:rsidRPr="00F85D0A">
                              <w:rPr>
                                <w:b/>
                                <w:sz w:val="24"/>
                              </w:rPr>
                              <w:t>Welt</w:t>
                            </w:r>
                            <w:r w:rsidRPr="00F85D0A">
                              <w:rPr>
                                <w:sz w:val="24"/>
                              </w:rPr>
                              <w:t xml:space="preserve">: Nach biblischer Überzeugung hat Gott Himmel und Erde geschaffen. Die Erde ist der dabei der Ort, den Gott dem Menschen zugewiesen hat. Hier soll er wirken und seine Aufgabe erfüllen, solange ihm Gott die Zeit des Lebens gewährt. Dafür wird er zur Rechenschaft gezogen werden. „Welt“ umfasst bei Matthäus die Ganzheit der dem Menschen zugewiesenen Sphäre, des Raumes, in dem der Mensch wirken soll. </w:t>
                            </w:r>
                          </w:p>
                          <w:p w:rsidR="00A669F3" w:rsidRDefault="00A669F3" w:rsidP="00A669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2702F0" id="Textfeld 14" o:spid="_x0000_s1031" type="#_x0000_t202" style="position:absolute;margin-left:-.4pt;margin-top:.9pt;width:441.15pt;height:116.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" stroked="f">
                <v:textbox>
                  <w:txbxContent>
                    <w:p w:rsidR="00A669F3" w:rsidRPr="00F85D0A" w:rsidRDefault="00A669F3" w:rsidP="00A669F3">
                      <w:pPr>
                        <w:shd w:val="clear" w:color="auto" w:fill="E7E6E6" w:themeFill="background2"/>
                        <w:rPr>
                          <w:sz w:val="24"/>
                        </w:rPr>
                      </w:pPr>
                      <w:r w:rsidRPr="00F85D0A">
                        <w:rPr>
                          <w:b/>
                          <w:sz w:val="24"/>
                        </w:rPr>
                        <w:t>Welt</w:t>
                      </w:r>
                      <w:r w:rsidRPr="00F85D0A">
                        <w:rPr>
                          <w:sz w:val="24"/>
                        </w:rPr>
                        <w:t xml:space="preserve">: Nach biblischer Überzeugung hat Gott Himmel und Erde geschaffen. Die Erde ist der dabei der Ort, den Gott dem Menschen zugewiesen hat. Hier soll er wirken und seine Aufgabe erfüllen, solange ihm Gott die Zeit des Lebens gewährt. Dafür wird er zur Rechenschaft gezogen werden. „Welt“ umfasst bei Matthäus die Ganzheit der dem Menschen zugewiesenen Sphäre, des Raumes, in dem der Mensch wirken soll. </w:t>
                      </w:r>
                    </w:p>
                    <w:p w:rsidR="00A669F3" w:rsidRDefault="00A669F3" w:rsidP="00A669F3"/>
                  </w:txbxContent>
                </v:textbox>
              </v:shape>
            </w:pict>
          </mc:Fallback>
        </mc:AlternateContent>
      </w:r>
    </w:p>
    <w:p w:rsidR="00A669F3" w:rsidRDefault="00A669F3" w:rsidP="00A669F3">
      <w:pPr>
        <w:rPr>
          <w:sz w:val="28"/>
          <w:szCs w:val="28"/>
        </w:rPr>
      </w:pPr>
    </w:p>
    <w:p w:rsidR="00A669F3" w:rsidRDefault="00A669F3" w:rsidP="00A669F3">
      <w:pPr>
        <w:rPr>
          <w:sz w:val="28"/>
          <w:szCs w:val="28"/>
        </w:rPr>
      </w:pPr>
    </w:p>
    <w:p w:rsidR="00A669F3" w:rsidRDefault="00A669F3" w:rsidP="00A669F3">
      <w:pPr>
        <w:rPr>
          <w:sz w:val="28"/>
          <w:szCs w:val="28"/>
        </w:rPr>
      </w:pPr>
    </w:p>
    <w:p w:rsidR="00A669F3" w:rsidRDefault="00A669F3" w:rsidP="00A669F3">
      <w:pPr>
        <w:rPr>
          <w:sz w:val="28"/>
          <w:szCs w:val="28"/>
        </w:rPr>
      </w:pPr>
      <w:r>
        <w:rPr>
          <w:noProof/>
        </w:rPr>
        <w:drawing>
          <wp:inline distT="0" distB="0" distL="0" distR="0" wp14:anchorId="3F83BB6C" wp14:editId="3BB9EAF6">
            <wp:extent cx="5940425" cy="3959225"/>
            <wp:effectExtent l="0" t="0" r="3175" b="3175"/>
            <wp:docPr id="33" name="Grafik 33" descr="Natur Lebensmittel Salz - Kostenloses Foto auf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tur Lebensmittel Salz - Kostenloses Foto auf Pixaba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959225"/>
                    </a:xfrm>
                    <a:prstGeom prst="rect">
                      <a:avLst/>
                    </a:prstGeom>
                    <a:noFill/>
                    <a:ln>
                      <a:noFill/>
                    </a:ln>
                  </pic:spPr>
                </pic:pic>
              </a:graphicData>
            </a:graphic>
          </wp:inline>
        </w:drawing>
      </w:r>
    </w:p>
    <w:p w:rsidR="00A669F3" w:rsidRPr="00E57F26" w:rsidRDefault="00A669F3" w:rsidP="00A669F3">
      <w:pPr>
        <w:shd w:val="clear" w:color="auto" w:fill="E7E6E6" w:themeFill="background2"/>
        <w:rPr>
          <w:b/>
          <w:sz w:val="24"/>
          <w:szCs w:val="24"/>
        </w:rPr>
      </w:pPr>
      <w:r w:rsidRPr="00E57F26">
        <w:rPr>
          <w:b/>
          <w:sz w:val="24"/>
          <w:szCs w:val="24"/>
        </w:rPr>
        <w:t>Salz als Gewürz</w:t>
      </w:r>
    </w:p>
    <w:p w:rsidR="00A669F3" w:rsidRPr="00E57F26" w:rsidRDefault="00A669F3" w:rsidP="00A669F3">
      <w:pPr>
        <w:shd w:val="clear" w:color="auto" w:fill="E7E6E6" w:themeFill="background2"/>
        <w:rPr>
          <w:b/>
          <w:sz w:val="24"/>
          <w:szCs w:val="24"/>
        </w:rPr>
      </w:pPr>
      <w:r w:rsidRPr="00E57F26">
        <w:rPr>
          <w:sz w:val="24"/>
          <w:szCs w:val="24"/>
        </w:rPr>
        <w:t>Salz ist in der Antike wertvoll, dass es nur sehr sparsam verwendet wird. In Israel gab und gibt es jedoch eine nahezu unerschöpfliche natürlich Salzquelle“: das Tote Meer.</w:t>
      </w:r>
    </w:p>
    <w:p w:rsidR="00A669F3" w:rsidRPr="00E57F26" w:rsidRDefault="00A669F3" w:rsidP="00A669F3">
      <w:pPr>
        <w:shd w:val="clear" w:color="auto" w:fill="E7E6E6" w:themeFill="background2"/>
        <w:rPr>
          <w:sz w:val="24"/>
          <w:szCs w:val="24"/>
        </w:rPr>
      </w:pPr>
      <w:r w:rsidRPr="00E57F26">
        <w:rPr>
          <w:sz w:val="24"/>
          <w:szCs w:val="24"/>
        </w:rPr>
        <w:lastRenderedPageBreak/>
        <w:t xml:space="preserve">Ein Mangel an Salz gilt Fluch. Es fehlt das sprichwörtliche "Salz in der Suppe", was durchaus gesundheitliche Konsequenzen haben kann. Denn wer zu wenig Salz zu sich nimmt, kann an chronischer Müdigkeit, Schwindel- und Schwächegefühlen, arthritischen Beschwerden oder Schwächung der Knochenstruktur leiden. </w:t>
      </w:r>
    </w:p>
    <w:p w:rsidR="00A669F3" w:rsidRPr="00E57F26" w:rsidRDefault="00A669F3" w:rsidP="00A669F3">
      <w:pPr>
        <w:shd w:val="clear" w:color="auto" w:fill="E7E6E6" w:themeFill="background2"/>
        <w:rPr>
          <w:sz w:val="24"/>
          <w:szCs w:val="24"/>
        </w:rPr>
      </w:pPr>
      <w:r w:rsidRPr="00E57F26">
        <w:rPr>
          <w:sz w:val="24"/>
          <w:szCs w:val="24"/>
        </w:rPr>
        <w:t>Im Überfluss wird Salz als Segen empfunden. Mit Salz werden sogar Zeiten des Hungers überwunden, denn verderbliche Nahrungsmittel konnten gesalzen und damit haltbar gemacht werden. Heute ist es dagegen eher Geschmackssache, ob man eingesalzene Lebensmittel isst oder nicht. In Zeiten von Kühlschrank und Konservendosen ist Salz als Konservierungsmittel nicht mehr wichtig. Gepökelter Fisch und Schinken haben sich dennoch auf unseren Speisekarten gehalten.</w:t>
      </w:r>
    </w:p>
    <w:p w:rsidR="00A669F3" w:rsidRPr="00E57F26" w:rsidRDefault="00A669F3" w:rsidP="00A669F3">
      <w:pPr>
        <w:shd w:val="clear" w:color="auto" w:fill="E7E6E6" w:themeFill="background2"/>
        <w:rPr>
          <w:b/>
          <w:sz w:val="24"/>
          <w:szCs w:val="24"/>
        </w:rPr>
      </w:pPr>
      <w:r w:rsidRPr="00E57F26">
        <w:rPr>
          <w:b/>
          <w:sz w:val="24"/>
          <w:szCs w:val="24"/>
        </w:rPr>
        <w:t>Lebenswichtiges im Salz</w:t>
      </w:r>
    </w:p>
    <w:p w:rsidR="00A669F3" w:rsidRPr="00E57F26" w:rsidRDefault="00A669F3" w:rsidP="00A669F3">
      <w:pPr>
        <w:shd w:val="clear" w:color="auto" w:fill="E7E6E6" w:themeFill="background2"/>
        <w:rPr>
          <w:sz w:val="24"/>
          <w:szCs w:val="24"/>
        </w:rPr>
      </w:pPr>
      <w:r w:rsidRPr="00E57F26">
        <w:rPr>
          <w:sz w:val="24"/>
          <w:szCs w:val="24"/>
        </w:rPr>
        <w:t>Die Bestandteile des Salzes sind notwendig für unser Überleben. Natrium sorgt mit dafür, dass der Wasserhaushalt in unserem Körper funktioniert. Außerdem sichert es die Erregbarkeit von Muskeln und Nerven und ist deshalb auch besonders wichtig in der Ernährung von Sportlern. Der andere lebenswichtige Bestandteil von Salz ist Chlorid. Das bewirkt unter anderem die Bildung von Salzsäure im Magen. Salzsäure ist ein Bestandteil des Magensaftes und ist unter anderem für die Aufspaltung von Proteinen und das Abtöten "unerwünschter" Mikroorganismen zuständig.</w:t>
      </w:r>
    </w:p>
    <w:p w:rsidR="00A669F3" w:rsidRPr="00652206" w:rsidRDefault="00A669F3" w:rsidP="00A669F3">
      <w:pPr>
        <w:spacing w:after="0" w:line="240" w:lineRule="auto"/>
        <w:rPr>
          <w:i/>
          <w:sz w:val="18"/>
        </w:rPr>
      </w:pPr>
      <w:r w:rsidRPr="00652206">
        <w:rPr>
          <w:i/>
          <w:sz w:val="18"/>
        </w:rPr>
        <w:t>Nach: Sine Maier-Bode, Stand vom 27.01.2012</w:t>
      </w:r>
    </w:p>
    <w:p w:rsidR="00A669F3" w:rsidRDefault="00A669F3" w:rsidP="00A669F3">
      <w:pPr>
        <w:spacing w:after="0" w:line="240" w:lineRule="auto"/>
        <w:rPr>
          <w:i/>
          <w:sz w:val="20"/>
        </w:rPr>
      </w:pPr>
      <w:r w:rsidRPr="00652206">
        <w:rPr>
          <w:i/>
          <w:sz w:val="20"/>
        </w:rPr>
        <w:t>Quelle:</w:t>
      </w:r>
      <w:r>
        <w:rPr>
          <w:i/>
          <w:sz w:val="20"/>
        </w:rPr>
        <w:t xml:space="preserve"> </w:t>
      </w:r>
      <w:r w:rsidRPr="00652206">
        <w:rPr>
          <w:i/>
          <w:sz w:val="20"/>
        </w:rPr>
        <w:t>http://www.planet-wissen.de/alltag_gesundheit/essen/salz/salzgewuerz.jsp</w:t>
      </w:r>
    </w:p>
    <w:p w:rsidR="00A669F3" w:rsidRDefault="00A669F3" w:rsidP="00A669F3">
      <w:pPr>
        <w:spacing w:after="0" w:line="240" w:lineRule="auto"/>
        <w:rPr>
          <w:i/>
          <w:sz w:val="20"/>
        </w:rPr>
      </w:pPr>
    </w:p>
    <w:p w:rsidR="00A669F3" w:rsidRDefault="00A669F3" w:rsidP="00A669F3">
      <w:pPr>
        <w:rPr>
          <w:sz w:val="28"/>
          <w:szCs w:val="28"/>
        </w:rPr>
      </w:pPr>
      <w:r>
        <w:rPr>
          <w:i/>
          <w:noProof/>
          <w:sz w:val="20"/>
        </w:rPr>
        <w:drawing>
          <wp:anchor distT="0" distB="0" distL="114300" distR="114300" simplePos="0" relativeHeight="251676672" behindDoc="1" locked="0" layoutInCell="1" allowOverlap="1" wp14:anchorId="6677B934" wp14:editId="1A08F7EE">
            <wp:simplePos x="0" y="0"/>
            <wp:positionH relativeFrom="column">
              <wp:posOffset>3116580</wp:posOffset>
            </wp:positionH>
            <wp:positionV relativeFrom="paragraph">
              <wp:posOffset>99695</wp:posOffset>
            </wp:positionV>
            <wp:extent cx="3526155" cy="1345565"/>
            <wp:effectExtent l="0" t="0" r="0" b="6985"/>
            <wp:wrapTight wrapText="bothSides">
              <wp:wrapPolygon edited="0">
                <wp:start x="1400" y="0"/>
                <wp:lineTo x="700" y="1835"/>
                <wp:lineTo x="117" y="4281"/>
                <wp:lineTo x="117" y="6728"/>
                <wp:lineTo x="817" y="10397"/>
                <wp:lineTo x="2917" y="15290"/>
                <wp:lineTo x="3034" y="16208"/>
                <wp:lineTo x="5835" y="20183"/>
                <wp:lineTo x="8752" y="21406"/>
                <wp:lineTo x="9569" y="21406"/>
                <wp:lineTo x="11669" y="21101"/>
                <wp:lineTo x="15287" y="20183"/>
                <wp:lineTo x="19605" y="16513"/>
                <wp:lineTo x="19605" y="15290"/>
                <wp:lineTo x="20071" y="15290"/>
                <wp:lineTo x="21238" y="11621"/>
                <wp:lineTo x="21238" y="10092"/>
                <wp:lineTo x="20071" y="8257"/>
                <wp:lineTo x="17854" y="5504"/>
                <wp:lineTo x="17971" y="3364"/>
                <wp:lineTo x="10853" y="917"/>
                <wp:lineTo x="2684" y="0"/>
                <wp:lineTo x="1400" y="0"/>
              </wp:wrapPolygon>
            </wp:wrapTight>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il-lamp-946010_1920.png"/>
                    <pic:cNvPicPr/>
                  </pic:nvPicPr>
                  <pic:blipFill rotWithShape="1">
                    <a:blip r:embed="rId17" cstate="print">
                      <a:extLst>
                        <a:ext uri="{BEBA8EAE-BF5A-486C-A8C5-ECC9F3942E4B}">
                          <a14:imgProps xmlns:a14="http://schemas.microsoft.com/office/drawing/2010/main">
                            <a14:imgLayer r:embed="rId18">
                              <a14:imgEffect>
                                <a14:backgroundRemoval t="17673" b="74016" l="1875" r="96615">
                                  <a14:foregroundMark x1="5469" y1="20910" x2="5469" y2="20910"/>
                                  <a14:foregroundMark x1="2031" y1="31321" x2="2031" y2="31321"/>
                                  <a14:foregroundMark x1="44323" y1="19948" x2="44323" y2="19948"/>
                                  <a14:foregroundMark x1="10469" y1="17760" x2="10469" y2="17760"/>
                                  <a14:foregroundMark x1="43333" y1="74016" x2="43333" y2="74016"/>
                                  <a14:foregroundMark x1="92031" y1="46107" x2="92031" y2="46107"/>
                                  <a14:foregroundMark x1="96615" y1="48294" x2="96615" y2="48294"/>
                                </a14:backgroundRemoval>
                              </a14:imgEffect>
                            </a14:imgLayer>
                          </a14:imgProps>
                        </a:ext>
                        <a:ext uri="{28A0092B-C50C-407E-A947-70E740481C1C}">
                          <a14:useLocalDpi xmlns:a14="http://schemas.microsoft.com/office/drawing/2010/main" val="0"/>
                        </a:ext>
                      </a:extLst>
                    </a:blip>
                    <a:srcRect t="14854" b="21042"/>
                    <a:stretch/>
                  </pic:blipFill>
                  <pic:spPr bwMode="auto">
                    <a:xfrm>
                      <a:off x="0" y="0"/>
                      <a:ext cx="3526155" cy="1345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0651">
        <w:rPr>
          <w:noProof/>
          <w:sz w:val="28"/>
          <w:szCs w:val="28"/>
          <w:lang w:eastAsia="de-DE"/>
        </w:rPr>
        <mc:AlternateContent>
          <mc:Choice Requires="wps">
            <w:drawing>
              <wp:anchor distT="0" distB="0" distL="114300" distR="114300" simplePos="0" relativeHeight="251669504" behindDoc="0" locked="0" layoutInCell="1" allowOverlap="1" wp14:anchorId="651C187C" wp14:editId="01E441A4">
                <wp:simplePos x="0" y="0"/>
                <wp:positionH relativeFrom="column">
                  <wp:posOffset>-97155</wp:posOffset>
                </wp:positionH>
                <wp:positionV relativeFrom="paragraph">
                  <wp:posOffset>40640</wp:posOffset>
                </wp:positionV>
                <wp:extent cx="6380480" cy="3331845"/>
                <wp:effectExtent l="0" t="0" r="1270" b="0"/>
                <wp:wrapNone/>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0480" cy="3331845"/>
                        </a:xfrm>
                        <a:prstGeom prst="rect">
                          <a:avLst/>
                        </a:prstGeom>
                        <a:solidFill>
                          <a:srgbClr val="FFFFFF"/>
                        </a:solidFill>
                        <a:ln w="9525">
                          <a:noFill/>
                          <a:miter lim="800000"/>
                          <a:headEnd/>
                          <a:tailEnd/>
                        </a:ln>
                      </wps:spPr>
                      <wps:txbx>
                        <w:txbxContent>
                          <w:p w:rsidR="00A669F3" w:rsidRPr="00B711DB" w:rsidRDefault="00A669F3" w:rsidP="00A669F3">
                            <w:pPr>
                              <w:shd w:val="clear" w:color="auto" w:fill="E7E6E6" w:themeFill="background2"/>
                              <w:spacing w:after="0" w:line="240" w:lineRule="auto"/>
                            </w:pPr>
                            <w:r w:rsidRPr="00B711DB">
                              <w:rPr>
                                <w:b/>
                              </w:rPr>
                              <w:t>Lampen / Lichter</w:t>
                            </w:r>
                            <w:r w:rsidRPr="00B711DB">
                              <w:t>:</w:t>
                            </w:r>
                          </w:p>
                          <w:p w:rsidR="00A669F3" w:rsidRDefault="00A669F3" w:rsidP="00A669F3">
                            <w:pPr>
                              <w:shd w:val="clear" w:color="auto" w:fill="E7E6E6" w:themeFill="background2"/>
                              <w:spacing w:after="0"/>
                              <w:rPr>
                                <w:sz w:val="24"/>
                                <w:szCs w:val="24"/>
                              </w:rPr>
                            </w:pPr>
                            <w:r>
                              <w:rPr>
                                <w:sz w:val="24"/>
                                <w:szCs w:val="24"/>
                              </w:rPr>
                              <w:t xml:space="preserve">In der Antike </w:t>
                            </w:r>
                            <w:r>
                              <w:rPr>
                                <w:sz w:val="24"/>
                                <w:szCs w:val="24"/>
                              </w:rPr>
                              <w:t>wurden d</w:t>
                            </w:r>
                            <w:r w:rsidRPr="001C5547">
                              <w:rPr>
                                <w:sz w:val="24"/>
                                <w:szCs w:val="24"/>
                              </w:rPr>
                              <w:t>ie Häuser in Palästina Jesu</w:t>
                            </w:r>
                          </w:p>
                          <w:p w:rsidR="00A669F3" w:rsidRDefault="00A669F3" w:rsidP="00A669F3">
                            <w:pPr>
                              <w:shd w:val="clear" w:color="auto" w:fill="E7E6E6" w:themeFill="background2"/>
                              <w:spacing w:after="0"/>
                              <w:rPr>
                                <w:sz w:val="24"/>
                                <w:szCs w:val="24"/>
                              </w:rPr>
                            </w:pPr>
                            <w:r w:rsidRPr="001C5547">
                              <w:rPr>
                                <w:sz w:val="24"/>
                                <w:szCs w:val="24"/>
                              </w:rPr>
                              <w:t xml:space="preserve"> in der Regel nur mit einem kleinen Fenster </w:t>
                            </w:r>
                            <w:r w:rsidRPr="001C5547">
                              <w:rPr>
                                <w:sz w:val="24"/>
                                <w:szCs w:val="24"/>
                              </w:rPr>
                              <w:t>ver</w:t>
                            </w:r>
                            <w:r>
                              <w:rPr>
                                <w:sz w:val="24"/>
                                <w:szCs w:val="24"/>
                              </w:rPr>
                              <w:t>-</w:t>
                            </w:r>
                          </w:p>
                          <w:p w:rsidR="00A669F3" w:rsidRDefault="00A669F3" w:rsidP="00A669F3">
                            <w:pPr>
                              <w:shd w:val="clear" w:color="auto" w:fill="E7E6E6" w:themeFill="background2"/>
                              <w:spacing w:after="0"/>
                              <w:rPr>
                                <w:sz w:val="24"/>
                                <w:szCs w:val="24"/>
                              </w:rPr>
                            </w:pPr>
                            <w:r w:rsidRPr="001C5547">
                              <w:rPr>
                                <w:sz w:val="24"/>
                                <w:szCs w:val="24"/>
                              </w:rPr>
                              <w:t xml:space="preserve">sehen. Licht fiel </w:t>
                            </w:r>
                            <w:r>
                              <w:rPr>
                                <w:sz w:val="24"/>
                                <w:szCs w:val="24"/>
                              </w:rPr>
                              <w:t>d</w:t>
                            </w:r>
                            <w:r w:rsidRPr="001C5547">
                              <w:rPr>
                                <w:sz w:val="24"/>
                                <w:szCs w:val="24"/>
                              </w:rPr>
                              <w:t xml:space="preserve">urch die Tür und den Rauchabzug </w:t>
                            </w:r>
                          </w:p>
                          <w:p w:rsidR="00A669F3" w:rsidRDefault="00A669F3" w:rsidP="00A669F3">
                            <w:pPr>
                              <w:shd w:val="clear" w:color="auto" w:fill="E7E6E6" w:themeFill="background2"/>
                              <w:spacing w:after="0"/>
                              <w:rPr>
                                <w:sz w:val="24"/>
                                <w:szCs w:val="24"/>
                              </w:rPr>
                            </w:pPr>
                            <w:r w:rsidRPr="001C5547">
                              <w:rPr>
                                <w:sz w:val="24"/>
                                <w:szCs w:val="24"/>
                              </w:rPr>
                              <w:t xml:space="preserve">ins Haus. Wenn abends Tür und Fenster verschlossen </w:t>
                            </w:r>
                          </w:p>
                          <w:p w:rsidR="00A669F3" w:rsidRDefault="00A669F3" w:rsidP="00A669F3">
                            <w:pPr>
                              <w:shd w:val="clear" w:color="auto" w:fill="E7E6E6" w:themeFill="background2"/>
                              <w:spacing w:after="0"/>
                              <w:rPr>
                                <w:sz w:val="24"/>
                                <w:szCs w:val="24"/>
                              </w:rPr>
                            </w:pPr>
                            <w:r w:rsidRPr="001C5547">
                              <w:rPr>
                                <w:sz w:val="24"/>
                                <w:szCs w:val="24"/>
                              </w:rPr>
                              <w:t xml:space="preserve">wurden, entzündete manein Öllämpchen, um das Haus </w:t>
                            </w:r>
                          </w:p>
                          <w:p w:rsidR="00A669F3" w:rsidRDefault="00A669F3" w:rsidP="00A669F3">
                            <w:pPr>
                              <w:shd w:val="clear" w:color="auto" w:fill="E7E6E6" w:themeFill="background2"/>
                              <w:spacing w:after="0"/>
                              <w:rPr>
                                <w:sz w:val="24"/>
                                <w:szCs w:val="24"/>
                              </w:rPr>
                            </w:pPr>
                            <w:r w:rsidRPr="001C5547">
                              <w:rPr>
                                <w:sz w:val="24"/>
                                <w:szCs w:val="24"/>
                              </w:rPr>
                              <w:t xml:space="preserve">zu erleuchten. Die etwa handgroßen Lampen waren einfach </w:t>
                            </w:r>
                          </w:p>
                          <w:p w:rsidR="00A669F3" w:rsidRDefault="00A669F3" w:rsidP="00A669F3">
                            <w:pPr>
                              <w:shd w:val="clear" w:color="auto" w:fill="E7E6E6" w:themeFill="background2"/>
                              <w:spacing w:after="0"/>
                              <w:rPr>
                                <w:sz w:val="24"/>
                                <w:szCs w:val="24"/>
                              </w:rPr>
                            </w:pPr>
                            <w:r w:rsidRPr="001C5547">
                              <w:rPr>
                                <w:sz w:val="24"/>
                                <w:szCs w:val="24"/>
                              </w:rPr>
                              <w:t>aufgebaut: Durch ein großes Loch in der Mitte wurde Olivenöl gegossen.</w:t>
                            </w:r>
                          </w:p>
                          <w:p w:rsidR="00A669F3" w:rsidRPr="001C5547" w:rsidRDefault="00A669F3" w:rsidP="00A669F3">
                            <w:pPr>
                              <w:shd w:val="clear" w:color="auto" w:fill="E7E6E6" w:themeFill="background2"/>
                              <w:spacing w:after="0"/>
                              <w:rPr>
                                <w:sz w:val="24"/>
                                <w:szCs w:val="24"/>
                              </w:rPr>
                            </w:pPr>
                            <w:r w:rsidRPr="001C5547">
                              <w:rPr>
                                <w:sz w:val="24"/>
                                <w:szCs w:val="24"/>
                              </w:rPr>
                              <w:t>In die vordere Öffnung legte man einen Docht, der sich mit Öl vollsog und angezündet wurde. Das Licht des brennenden Dochtes erhellte den dunklen Raum.</w:t>
                            </w:r>
                          </w:p>
                          <w:p w:rsidR="00A669F3" w:rsidRPr="00652206" w:rsidRDefault="00A669F3" w:rsidP="00A669F3">
                            <w:pPr>
                              <w:shd w:val="clear" w:color="auto" w:fill="E7E6E6" w:themeFill="background2"/>
                              <w:spacing w:after="0"/>
                              <w:rPr>
                                <w:szCs w:val="24"/>
                              </w:rPr>
                            </w:pPr>
                            <w:r w:rsidRPr="00652206">
                              <w:rPr>
                                <w:szCs w:val="24"/>
                              </w:rPr>
                              <w:t xml:space="preserve">Nähere Informationen: </w:t>
                            </w:r>
                          </w:p>
                          <w:p w:rsidR="00A669F3" w:rsidRPr="00652206" w:rsidRDefault="00A669F3" w:rsidP="00A669F3">
                            <w:pPr>
                              <w:shd w:val="clear" w:color="auto" w:fill="E7E6E6" w:themeFill="background2"/>
                              <w:spacing w:after="0"/>
                              <w:rPr>
                                <w:szCs w:val="24"/>
                              </w:rPr>
                            </w:pPr>
                            <w:r w:rsidRPr="00652206">
                              <w:rPr>
                                <w:szCs w:val="24"/>
                              </w:rPr>
                              <w:t>http://www.roemischer-vicus.de/downloads/ verwendung_der_oellampen.pdf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1C187C" id="_x0000_s1032" type="#_x0000_t202" style="position:absolute;margin-left:-7.65pt;margin-top:3.2pt;width:502.4pt;height:262.3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" stroked="f">
                <v:textbox style="mso-fit-shape-to-text:t">
                  <w:txbxContent>
                    <w:p w:rsidR="00A669F3" w:rsidRPr="00B711DB" w:rsidRDefault="00A669F3" w:rsidP="00A669F3">
                      <w:pPr>
                        <w:shd w:val="clear" w:color="auto" w:fill="E7E6E6" w:themeFill="background2"/>
                        <w:spacing w:after="0" w:line="240" w:lineRule="auto"/>
                      </w:pPr>
                      <w:r w:rsidRPr="00B711DB">
                        <w:rPr>
                          <w:b/>
                        </w:rPr>
                        <w:t>Lampen / Lichter</w:t>
                      </w:r>
                      <w:r w:rsidRPr="00B711DB">
                        <w:t>:</w:t>
                      </w:r>
                    </w:p>
                    <w:p w:rsidR="00A669F3" w:rsidRDefault="00A669F3" w:rsidP="00A669F3">
                      <w:pPr>
                        <w:shd w:val="clear" w:color="auto" w:fill="E7E6E6" w:themeFill="background2"/>
                        <w:spacing w:after="0"/>
                        <w:rPr>
                          <w:sz w:val="24"/>
                          <w:szCs w:val="24"/>
                        </w:rPr>
                      </w:pPr>
                      <w:r>
                        <w:rPr>
                          <w:sz w:val="24"/>
                          <w:szCs w:val="24"/>
                        </w:rPr>
                        <w:t xml:space="preserve">In der Antike </w:t>
                      </w:r>
                      <w:proofErr w:type="gramStart"/>
                      <w:r>
                        <w:rPr>
                          <w:sz w:val="24"/>
                          <w:szCs w:val="24"/>
                        </w:rPr>
                        <w:t>wurden</w:t>
                      </w:r>
                      <w:proofErr w:type="gramEnd"/>
                      <w:r>
                        <w:rPr>
                          <w:sz w:val="24"/>
                          <w:szCs w:val="24"/>
                        </w:rPr>
                        <w:t xml:space="preserve"> d</w:t>
                      </w:r>
                      <w:r w:rsidRPr="001C5547">
                        <w:rPr>
                          <w:sz w:val="24"/>
                          <w:szCs w:val="24"/>
                        </w:rPr>
                        <w:t>ie Häuser in Palästina Jesu</w:t>
                      </w:r>
                    </w:p>
                    <w:p w:rsidR="00A669F3" w:rsidRDefault="00A669F3" w:rsidP="00A669F3">
                      <w:pPr>
                        <w:shd w:val="clear" w:color="auto" w:fill="E7E6E6" w:themeFill="background2"/>
                        <w:spacing w:after="0"/>
                        <w:rPr>
                          <w:sz w:val="24"/>
                          <w:szCs w:val="24"/>
                        </w:rPr>
                      </w:pPr>
                      <w:r w:rsidRPr="001C5547">
                        <w:rPr>
                          <w:sz w:val="24"/>
                          <w:szCs w:val="24"/>
                        </w:rPr>
                        <w:t xml:space="preserve"> in der Regel nur mit einem kleinen Fenster </w:t>
                      </w:r>
                      <w:proofErr w:type="spellStart"/>
                      <w:r w:rsidRPr="001C5547">
                        <w:rPr>
                          <w:sz w:val="24"/>
                          <w:szCs w:val="24"/>
                        </w:rPr>
                        <w:t>ver</w:t>
                      </w:r>
                      <w:proofErr w:type="spellEnd"/>
                      <w:r>
                        <w:rPr>
                          <w:sz w:val="24"/>
                          <w:szCs w:val="24"/>
                        </w:rPr>
                        <w:t>-</w:t>
                      </w:r>
                    </w:p>
                    <w:p w:rsidR="00A669F3" w:rsidRDefault="00A669F3" w:rsidP="00A669F3">
                      <w:pPr>
                        <w:shd w:val="clear" w:color="auto" w:fill="E7E6E6" w:themeFill="background2"/>
                        <w:spacing w:after="0"/>
                        <w:rPr>
                          <w:sz w:val="24"/>
                          <w:szCs w:val="24"/>
                        </w:rPr>
                      </w:pPr>
                      <w:r w:rsidRPr="001C5547">
                        <w:rPr>
                          <w:sz w:val="24"/>
                          <w:szCs w:val="24"/>
                        </w:rPr>
                        <w:t xml:space="preserve">sehen. Licht fiel </w:t>
                      </w:r>
                      <w:r>
                        <w:rPr>
                          <w:sz w:val="24"/>
                          <w:szCs w:val="24"/>
                        </w:rPr>
                        <w:t>d</w:t>
                      </w:r>
                      <w:r w:rsidRPr="001C5547">
                        <w:rPr>
                          <w:sz w:val="24"/>
                          <w:szCs w:val="24"/>
                        </w:rPr>
                        <w:t xml:space="preserve">urch die Tür und den Rauchabzug </w:t>
                      </w:r>
                    </w:p>
                    <w:p w:rsidR="00A669F3" w:rsidRDefault="00A669F3" w:rsidP="00A669F3">
                      <w:pPr>
                        <w:shd w:val="clear" w:color="auto" w:fill="E7E6E6" w:themeFill="background2"/>
                        <w:spacing w:after="0"/>
                        <w:rPr>
                          <w:sz w:val="24"/>
                          <w:szCs w:val="24"/>
                        </w:rPr>
                      </w:pPr>
                      <w:r w:rsidRPr="001C5547">
                        <w:rPr>
                          <w:sz w:val="24"/>
                          <w:szCs w:val="24"/>
                        </w:rPr>
                        <w:t xml:space="preserve">ins Haus. Wenn abends Tür und Fenster verschlossen </w:t>
                      </w:r>
                    </w:p>
                    <w:p w:rsidR="00A669F3" w:rsidRDefault="00A669F3" w:rsidP="00A669F3">
                      <w:pPr>
                        <w:shd w:val="clear" w:color="auto" w:fill="E7E6E6" w:themeFill="background2"/>
                        <w:spacing w:after="0"/>
                        <w:rPr>
                          <w:sz w:val="24"/>
                          <w:szCs w:val="24"/>
                        </w:rPr>
                      </w:pPr>
                      <w:r w:rsidRPr="001C5547">
                        <w:rPr>
                          <w:sz w:val="24"/>
                          <w:szCs w:val="24"/>
                        </w:rPr>
                        <w:t xml:space="preserve">wurden, entzündete </w:t>
                      </w:r>
                      <w:proofErr w:type="spellStart"/>
                      <w:r w:rsidRPr="001C5547">
                        <w:rPr>
                          <w:sz w:val="24"/>
                          <w:szCs w:val="24"/>
                        </w:rPr>
                        <w:t>manein</w:t>
                      </w:r>
                      <w:proofErr w:type="spellEnd"/>
                      <w:r w:rsidRPr="001C5547">
                        <w:rPr>
                          <w:sz w:val="24"/>
                          <w:szCs w:val="24"/>
                        </w:rPr>
                        <w:t xml:space="preserve"> Öllämpchen, um das Haus </w:t>
                      </w:r>
                    </w:p>
                    <w:p w:rsidR="00A669F3" w:rsidRDefault="00A669F3" w:rsidP="00A669F3">
                      <w:pPr>
                        <w:shd w:val="clear" w:color="auto" w:fill="E7E6E6" w:themeFill="background2"/>
                        <w:spacing w:after="0"/>
                        <w:rPr>
                          <w:sz w:val="24"/>
                          <w:szCs w:val="24"/>
                        </w:rPr>
                      </w:pPr>
                      <w:r w:rsidRPr="001C5547">
                        <w:rPr>
                          <w:sz w:val="24"/>
                          <w:szCs w:val="24"/>
                        </w:rPr>
                        <w:t xml:space="preserve">zu erleuchten. Die etwa handgroßen Lampen waren einfach </w:t>
                      </w:r>
                    </w:p>
                    <w:p w:rsidR="00A669F3" w:rsidRDefault="00A669F3" w:rsidP="00A669F3">
                      <w:pPr>
                        <w:shd w:val="clear" w:color="auto" w:fill="E7E6E6" w:themeFill="background2"/>
                        <w:spacing w:after="0"/>
                        <w:rPr>
                          <w:sz w:val="24"/>
                          <w:szCs w:val="24"/>
                        </w:rPr>
                      </w:pPr>
                      <w:r w:rsidRPr="001C5547">
                        <w:rPr>
                          <w:sz w:val="24"/>
                          <w:szCs w:val="24"/>
                        </w:rPr>
                        <w:t>aufgebaut: Durch ein großes Loch in der Mitte wurde Olivenöl gegossen.</w:t>
                      </w:r>
                    </w:p>
                    <w:p w:rsidR="00A669F3" w:rsidRPr="001C5547" w:rsidRDefault="00A669F3" w:rsidP="00A669F3">
                      <w:pPr>
                        <w:shd w:val="clear" w:color="auto" w:fill="E7E6E6" w:themeFill="background2"/>
                        <w:spacing w:after="0"/>
                        <w:rPr>
                          <w:sz w:val="24"/>
                          <w:szCs w:val="24"/>
                        </w:rPr>
                      </w:pPr>
                      <w:r w:rsidRPr="001C5547">
                        <w:rPr>
                          <w:sz w:val="24"/>
                          <w:szCs w:val="24"/>
                        </w:rPr>
                        <w:t>In die vordere Öffnung legte man einen Docht, der sich mit Öl vollsog und angezündet wurde. Das Licht des brennenden Dochtes erhellte den dunklen Raum.</w:t>
                      </w:r>
                    </w:p>
                    <w:p w:rsidR="00A669F3" w:rsidRPr="00652206" w:rsidRDefault="00A669F3" w:rsidP="00A669F3">
                      <w:pPr>
                        <w:shd w:val="clear" w:color="auto" w:fill="E7E6E6" w:themeFill="background2"/>
                        <w:spacing w:after="0"/>
                        <w:rPr>
                          <w:szCs w:val="24"/>
                        </w:rPr>
                      </w:pPr>
                      <w:r w:rsidRPr="00652206">
                        <w:rPr>
                          <w:szCs w:val="24"/>
                        </w:rPr>
                        <w:t xml:space="preserve">Nähere Informationen: </w:t>
                      </w:r>
                    </w:p>
                    <w:p w:rsidR="00A669F3" w:rsidRPr="00652206" w:rsidRDefault="00A669F3" w:rsidP="00A669F3">
                      <w:pPr>
                        <w:shd w:val="clear" w:color="auto" w:fill="E7E6E6" w:themeFill="background2"/>
                        <w:spacing w:after="0"/>
                        <w:rPr>
                          <w:szCs w:val="24"/>
                        </w:rPr>
                      </w:pPr>
                      <w:r w:rsidRPr="00652206">
                        <w:rPr>
                          <w:szCs w:val="24"/>
                        </w:rPr>
                        <w:t>http://www.roemischer-vicus.de/downloads/ verwendung_der_oellampen.pdf</w:t>
                      </w:r>
                    </w:p>
                  </w:txbxContent>
                </v:textbox>
              </v:shape>
            </w:pict>
          </mc:Fallback>
        </mc:AlternateContent>
      </w:r>
    </w:p>
    <w:p w:rsidR="00A669F3" w:rsidRDefault="00A669F3" w:rsidP="00A669F3">
      <w:pPr>
        <w:rPr>
          <w:sz w:val="28"/>
          <w:szCs w:val="28"/>
        </w:rPr>
      </w:pPr>
    </w:p>
    <w:p w:rsidR="00A669F3" w:rsidRDefault="00A669F3" w:rsidP="00A669F3">
      <w:pPr>
        <w:rPr>
          <w:sz w:val="28"/>
          <w:szCs w:val="28"/>
        </w:rPr>
      </w:pPr>
    </w:p>
    <w:p w:rsidR="00A669F3" w:rsidRDefault="00A669F3" w:rsidP="00A669F3">
      <w:pPr>
        <w:rPr>
          <w:sz w:val="28"/>
          <w:szCs w:val="28"/>
        </w:rPr>
      </w:pPr>
    </w:p>
    <w:p w:rsidR="00A669F3" w:rsidRDefault="00A669F3" w:rsidP="00A669F3">
      <w:pPr>
        <w:rPr>
          <w:sz w:val="28"/>
          <w:szCs w:val="28"/>
        </w:rPr>
      </w:pPr>
    </w:p>
    <w:p w:rsidR="00A669F3" w:rsidRDefault="00A669F3" w:rsidP="00A669F3">
      <w:pPr>
        <w:rPr>
          <w:sz w:val="28"/>
          <w:szCs w:val="28"/>
        </w:rPr>
      </w:pPr>
    </w:p>
    <w:p w:rsidR="00A669F3" w:rsidRDefault="00A669F3" w:rsidP="00A669F3">
      <w:pPr>
        <w:rPr>
          <w:sz w:val="28"/>
          <w:szCs w:val="28"/>
        </w:rPr>
      </w:pPr>
    </w:p>
    <w:p w:rsidR="00A669F3" w:rsidRDefault="00A669F3" w:rsidP="00A669F3">
      <w:pPr>
        <w:rPr>
          <w:sz w:val="28"/>
          <w:szCs w:val="28"/>
        </w:rPr>
      </w:pPr>
      <w:r w:rsidRPr="00B711DB">
        <w:rPr>
          <w:noProof/>
          <w:sz w:val="28"/>
          <w:szCs w:val="28"/>
          <w:lang w:eastAsia="de-DE"/>
        </w:rPr>
        <mc:AlternateContent>
          <mc:Choice Requires="wps">
            <w:drawing>
              <wp:anchor distT="0" distB="0" distL="114300" distR="114300" simplePos="0" relativeHeight="251670528" behindDoc="0" locked="0" layoutInCell="1" allowOverlap="1" wp14:anchorId="2CB6D5F8" wp14:editId="7D3B5712">
                <wp:simplePos x="0" y="0"/>
                <wp:positionH relativeFrom="column">
                  <wp:posOffset>-96562</wp:posOffset>
                </wp:positionH>
                <wp:positionV relativeFrom="paragraph">
                  <wp:posOffset>293642</wp:posOffset>
                </wp:positionV>
                <wp:extent cx="6179736" cy="2532185"/>
                <wp:effectExtent l="0" t="0" r="0" b="1905"/>
                <wp:wrapNone/>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736" cy="2532185"/>
                        </a:xfrm>
                        <a:prstGeom prst="rect">
                          <a:avLst/>
                        </a:prstGeom>
                        <a:solidFill>
                          <a:srgbClr val="FFFFFF"/>
                        </a:solidFill>
                        <a:ln w="9525">
                          <a:noFill/>
                          <a:miter lim="800000"/>
                          <a:headEnd/>
                          <a:tailEnd/>
                        </a:ln>
                      </wps:spPr>
                      <wps:txbx>
                        <w:txbxContent>
                          <w:p w:rsidR="00A669F3" w:rsidRDefault="00A669F3" w:rsidP="00A669F3">
                            <w:pPr>
                              <w:shd w:val="clear" w:color="auto" w:fill="E7E6E6" w:themeFill="background2"/>
                              <w:rPr>
                                <w:sz w:val="24"/>
                              </w:rPr>
                            </w:pPr>
                            <w:r>
                              <w:rPr>
                                <w:b/>
                                <w:sz w:val="24"/>
                              </w:rPr>
                              <w:t>Eimer, Scheffel</w:t>
                            </w:r>
                            <w:r w:rsidRPr="00B711DB">
                              <w:rPr>
                                <w:sz w:val="24"/>
                              </w:rPr>
                              <w:t xml:space="preserve"> (lateinisch </w:t>
                            </w:r>
                            <w:r w:rsidRPr="00B711DB">
                              <w:rPr>
                                <w:sz w:val="24"/>
                              </w:rPr>
                              <w:t>modius)</w:t>
                            </w:r>
                          </w:p>
                          <w:p w:rsidR="00A669F3" w:rsidRDefault="00A669F3" w:rsidP="00A669F3">
                            <w:pPr>
                              <w:shd w:val="clear" w:color="auto" w:fill="E7E6E6" w:themeFill="background2"/>
                              <w:spacing w:after="0"/>
                              <w:rPr>
                                <w:sz w:val="24"/>
                              </w:rPr>
                            </w:pPr>
                            <w:r>
                              <w:rPr>
                                <w:sz w:val="24"/>
                              </w:rPr>
                              <w:t xml:space="preserve">In palästinensischen Häusern befanden sich Gefäße, die zur </w:t>
                            </w:r>
                          </w:p>
                          <w:p w:rsidR="00A669F3" w:rsidRDefault="00A669F3" w:rsidP="00A669F3">
                            <w:pPr>
                              <w:shd w:val="clear" w:color="auto" w:fill="E7E6E6" w:themeFill="background2"/>
                              <w:spacing w:after="0"/>
                              <w:rPr>
                                <w:sz w:val="24"/>
                              </w:rPr>
                            </w:pPr>
                            <w:r>
                              <w:rPr>
                                <w:sz w:val="24"/>
                              </w:rPr>
                              <w:t xml:space="preserve">Aufbewahrung von Vorräten dienten. Eines dieser Gefäße </w:t>
                            </w:r>
                          </w:p>
                          <w:p w:rsidR="00A669F3" w:rsidRDefault="00A669F3" w:rsidP="00A669F3">
                            <w:pPr>
                              <w:shd w:val="clear" w:color="auto" w:fill="E7E6E6" w:themeFill="background2"/>
                              <w:spacing w:after="0"/>
                              <w:rPr>
                                <w:sz w:val="24"/>
                              </w:rPr>
                            </w:pPr>
                            <w:r>
                              <w:rPr>
                                <w:sz w:val="24"/>
                              </w:rPr>
                              <w:t>war der Eimer oder „Scheffel“. Man konnte etwa neun Liter</w:t>
                            </w:r>
                          </w:p>
                          <w:p w:rsidR="00A669F3" w:rsidRDefault="00A669F3" w:rsidP="00A669F3">
                            <w:pPr>
                              <w:shd w:val="clear" w:color="auto" w:fill="E7E6E6" w:themeFill="background2"/>
                              <w:spacing w:after="0"/>
                              <w:rPr>
                                <w:sz w:val="24"/>
                              </w:rPr>
                            </w:pPr>
                            <w:r>
                              <w:rPr>
                                <w:sz w:val="24"/>
                              </w:rPr>
                              <w:t xml:space="preserve"> in ihm unterbringen. Der Scheffel war im Umfang so groß, </w:t>
                            </w:r>
                          </w:p>
                          <w:p w:rsidR="00A669F3" w:rsidRDefault="00A669F3" w:rsidP="00A669F3">
                            <w:pPr>
                              <w:shd w:val="clear" w:color="auto" w:fill="E7E6E6" w:themeFill="background2"/>
                              <w:spacing w:after="0"/>
                              <w:rPr>
                                <w:sz w:val="24"/>
                              </w:rPr>
                            </w:pPr>
                            <w:r>
                              <w:rPr>
                                <w:sz w:val="24"/>
                              </w:rPr>
                              <w:t xml:space="preserve">dass er ohne Schwierigkeiten eine normale Öllampe bedecken </w:t>
                            </w:r>
                          </w:p>
                          <w:p w:rsidR="00A669F3" w:rsidRPr="00B711DB" w:rsidRDefault="00A669F3" w:rsidP="00A669F3">
                            <w:pPr>
                              <w:shd w:val="clear" w:color="auto" w:fill="E7E6E6" w:themeFill="background2"/>
                              <w:spacing w:after="0"/>
                              <w:rPr>
                                <w:sz w:val="24"/>
                              </w:rPr>
                            </w:pPr>
                            <w:r>
                              <w:rPr>
                                <w:sz w:val="24"/>
                              </w:rPr>
                              <w:t xml:space="preserve">konnte.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B6D5F8" id="_x0000_s1033" type="#_x0000_t202" style="position:absolute;margin-left:-7.6pt;margin-top:23.1pt;width:486.6pt;height:199.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" stroked="f">
                <v:textbox>
                  <w:txbxContent>
                    <w:p w:rsidR="00A669F3" w:rsidRDefault="00A669F3" w:rsidP="00A669F3">
                      <w:pPr>
                        <w:shd w:val="clear" w:color="auto" w:fill="E7E6E6" w:themeFill="background2"/>
                        <w:rPr>
                          <w:sz w:val="24"/>
                        </w:rPr>
                      </w:pPr>
                      <w:r>
                        <w:rPr>
                          <w:b/>
                          <w:sz w:val="24"/>
                        </w:rPr>
                        <w:t>Eimer, Scheffel</w:t>
                      </w:r>
                      <w:r w:rsidRPr="00B711DB">
                        <w:rPr>
                          <w:sz w:val="24"/>
                        </w:rPr>
                        <w:t xml:space="preserve"> (lateinisch </w:t>
                      </w:r>
                      <w:proofErr w:type="spellStart"/>
                      <w:r w:rsidRPr="00B711DB">
                        <w:rPr>
                          <w:sz w:val="24"/>
                        </w:rPr>
                        <w:t>modius</w:t>
                      </w:r>
                      <w:proofErr w:type="spellEnd"/>
                      <w:r w:rsidRPr="00B711DB">
                        <w:rPr>
                          <w:sz w:val="24"/>
                        </w:rPr>
                        <w:t>)</w:t>
                      </w:r>
                    </w:p>
                    <w:p w:rsidR="00A669F3" w:rsidRDefault="00A669F3" w:rsidP="00A669F3">
                      <w:pPr>
                        <w:shd w:val="clear" w:color="auto" w:fill="E7E6E6" w:themeFill="background2"/>
                        <w:spacing w:after="0"/>
                        <w:rPr>
                          <w:sz w:val="24"/>
                        </w:rPr>
                      </w:pPr>
                      <w:r>
                        <w:rPr>
                          <w:sz w:val="24"/>
                        </w:rPr>
                        <w:t xml:space="preserve">In palästinensischen Häusern befanden sich Gefäße, die zur </w:t>
                      </w:r>
                    </w:p>
                    <w:p w:rsidR="00A669F3" w:rsidRDefault="00A669F3" w:rsidP="00A669F3">
                      <w:pPr>
                        <w:shd w:val="clear" w:color="auto" w:fill="E7E6E6" w:themeFill="background2"/>
                        <w:spacing w:after="0"/>
                        <w:rPr>
                          <w:sz w:val="24"/>
                        </w:rPr>
                      </w:pPr>
                      <w:r>
                        <w:rPr>
                          <w:sz w:val="24"/>
                        </w:rPr>
                        <w:t xml:space="preserve">Aufbewahrung von Vorräten dienten. Eines dieser Gefäße </w:t>
                      </w:r>
                    </w:p>
                    <w:p w:rsidR="00A669F3" w:rsidRDefault="00A669F3" w:rsidP="00A669F3">
                      <w:pPr>
                        <w:shd w:val="clear" w:color="auto" w:fill="E7E6E6" w:themeFill="background2"/>
                        <w:spacing w:after="0"/>
                        <w:rPr>
                          <w:sz w:val="24"/>
                        </w:rPr>
                      </w:pPr>
                      <w:r>
                        <w:rPr>
                          <w:sz w:val="24"/>
                        </w:rPr>
                        <w:t>war der Eimer oder „Scheffel“. Man konnte etwa neun Liter</w:t>
                      </w:r>
                    </w:p>
                    <w:p w:rsidR="00A669F3" w:rsidRDefault="00A669F3" w:rsidP="00A669F3">
                      <w:pPr>
                        <w:shd w:val="clear" w:color="auto" w:fill="E7E6E6" w:themeFill="background2"/>
                        <w:spacing w:after="0"/>
                        <w:rPr>
                          <w:sz w:val="24"/>
                        </w:rPr>
                      </w:pPr>
                      <w:r>
                        <w:rPr>
                          <w:sz w:val="24"/>
                        </w:rPr>
                        <w:t xml:space="preserve"> in ihm unterbringen. Der Scheffel war im Umfang so groß, </w:t>
                      </w:r>
                    </w:p>
                    <w:p w:rsidR="00A669F3" w:rsidRDefault="00A669F3" w:rsidP="00A669F3">
                      <w:pPr>
                        <w:shd w:val="clear" w:color="auto" w:fill="E7E6E6" w:themeFill="background2"/>
                        <w:spacing w:after="0"/>
                        <w:rPr>
                          <w:sz w:val="24"/>
                        </w:rPr>
                      </w:pPr>
                      <w:r>
                        <w:rPr>
                          <w:sz w:val="24"/>
                        </w:rPr>
                        <w:t xml:space="preserve">dass er ohne Schwierigkeiten eine normale Öllampe bedecken </w:t>
                      </w:r>
                    </w:p>
                    <w:p w:rsidR="00A669F3" w:rsidRPr="00B711DB" w:rsidRDefault="00A669F3" w:rsidP="00A669F3">
                      <w:pPr>
                        <w:shd w:val="clear" w:color="auto" w:fill="E7E6E6" w:themeFill="background2"/>
                        <w:spacing w:after="0"/>
                        <w:rPr>
                          <w:sz w:val="24"/>
                        </w:rPr>
                      </w:pPr>
                      <w:r>
                        <w:rPr>
                          <w:sz w:val="24"/>
                        </w:rPr>
                        <w:t xml:space="preserve">konnte. </w:t>
                      </w:r>
                    </w:p>
                  </w:txbxContent>
                </v:textbox>
              </v:shape>
            </w:pict>
          </mc:Fallback>
        </mc:AlternateContent>
      </w:r>
    </w:p>
    <w:p w:rsidR="00A669F3" w:rsidRDefault="00A669F3" w:rsidP="00A669F3">
      <w:pPr>
        <w:rPr>
          <w:sz w:val="28"/>
          <w:szCs w:val="28"/>
        </w:rPr>
      </w:pPr>
      <w:r>
        <w:rPr>
          <w:noProof/>
          <w:lang w:eastAsia="de-DE"/>
        </w:rPr>
        <w:drawing>
          <wp:anchor distT="0" distB="0" distL="114300" distR="114300" simplePos="0" relativeHeight="251671552" behindDoc="0" locked="0" layoutInCell="1" allowOverlap="1" wp14:anchorId="6888456C" wp14:editId="4EDC320D">
            <wp:simplePos x="0" y="0"/>
            <wp:positionH relativeFrom="column">
              <wp:posOffset>3928110</wp:posOffset>
            </wp:positionH>
            <wp:positionV relativeFrom="paragraph">
              <wp:posOffset>7620</wp:posOffset>
            </wp:positionV>
            <wp:extent cx="2186305" cy="2355850"/>
            <wp:effectExtent l="0" t="0" r="4445" b="6350"/>
            <wp:wrapNone/>
            <wp:docPr id="20" name="Grafik 20" descr="http://upload.wikimedia.org/wikipedia/commons/thumb/1/1e/Modio_de_Ponte_Pu%C3%B1ide_%28M.A.N._1930-16-1%29_01.jpg/800px-Modio_de_Ponte_Pu%C3%B1ide_%28M.A.N._1930-16-1%29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1/1e/Modio_de_Ponte_Pu%C3%B1ide_%28M.A.N._1930-16-1%29_01.jpg/800px-Modio_de_Ponte_Pu%C3%B1ide_%28M.A.N._1930-16-1%29_01.jp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backgroundRemoval t="9989" b="93685" l="10000" r="90000"/>
                              </a14:imgEffect>
                            </a14:imgLayer>
                          </a14:imgProps>
                        </a:ext>
                        <a:ext uri="{28A0092B-C50C-407E-A947-70E740481C1C}">
                          <a14:useLocalDpi xmlns:a14="http://schemas.microsoft.com/office/drawing/2010/main" val="0"/>
                        </a:ext>
                      </a:extLst>
                    </a:blip>
                    <a:srcRect l="11383" t="9739" r="10953" b="6058"/>
                    <a:stretch/>
                  </pic:blipFill>
                  <pic:spPr bwMode="auto">
                    <a:xfrm>
                      <a:off x="0" y="0"/>
                      <a:ext cx="2186305" cy="235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69F3" w:rsidRDefault="00A669F3" w:rsidP="00A669F3">
      <w:pPr>
        <w:rPr>
          <w:sz w:val="28"/>
          <w:szCs w:val="28"/>
        </w:rPr>
      </w:pPr>
    </w:p>
    <w:p w:rsidR="00A669F3" w:rsidRDefault="00A669F3" w:rsidP="00A669F3">
      <w:pPr>
        <w:rPr>
          <w:sz w:val="28"/>
          <w:szCs w:val="28"/>
        </w:rPr>
      </w:pPr>
    </w:p>
    <w:p w:rsidR="00A669F3" w:rsidRDefault="00A669F3" w:rsidP="00A669F3">
      <w:pPr>
        <w:rPr>
          <w:sz w:val="28"/>
          <w:szCs w:val="28"/>
        </w:rPr>
      </w:pPr>
    </w:p>
    <w:p w:rsidR="00A669F3" w:rsidRDefault="00A669F3" w:rsidP="00A669F3">
      <w:pPr>
        <w:rPr>
          <w:sz w:val="28"/>
          <w:szCs w:val="28"/>
        </w:rPr>
      </w:pPr>
    </w:p>
    <w:p w:rsidR="00A669F3" w:rsidRDefault="00A669F3" w:rsidP="00A669F3">
      <w:pPr>
        <w:rPr>
          <w:sz w:val="28"/>
          <w:szCs w:val="28"/>
        </w:rPr>
      </w:pPr>
    </w:p>
    <w:p w:rsidR="00A669F3" w:rsidRDefault="00A669F3" w:rsidP="00A669F3">
      <w:pPr>
        <w:rPr>
          <w:sz w:val="28"/>
          <w:szCs w:val="28"/>
        </w:rPr>
      </w:pPr>
    </w:p>
    <w:p w:rsidR="00A669F3" w:rsidRDefault="00A669F3" w:rsidP="00A669F3">
      <w:pPr>
        <w:rPr>
          <w:sz w:val="28"/>
          <w:szCs w:val="28"/>
        </w:rPr>
      </w:pPr>
      <w:r w:rsidRPr="005F04D4">
        <w:rPr>
          <w:noProof/>
          <w:sz w:val="20"/>
          <w:szCs w:val="20"/>
          <w:lang w:eastAsia="de-DE"/>
        </w:rPr>
        <mc:AlternateContent>
          <mc:Choice Requires="wps">
            <w:drawing>
              <wp:anchor distT="0" distB="0" distL="114300" distR="114300" simplePos="0" relativeHeight="251672576" behindDoc="0" locked="0" layoutInCell="1" allowOverlap="1" wp14:anchorId="7078F330" wp14:editId="6B1669CD">
                <wp:simplePos x="0" y="0"/>
                <wp:positionH relativeFrom="margin">
                  <wp:align>center</wp:align>
                </wp:positionH>
                <wp:positionV relativeFrom="paragraph">
                  <wp:posOffset>3342005</wp:posOffset>
                </wp:positionV>
                <wp:extent cx="6139180" cy="1400175"/>
                <wp:effectExtent l="0" t="0" r="0" b="9525"/>
                <wp:wrapNone/>
                <wp:docPr id="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9180" cy="1400175"/>
                        </a:xfrm>
                        <a:prstGeom prst="rect">
                          <a:avLst/>
                        </a:prstGeom>
                        <a:solidFill>
                          <a:srgbClr val="FFFFFF"/>
                        </a:solidFill>
                        <a:ln w="9525">
                          <a:noFill/>
                          <a:miter lim="800000"/>
                          <a:headEnd/>
                          <a:tailEnd/>
                        </a:ln>
                      </wps:spPr>
                      <wps:txbx>
                        <w:txbxContent>
                          <w:p w:rsidR="00A669F3" w:rsidRDefault="00A669F3" w:rsidP="00A669F3">
                            <w:pPr>
                              <w:shd w:val="clear" w:color="auto" w:fill="E7E6E6" w:themeFill="background2"/>
                              <w:rPr>
                                <w:b/>
                                <w:sz w:val="24"/>
                              </w:rPr>
                            </w:pPr>
                            <w:r w:rsidRPr="00E86DBD">
                              <w:rPr>
                                <w:b/>
                                <w:sz w:val="24"/>
                              </w:rPr>
                              <w:t>Die Stadt auf dem Berg</w:t>
                            </w:r>
                          </w:p>
                          <w:p w:rsidR="00A669F3" w:rsidRDefault="00A669F3" w:rsidP="00A669F3">
                            <w:pPr>
                              <w:shd w:val="clear" w:color="auto" w:fill="E7E6E6" w:themeFill="background2"/>
                              <w:rPr>
                                <w:sz w:val="24"/>
                              </w:rPr>
                            </w:pPr>
                            <w:r w:rsidRPr="001C5547">
                              <w:rPr>
                                <w:sz w:val="24"/>
                              </w:rPr>
                              <w:t>Aufgrund der geographischen Situation in Galiläa, Samaria und Judäa, die große</w:t>
                            </w:r>
                            <w:r>
                              <w:rPr>
                                <w:sz w:val="24"/>
                              </w:rPr>
                              <w:t>n</w:t>
                            </w:r>
                            <w:r w:rsidRPr="001C5547">
                              <w:rPr>
                                <w:sz w:val="24"/>
                              </w:rPr>
                              <w:t xml:space="preserve"> Höhenunte</w:t>
                            </w:r>
                            <w:r>
                              <w:rPr>
                                <w:sz w:val="24"/>
                              </w:rPr>
                              <w:t>rs</w:t>
                            </w:r>
                            <w:r w:rsidRPr="001C5547">
                              <w:rPr>
                                <w:sz w:val="24"/>
                              </w:rPr>
                              <w:t>chiede zwischen den Tälern aufweisen, gab es städtische Siedlungen, die schon von weitem erkennbar waren. Dies umso mehr, da in der Nacht, die man sich ohne elektrische Bel</w:t>
                            </w:r>
                            <w:r>
                              <w:rPr>
                                <w:sz w:val="24"/>
                              </w:rPr>
                              <w:t>e</w:t>
                            </w:r>
                            <w:r w:rsidRPr="001C5547">
                              <w:rPr>
                                <w:sz w:val="24"/>
                              </w:rPr>
                              <w:t>uchtung vorstellen darf</w:t>
                            </w:r>
                            <w:r>
                              <w:rPr>
                                <w:sz w:val="24"/>
                              </w:rPr>
                              <w:t>,</w:t>
                            </w:r>
                            <w:r w:rsidRPr="001C5547">
                              <w:rPr>
                                <w:sz w:val="24"/>
                              </w:rPr>
                              <w:t xml:space="preserve"> </w:t>
                            </w:r>
                            <w:r>
                              <w:rPr>
                                <w:sz w:val="24"/>
                              </w:rPr>
                              <w:t xml:space="preserve">es </w:t>
                            </w:r>
                            <w:r w:rsidRPr="001C5547">
                              <w:rPr>
                                <w:sz w:val="24"/>
                              </w:rPr>
                              <w:t xml:space="preserve">immerhin etliche erhellte </w:t>
                            </w:r>
                            <w:r>
                              <w:rPr>
                                <w:sz w:val="24"/>
                              </w:rPr>
                              <w:t xml:space="preserve">Häuser gab, die einem Orientierung </w:t>
                            </w:r>
                            <w:r w:rsidRPr="001C5547">
                              <w:rPr>
                                <w:sz w:val="24"/>
                              </w:rPr>
                              <w:t>bot</w:t>
                            </w:r>
                            <w:r>
                              <w:rPr>
                                <w:sz w:val="24"/>
                              </w:rPr>
                              <w:t>en</w:t>
                            </w:r>
                            <w:r w:rsidRPr="001C5547">
                              <w:rPr>
                                <w:sz w:val="24"/>
                              </w:rPr>
                              <w:t>.</w:t>
                            </w:r>
                          </w:p>
                          <w:p w:rsidR="00A669F3" w:rsidRDefault="00A669F3" w:rsidP="00A669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78F330" id="_x0000_s1034" type="#_x0000_t202" style="position:absolute;margin-left:0;margin-top:263.15pt;width:483.4pt;height:110.2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" stroked="f">
                <v:textbox>
                  <w:txbxContent>
                    <w:p w:rsidR="00A669F3" w:rsidRDefault="00A669F3" w:rsidP="00A669F3">
                      <w:pPr>
                        <w:shd w:val="clear" w:color="auto" w:fill="E7E6E6" w:themeFill="background2"/>
                        <w:rPr>
                          <w:b/>
                          <w:sz w:val="24"/>
                        </w:rPr>
                      </w:pPr>
                      <w:r w:rsidRPr="00E86DBD">
                        <w:rPr>
                          <w:b/>
                          <w:sz w:val="24"/>
                        </w:rPr>
                        <w:t>Die Stadt auf dem Berg</w:t>
                      </w:r>
                    </w:p>
                    <w:p w:rsidR="00A669F3" w:rsidRDefault="00A669F3" w:rsidP="00A669F3">
                      <w:pPr>
                        <w:shd w:val="clear" w:color="auto" w:fill="E7E6E6" w:themeFill="background2"/>
                        <w:rPr>
                          <w:sz w:val="24"/>
                        </w:rPr>
                      </w:pPr>
                      <w:r w:rsidRPr="001C5547">
                        <w:rPr>
                          <w:sz w:val="24"/>
                        </w:rPr>
                        <w:t>Aufgrund der geographischen Situation in Galiläa, Samaria und Judäa, die große</w:t>
                      </w:r>
                      <w:r>
                        <w:rPr>
                          <w:sz w:val="24"/>
                        </w:rPr>
                        <w:t>n</w:t>
                      </w:r>
                      <w:r w:rsidRPr="001C5547">
                        <w:rPr>
                          <w:sz w:val="24"/>
                        </w:rPr>
                        <w:t xml:space="preserve"> Höhenunte</w:t>
                      </w:r>
                      <w:r>
                        <w:rPr>
                          <w:sz w:val="24"/>
                        </w:rPr>
                        <w:t>rs</w:t>
                      </w:r>
                      <w:r w:rsidRPr="001C5547">
                        <w:rPr>
                          <w:sz w:val="24"/>
                        </w:rPr>
                        <w:t>chiede zwischen den Tälern aufweisen, gab es städtische Siedlungen, die schon von weitem erkennbar waren. Dies umso mehr, da in der Nacht, die man sich ohne elektrische Bel</w:t>
                      </w:r>
                      <w:r>
                        <w:rPr>
                          <w:sz w:val="24"/>
                        </w:rPr>
                        <w:t>e</w:t>
                      </w:r>
                      <w:r w:rsidRPr="001C5547">
                        <w:rPr>
                          <w:sz w:val="24"/>
                        </w:rPr>
                        <w:t>uchtung vorstellen darf</w:t>
                      </w:r>
                      <w:r>
                        <w:rPr>
                          <w:sz w:val="24"/>
                        </w:rPr>
                        <w:t>,</w:t>
                      </w:r>
                      <w:r w:rsidRPr="001C5547">
                        <w:rPr>
                          <w:sz w:val="24"/>
                        </w:rPr>
                        <w:t xml:space="preserve"> </w:t>
                      </w:r>
                      <w:r>
                        <w:rPr>
                          <w:sz w:val="24"/>
                        </w:rPr>
                        <w:t xml:space="preserve">es </w:t>
                      </w:r>
                      <w:r w:rsidRPr="001C5547">
                        <w:rPr>
                          <w:sz w:val="24"/>
                        </w:rPr>
                        <w:t xml:space="preserve">immerhin etliche erhellte </w:t>
                      </w:r>
                      <w:r>
                        <w:rPr>
                          <w:sz w:val="24"/>
                        </w:rPr>
                        <w:t xml:space="preserve">Häuser gab, die einem Orientierung </w:t>
                      </w:r>
                      <w:r w:rsidRPr="001C5547">
                        <w:rPr>
                          <w:sz w:val="24"/>
                        </w:rPr>
                        <w:t>bot</w:t>
                      </w:r>
                      <w:r>
                        <w:rPr>
                          <w:sz w:val="24"/>
                        </w:rPr>
                        <w:t>en</w:t>
                      </w:r>
                      <w:r w:rsidRPr="001C5547">
                        <w:rPr>
                          <w:sz w:val="24"/>
                        </w:rPr>
                        <w:t>.</w:t>
                      </w:r>
                    </w:p>
                    <w:p w:rsidR="00A669F3" w:rsidRDefault="00A669F3" w:rsidP="00A669F3"/>
                  </w:txbxContent>
                </v:textbox>
                <w10:wrap anchorx="margin"/>
              </v:shape>
            </w:pict>
          </mc:Fallback>
        </mc:AlternateContent>
      </w:r>
      <w:r w:rsidRPr="005F04D4">
        <w:rPr>
          <w:noProof/>
          <w:sz w:val="20"/>
          <w:szCs w:val="20"/>
        </w:rPr>
        <w:drawing>
          <wp:anchor distT="0" distB="0" distL="114300" distR="114300" simplePos="0" relativeHeight="251675648" behindDoc="0" locked="0" layoutInCell="1" allowOverlap="1" wp14:anchorId="55E5D6EE" wp14:editId="6D73533B">
            <wp:simplePos x="0" y="0"/>
            <wp:positionH relativeFrom="column">
              <wp:posOffset>-3810</wp:posOffset>
            </wp:positionH>
            <wp:positionV relativeFrom="paragraph">
              <wp:posOffset>3175</wp:posOffset>
            </wp:positionV>
            <wp:extent cx="5938520" cy="3068320"/>
            <wp:effectExtent l="0" t="0" r="5080" b="0"/>
            <wp:wrapSquare wrapText="bothSides"/>
            <wp:docPr id="31" name="Grafik 31" descr="San Marino, Italien, Stadt, Berg, Aussicht, Weitbl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 Marino, Italien, Stadt, Berg, Aussicht, Weitblick"/>
                    <pic:cNvPicPr>
                      <a:picLocks noChangeAspect="1" noChangeArrowheads="1"/>
                    </pic:cNvPicPr>
                  </pic:nvPicPr>
                  <pic:blipFill rotWithShape="1">
                    <a:blip r:embed="rId21">
                      <a:extLst>
                        <a:ext uri="{28A0092B-C50C-407E-A947-70E740481C1C}">
                          <a14:useLocalDpi xmlns:a14="http://schemas.microsoft.com/office/drawing/2010/main" val="0"/>
                        </a:ext>
                      </a:extLst>
                    </a:blip>
                    <a:srcRect t="17367" b="13739"/>
                    <a:stretch/>
                  </pic:blipFill>
                  <pic:spPr bwMode="auto">
                    <a:xfrm>
                      <a:off x="0" y="0"/>
                      <a:ext cx="5938520" cy="3068320"/>
                    </a:xfrm>
                    <a:prstGeom prst="rect">
                      <a:avLst/>
                    </a:prstGeom>
                    <a:noFill/>
                    <a:ln>
                      <a:noFill/>
                    </a:ln>
                    <a:extLst>
                      <a:ext uri="{53640926-AAD7-44D8-BBD7-CCE9431645EC}">
                        <a14:shadowObscured xmlns:a14="http://schemas.microsoft.com/office/drawing/2010/main"/>
                      </a:ext>
                    </a:extLst>
                  </pic:spPr>
                </pic:pic>
              </a:graphicData>
            </a:graphic>
          </wp:anchor>
        </w:drawing>
      </w:r>
      <w:r w:rsidRPr="005F04D4">
        <w:rPr>
          <w:sz w:val="20"/>
          <w:szCs w:val="20"/>
        </w:rPr>
        <w:t xml:space="preserve">San Marino Foto: </w:t>
      </w:r>
      <w:proofErr w:type="spellStart"/>
      <w:r w:rsidRPr="005F04D4">
        <w:rPr>
          <w:sz w:val="20"/>
          <w:szCs w:val="20"/>
        </w:rPr>
        <w:t>pixabay</w:t>
      </w:r>
      <w:proofErr w:type="spellEnd"/>
    </w:p>
    <w:p w:rsidR="00A669F3" w:rsidRDefault="00A669F3" w:rsidP="00A669F3">
      <w:pPr>
        <w:rPr>
          <w:sz w:val="28"/>
          <w:szCs w:val="28"/>
        </w:rPr>
      </w:pPr>
    </w:p>
    <w:p w:rsidR="00A669F3" w:rsidRDefault="00A669F3" w:rsidP="00A669F3">
      <w:pPr>
        <w:rPr>
          <w:sz w:val="28"/>
          <w:szCs w:val="28"/>
        </w:rPr>
      </w:pPr>
    </w:p>
    <w:p w:rsidR="00A669F3" w:rsidRDefault="00A669F3" w:rsidP="00A669F3">
      <w:pPr>
        <w:rPr>
          <w:sz w:val="28"/>
          <w:szCs w:val="28"/>
        </w:rPr>
      </w:pPr>
    </w:p>
    <w:p w:rsidR="00A669F3" w:rsidRDefault="00A669F3" w:rsidP="00A669F3"/>
    <w:p w:rsidR="00A669F3" w:rsidRDefault="00A669F3" w:rsidP="00A669F3">
      <w:pPr>
        <w:pStyle w:val="berschrift2"/>
      </w:pPr>
      <w:bookmarkStart w:id="4" w:name="_Toc49956114"/>
      <w:r>
        <w:t>2.5 Das wandernde Gottesvolk</w:t>
      </w:r>
      <w:bookmarkEnd w:id="4"/>
      <w:r>
        <w:t xml:space="preserve"> </w:t>
      </w:r>
    </w:p>
    <w:p w:rsidR="00A669F3" w:rsidRPr="00CF1819" w:rsidRDefault="00A669F3" w:rsidP="00A669F3">
      <w:pPr>
        <w:jc w:val="both"/>
      </w:pPr>
      <w:r>
        <w:t xml:space="preserve">Im Alten Testament wird erzählt wie Gottes Volk 40 Jahre durch die Wüste ziehen musste, immer von Wasserstelle zu Wasserstelle, immer angewiesen, dass Gott das Volk mit Brot (Manna) und Fleisch (Wachteln) versorgt. Dies Bild wird im Hebräerbrief aufgenommen: Volk Gottes ist immer auf der Wanderschaft und angewiesen darauf, dass Gott es führt („des Nachts in einer Feuersäule, des Tags in einer Wolkensäule“). Am Ziel steht das gelobte Land, die Ruhe, der „Sabbat“ (Hebräer 4,9; 13,14). Das Volk Gottes bleibt also immer in Bewegung, ist aber noch nicht ans Ziel gekommen und soll sich davor hüten, zu glauben, dass es keine Ziele mehr gäbe zu denen man aufbrechen kann. </w:t>
      </w:r>
    </w:p>
    <w:p w:rsidR="00A669F3" w:rsidRPr="005F04D4" w:rsidRDefault="00A669F3" w:rsidP="00A669F3">
      <w:pPr>
        <w:shd w:val="clear" w:color="auto" w:fill="E7E6E6" w:themeFill="background2"/>
        <w:rPr>
          <w:sz w:val="24"/>
          <w:szCs w:val="24"/>
        </w:rPr>
      </w:pPr>
      <w:r w:rsidRPr="005F04D4">
        <w:rPr>
          <w:sz w:val="24"/>
          <w:szCs w:val="24"/>
        </w:rPr>
        <w:t>1 Deshalb müssen wir alles daransetzen, das Ziel nicht zu verfehlen. Denn Gottes Zusage, uns seine Ruhe zu schenken, ist noch nicht erfüllt. 3 Doch wir, die wir ihm vertrauen, werden in sein Reich des Friedens kommen</w:t>
      </w:r>
      <w:r>
        <w:rPr>
          <w:sz w:val="24"/>
          <w:szCs w:val="24"/>
        </w:rPr>
        <w:t xml:space="preserve"> </w:t>
      </w:r>
      <w:r w:rsidRPr="005F04D4">
        <w:rPr>
          <w:sz w:val="24"/>
          <w:szCs w:val="24"/>
        </w:rPr>
        <w:t>6 Das bedeutet: Gottes Angebot, uns in sein Reich des Friedens aufzunehmen, besteht auch heute noch. 9 Gottes Volk erwartet also bis heute die Zeit der Ruhe, den wahren Sabbat. 10 Wer zu dieser Ruhe gefunden hat, wird von aller seiner Arbeit ausruhen können, so wie Gott am siebten Schöpfungstag von seinen Werken ruhte. 11 Darum lasst uns alles daransetzen, zu dieser Ruhe Gottes zu gelangen, damit niemand durch Ungehorsam das Ziel verfehlt.</w:t>
      </w:r>
    </w:p>
    <w:p w:rsidR="00A669F3" w:rsidRDefault="00A669F3" w:rsidP="00A669F3">
      <w:pPr>
        <w:rPr>
          <w:b/>
          <w:bCs/>
        </w:rPr>
      </w:pPr>
    </w:p>
    <w:p w:rsidR="00A669F3" w:rsidRDefault="00A669F3" w:rsidP="00A669F3">
      <w:pPr>
        <w:rPr>
          <w:b/>
          <w:bCs/>
        </w:rPr>
      </w:pPr>
    </w:p>
    <w:p w:rsidR="00A669F3" w:rsidRPr="00BC45FC" w:rsidRDefault="00A669F3" w:rsidP="00A669F3">
      <w:pPr>
        <w:rPr>
          <w:b/>
          <w:bCs/>
        </w:rPr>
      </w:pPr>
      <w:r w:rsidRPr="00BC45FC">
        <w:rPr>
          <w:b/>
          <w:bCs/>
        </w:rPr>
        <w:t>Arbeitsaufgabe</w:t>
      </w:r>
    </w:p>
    <w:p w:rsidR="00A669F3" w:rsidRDefault="00A669F3" w:rsidP="00A669F3">
      <w:r>
        <w:rPr>
          <w:noProof/>
        </w:rPr>
        <w:drawing>
          <wp:anchor distT="0" distB="0" distL="114300" distR="114300" simplePos="0" relativeHeight="251677696" behindDoc="0" locked="0" layoutInCell="1" allowOverlap="1" wp14:anchorId="7C4CF86A" wp14:editId="2FE2EF9F">
            <wp:simplePos x="0" y="0"/>
            <wp:positionH relativeFrom="margin">
              <wp:posOffset>-635</wp:posOffset>
            </wp:positionH>
            <wp:positionV relativeFrom="paragraph">
              <wp:posOffset>1362115</wp:posOffset>
            </wp:positionV>
            <wp:extent cx="5940425" cy="3339465"/>
            <wp:effectExtent l="0" t="0" r="3175" b="0"/>
            <wp:wrapSquare wrapText="bothSides"/>
            <wp:docPr id="37" name="Grafik 37" descr="Pilger auf dem Weg nach Kevelaer Foto: Christian Breuer (p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lger auf dem Weg nach Kevelaer Foto: Christian Breuer (pb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3339465"/>
                    </a:xfrm>
                    <a:prstGeom prst="rect">
                      <a:avLst/>
                    </a:prstGeom>
                    <a:noFill/>
                    <a:ln>
                      <a:noFill/>
                    </a:ln>
                  </pic:spPr>
                </pic:pic>
              </a:graphicData>
            </a:graphic>
          </wp:anchor>
        </w:drawing>
      </w:r>
      <w:r>
        <w:t xml:space="preserve">„Ecclesia </w:t>
      </w:r>
      <w:proofErr w:type="spellStart"/>
      <w:r>
        <w:t>semper</w:t>
      </w:r>
      <w:proofErr w:type="spellEnd"/>
      <w:r>
        <w:t xml:space="preserve"> </w:t>
      </w:r>
      <w:proofErr w:type="spellStart"/>
      <w:r>
        <w:t>reformanda</w:t>
      </w:r>
      <w:proofErr w:type="spellEnd"/>
      <w:r>
        <w:t xml:space="preserve"> </w:t>
      </w:r>
      <w:proofErr w:type="spellStart"/>
      <w:r>
        <w:t>est</w:t>
      </w:r>
      <w:proofErr w:type="spellEnd"/>
      <w:r>
        <w:t>“ (lat. "die Kirche muss immer reformiert werden", ein dem Kirchenvater Augustin zugeschriebenes Zitat), bedeutet dass die Kirche sich ständig überprüfen muss, um ihre Reinheit in Lehre und Praxis aufrechtzuerhalten. Als eine Wiederherstellung und Aufrichtung des ursprünglichen Zustandes hat sich auch die Reformationsbewegung rund um Martin Luther und Jean Calvin verstand. Benennen Sie Punkte an der Kirche, die sich verändern müssen und welche, die erhalten werden müssen. Was gehört zum Kernbestand und was ist veränderbar, ohne das Wesen aufzugeben? Begründen Sie Ihre Entscheidungen.</w:t>
      </w:r>
    </w:p>
    <w:p w:rsidR="00A669F3" w:rsidRDefault="00A669F3" w:rsidP="00A669F3">
      <w:pPr>
        <w:rPr>
          <w:rFonts w:cstheme="minorHAnsi"/>
          <w:sz w:val="20"/>
          <w:szCs w:val="20"/>
        </w:rPr>
      </w:pPr>
      <w:r>
        <w:rPr>
          <w:rFonts w:cstheme="minorHAnsi"/>
          <w:sz w:val="20"/>
          <w:szCs w:val="20"/>
        </w:rPr>
        <w:t xml:space="preserve">2019 - </w:t>
      </w:r>
      <w:r w:rsidRPr="00784507">
        <w:rPr>
          <w:rFonts w:cstheme="minorHAnsi"/>
          <w:sz w:val="20"/>
          <w:szCs w:val="20"/>
        </w:rPr>
        <w:t>Pilger von Bocholt nach Kevelaer Foto: Christian Breuer (</w:t>
      </w:r>
      <w:proofErr w:type="spellStart"/>
      <w:r w:rsidRPr="00784507">
        <w:rPr>
          <w:rFonts w:cstheme="minorHAnsi"/>
          <w:sz w:val="20"/>
          <w:szCs w:val="20"/>
        </w:rPr>
        <w:t>pbm</w:t>
      </w:r>
      <w:proofErr w:type="spellEnd"/>
      <w:r w:rsidRPr="00784507">
        <w:rPr>
          <w:rFonts w:cstheme="minorHAnsi"/>
          <w:sz w:val="20"/>
          <w:szCs w:val="20"/>
        </w:rPr>
        <w:t>)</w:t>
      </w:r>
    </w:p>
    <w:p w:rsidR="00A669F3" w:rsidRDefault="00A669F3" w:rsidP="00A669F3">
      <w:pPr>
        <w:rPr>
          <w:rFonts w:cstheme="minorHAnsi"/>
          <w:sz w:val="20"/>
          <w:szCs w:val="20"/>
        </w:rPr>
      </w:pPr>
    </w:p>
    <w:p w:rsidR="00A669F3" w:rsidRDefault="00A669F3" w:rsidP="00A669F3">
      <w:pPr>
        <w:rPr>
          <w:rFonts w:cstheme="minorHAnsi"/>
          <w:sz w:val="20"/>
          <w:szCs w:val="20"/>
        </w:rPr>
      </w:pPr>
    </w:p>
    <w:p w:rsidR="003E7C8C" w:rsidRDefault="003E7C8C"/>
    <w:sectPr w:rsidR="003E7C8C" w:rsidSect="00B96B3A">
      <w:pgSz w:w="11906" w:h="16838"/>
      <w:pgMar w:top="851"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1366" w:rsidRDefault="00661366">
      <w:pPr>
        <w:spacing w:after="0" w:line="240" w:lineRule="auto"/>
      </w:pPr>
      <w:r>
        <w:separator/>
      </w:r>
    </w:p>
  </w:endnote>
  <w:endnote w:type="continuationSeparator" w:id="0">
    <w:p w:rsidR="00661366" w:rsidRDefault="006613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258"/>
      <w:gridCol w:w="1814"/>
    </w:tblGrid>
    <w:sdt>
      <w:sdtPr>
        <w:rPr>
          <w:rFonts w:asciiTheme="majorHAnsi" w:eastAsiaTheme="majorEastAsia" w:hAnsiTheme="majorHAnsi" w:cstheme="majorBidi"/>
          <w:sz w:val="20"/>
          <w:szCs w:val="20"/>
        </w:rPr>
        <w:id w:val="1827092737"/>
        <w:docPartObj>
          <w:docPartGallery w:val="Page Numbers (Bottom of Page)"/>
          <w:docPartUnique/>
        </w:docPartObj>
      </w:sdtPr>
      <w:sdtEndPr>
        <w:rPr>
          <w:rFonts w:asciiTheme="minorHAnsi" w:eastAsiaTheme="minorHAnsi" w:hAnsiTheme="minorHAnsi" w:cstheme="minorBidi"/>
          <w:sz w:val="22"/>
          <w:szCs w:val="22"/>
        </w:rPr>
      </w:sdtEndPr>
      <w:sdtContent>
        <w:tr w:rsidR="00495498">
          <w:trPr>
            <w:trHeight w:val="727"/>
          </w:trPr>
          <w:tc>
            <w:tcPr>
              <w:tcW w:w="4000" w:type="pct"/>
              <w:tcBorders>
                <w:right w:val="triple" w:sz="4" w:space="0" w:color="4472C4" w:themeColor="accent1"/>
              </w:tcBorders>
            </w:tcPr>
            <w:p w:rsidR="00495498" w:rsidRDefault="00661366">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472C4" w:themeColor="accent1"/>
              </w:tcBorders>
            </w:tcPr>
            <w:p w:rsidR="00495498" w:rsidRDefault="00B96B3A">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Pr>
                  <w:noProof/>
                </w:rPr>
                <w:t>24</w:t>
              </w:r>
              <w:r>
                <w:fldChar w:fldCharType="end"/>
              </w:r>
            </w:p>
          </w:tc>
        </w:tr>
      </w:sdtContent>
    </w:sdt>
  </w:tbl>
  <w:p w:rsidR="00495498" w:rsidRDefault="0066136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1366" w:rsidRDefault="00661366">
      <w:pPr>
        <w:spacing w:after="0" w:line="240" w:lineRule="auto"/>
      </w:pPr>
      <w:r>
        <w:separator/>
      </w:r>
    </w:p>
  </w:footnote>
  <w:footnote w:type="continuationSeparator" w:id="0">
    <w:p w:rsidR="00661366" w:rsidRDefault="006613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7DB7020"/>
    <w:multiLevelType w:val="hybridMultilevel"/>
    <w:tmpl w:val="D696E27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9F3"/>
    <w:rsid w:val="003E7C8C"/>
    <w:rsid w:val="00661366"/>
    <w:rsid w:val="00A669F3"/>
    <w:rsid w:val="00B96B3A"/>
    <w:rsid w:val="00BB5D5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4197BB"/>
  <w15:chartTrackingRefBased/>
  <w15:docId w15:val="{7430D78A-8801-45E3-8088-D03F61C49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A669F3"/>
    <w:pPr>
      <w:spacing w:after="200" w:line="276" w:lineRule="auto"/>
    </w:pPr>
  </w:style>
  <w:style w:type="paragraph" w:styleId="berschrift2">
    <w:name w:val="heading 2"/>
    <w:basedOn w:val="Standard"/>
    <w:next w:val="Standard"/>
    <w:link w:val="berschrift2Zchn"/>
    <w:uiPriority w:val="9"/>
    <w:unhideWhenUsed/>
    <w:qFormat/>
    <w:rsid w:val="00A669F3"/>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A669F3"/>
    <w:rPr>
      <w:rFonts w:asciiTheme="majorHAnsi" w:eastAsiaTheme="majorEastAsia" w:hAnsiTheme="majorHAnsi" w:cstheme="majorBidi"/>
      <w:b/>
      <w:bCs/>
      <w:color w:val="4472C4" w:themeColor="accent1"/>
      <w:sz w:val="26"/>
      <w:szCs w:val="26"/>
    </w:rPr>
  </w:style>
  <w:style w:type="paragraph" w:styleId="Fuzeile">
    <w:name w:val="footer"/>
    <w:basedOn w:val="Standard"/>
    <w:link w:val="FuzeileZchn"/>
    <w:uiPriority w:val="99"/>
    <w:unhideWhenUsed/>
    <w:rsid w:val="00A669F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669F3"/>
  </w:style>
  <w:style w:type="table" w:styleId="Tabellenraster">
    <w:name w:val="Table Grid"/>
    <w:basedOn w:val="NormaleTabelle"/>
    <w:uiPriority w:val="59"/>
    <w:rsid w:val="00A669F3"/>
    <w:pPr>
      <w:spacing w:after="0" w:line="240" w:lineRule="auto"/>
    </w:pPr>
    <w:rPr>
      <w:rFonts w:ascii="Trebuchet MS" w:eastAsia="Times New Roman" w:hAnsi="Trebuchet MS" w:cs="Times New Roman"/>
      <w:sz w:val="20"/>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A669F3"/>
    <w:rPr>
      <w:color w:val="0563C1" w:themeColor="hyperlink"/>
      <w:u w:val="single"/>
    </w:rPr>
  </w:style>
  <w:style w:type="paragraph" w:styleId="Listenabsatz">
    <w:name w:val="List Paragraph"/>
    <w:basedOn w:val="Standard"/>
    <w:uiPriority w:val="34"/>
    <w:qFormat/>
    <w:rsid w:val="00A669F3"/>
    <w:pPr>
      <w:ind w:left="720"/>
      <w:contextualSpacing/>
    </w:pPr>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bibelwissenschaft.de/bibelkunde/neues-testament/paulinische-briefe/1-korinther/" TargetMode="External"/><Relationship Id="rId18" Type="http://schemas.microsoft.com/office/2007/relationships/hdphoto" Target="media/hdphoto2.wdp"/><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image" Target="media/image1.jpeg"/><Relationship Id="rId12" Type="http://schemas.microsoft.com/office/2007/relationships/hdphoto" Target="media/hdphoto1.wdp"/><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jpeg"/><Relationship Id="rId20" Type="http://schemas.microsoft.com/office/2007/relationships/hdphoto" Target="media/hdphoto3.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bibelwissenschaft.de/wibilex/das-bibellexikon/lexikon/sachwort/anzeigen/details/welt-weltbild-nt/ch/be38ba8ddcdb36f8d2715277c45848b6/" TargetMode="External"/><Relationship Id="rId23" Type="http://schemas.openxmlformats.org/officeDocument/2006/relationships/fontTable" Target="fontTable.xml"/><Relationship Id="rId10" Type="http://schemas.openxmlformats.org/officeDocument/2006/relationships/hyperlink" Target="https://www.google.de/url?sa=i&amp;rct=j&amp;q=&amp;esrc=s&amp;source=images&amp;cd=&amp;ved=2ahUKEwjcgLj5_rDiAhXOMewKHUovA7QQjRx6BAgBEAU&amp;url=https%3A%2F%2Fwww.pinterest.es%2Fpin%2F474777985695775431%2F&amp;psig=AOvVaw3289mafghu6qj4Ok_UYUOQ&amp;ust=1558678207793090"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antike-tischkultur.de/index.html" TargetMode="External"/><Relationship Id="rId22" Type="http://schemas.openxmlformats.org/officeDocument/2006/relationships/image" Target="media/image8.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1606</Words>
  <Characters>10125</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Uwe Hauser</dc:creator>
  <cp:keywords/>
  <dc:description/>
  <cp:lastModifiedBy>Hauser, Uwe</cp:lastModifiedBy>
  <cp:revision>3</cp:revision>
  <dcterms:created xsi:type="dcterms:W3CDTF">2020-09-07T15:15:00Z</dcterms:created>
  <dcterms:modified xsi:type="dcterms:W3CDTF">2020-09-08T15:00:00Z</dcterms:modified>
</cp:coreProperties>
</file>