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60E" w:rsidRPr="0020460E" w:rsidRDefault="0020460E" w:rsidP="0020460E">
      <w:pPr>
        <w:pStyle w:val="berschrift1"/>
        <w:rPr>
          <w:b/>
          <w:bCs/>
        </w:rPr>
      </w:pPr>
      <w:r w:rsidRPr="0020460E">
        <w:rPr>
          <w:b/>
          <w:bCs/>
        </w:rPr>
        <w:t>09-3 Christenverfolgung – Plinius Brief an Trajan</w:t>
      </w:r>
    </w:p>
    <w:p w:rsidR="005159B9" w:rsidRDefault="005159B9">
      <w:pPr>
        <w:rPr>
          <w:rFonts w:cstheme="minorHAnsi"/>
          <w:sz w:val="32"/>
          <w:szCs w:val="32"/>
        </w:rPr>
      </w:pPr>
    </w:p>
    <w:p w:rsidR="00BD4E3C" w:rsidRPr="005159B9" w:rsidRDefault="0097442E">
      <w:pPr>
        <w:rPr>
          <w:rFonts w:cstheme="minorHAnsi"/>
          <w:sz w:val="28"/>
          <w:szCs w:val="28"/>
        </w:rPr>
      </w:pPr>
      <w:r w:rsidRPr="005159B9">
        <w:rPr>
          <w:rFonts w:cstheme="minorHAnsi"/>
          <w:sz w:val="28"/>
          <w:szCs w:val="28"/>
        </w:rPr>
        <w:t>Plinius (61-115 n. Chr.), der Statthalter in Kleinasien ist, schildert um 112 n.</w:t>
      </w:r>
      <w:r w:rsidR="005159B9" w:rsidRPr="005159B9">
        <w:rPr>
          <w:rFonts w:cstheme="minorHAnsi"/>
          <w:sz w:val="28"/>
          <w:szCs w:val="28"/>
        </w:rPr>
        <w:t xml:space="preserve"> </w:t>
      </w:r>
      <w:r w:rsidRPr="005159B9">
        <w:rPr>
          <w:rFonts w:cstheme="minorHAnsi"/>
          <w:sz w:val="28"/>
          <w:szCs w:val="28"/>
        </w:rPr>
        <w:t>Chr. Kaiser Trajan, in einem Brief seine Vorgehensweise gegenüber den Christen:</w:t>
      </w:r>
    </w:p>
    <w:p w:rsidR="0097442E" w:rsidRPr="0020460E" w:rsidRDefault="0097442E">
      <w:pPr>
        <w:rPr>
          <w:rFonts w:cstheme="minorHAnsi"/>
          <w:sz w:val="32"/>
          <w:szCs w:val="32"/>
        </w:rPr>
      </w:pPr>
    </w:p>
    <w:p w:rsidR="0097442E" w:rsidRPr="0020460E" w:rsidRDefault="00BD4E3C" w:rsidP="0097442E">
      <w:pPr>
        <w:rPr>
          <w:rFonts w:eastAsia="Times New Roman" w:cstheme="minorHAnsi"/>
          <w:color w:val="444444"/>
          <w:shd w:val="clear" w:color="auto" w:fill="FFFFFF"/>
          <w:lang w:eastAsia="de-DE"/>
        </w:rPr>
      </w:pPr>
      <w:r w:rsidRPr="0020460E">
        <w:rPr>
          <w:rFonts w:eastAsia="Times New Roman" w:cstheme="minorHAnsi"/>
          <w:color w:val="444444"/>
          <w:shd w:val="clear" w:color="auto" w:fill="FFFFFF"/>
          <w:lang w:eastAsia="de-DE"/>
        </w:rPr>
        <w:t xml:space="preserve">Einstweilen bin ich mit denen, die bei mir als Christen angezeigt wurden, folgendermaßen verfahren: </w:t>
      </w:r>
      <w:r w:rsidR="0097442E" w:rsidRPr="0020460E">
        <w:rPr>
          <w:rFonts w:eastAsia="Times New Roman" w:cstheme="minorHAnsi"/>
          <w:color w:val="444444"/>
          <w:shd w:val="clear" w:color="auto" w:fill="FFFFFF"/>
          <w:lang w:eastAsia="de-DE"/>
        </w:rPr>
        <w:t xml:space="preserve"> </w:t>
      </w:r>
      <w:r w:rsidRPr="0020460E">
        <w:rPr>
          <w:rFonts w:eastAsia="Times New Roman" w:cstheme="minorHAnsi"/>
          <w:color w:val="444444"/>
          <w:shd w:val="clear" w:color="auto" w:fill="FFFFFF"/>
          <w:lang w:eastAsia="de-DE"/>
        </w:rPr>
        <w:t>ich habe sie gefragt, ob sie Christen seien. Die Geständigen habe ich unter Androhung der Todesstrafe</w:t>
      </w:r>
      <w:r w:rsidR="0097442E" w:rsidRPr="0020460E">
        <w:rPr>
          <w:rFonts w:eastAsia="Times New Roman" w:cstheme="minorHAnsi"/>
          <w:color w:val="444444"/>
          <w:shd w:val="clear" w:color="auto" w:fill="FFFFFF"/>
          <w:lang w:eastAsia="de-DE"/>
        </w:rPr>
        <w:t xml:space="preserve"> </w:t>
      </w:r>
      <w:r w:rsidRPr="0020460E">
        <w:rPr>
          <w:rFonts w:eastAsia="Times New Roman" w:cstheme="minorHAnsi"/>
          <w:color w:val="444444"/>
          <w:shd w:val="clear" w:color="auto" w:fill="FFFFFF"/>
          <w:lang w:eastAsia="de-DE"/>
        </w:rPr>
        <w:t>ein zweites und drittes Mal gefragt. Die dabei blieben, ließ ich abführen. Denn ich war der</w:t>
      </w:r>
      <w:r w:rsidR="0097442E" w:rsidRPr="0020460E">
        <w:rPr>
          <w:rFonts w:eastAsia="Times New Roman" w:cstheme="minorHAnsi"/>
          <w:color w:val="444444"/>
          <w:shd w:val="clear" w:color="auto" w:fill="FFFFFF"/>
          <w:lang w:eastAsia="de-DE"/>
        </w:rPr>
        <w:t xml:space="preserve"> </w:t>
      </w:r>
      <w:r w:rsidRPr="0020460E">
        <w:rPr>
          <w:rFonts w:eastAsia="Times New Roman" w:cstheme="minorHAnsi"/>
          <w:color w:val="444444"/>
          <w:shd w:val="clear" w:color="auto" w:fill="FFFFFF"/>
          <w:lang w:eastAsia="de-DE"/>
        </w:rPr>
        <w:t xml:space="preserve">Überzeugung, was auch immer es sei, was sie damit </w:t>
      </w:r>
      <w:r w:rsidR="0020460E">
        <w:rPr>
          <w:rFonts w:eastAsia="Times New Roman" w:cstheme="minorHAnsi"/>
          <w:color w:val="444444"/>
          <w:shd w:val="clear" w:color="auto" w:fill="FFFFFF"/>
          <w:lang w:eastAsia="de-DE"/>
        </w:rPr>
        <w:t>e</w:t>
      </w:r>
      <w:r w:rsidRPr="0020460E">
        <w:rPr>
          <w:rFonts w:eastAsia="Times New Roman" w:cstheme="minorHAnsi"/>
          <w:color w:val="444444"/>
          <w:shd w:val="clear" w:color="auto" w:fill="FFFFFF"/>
          <w:lang w:eastAsia="de-DE"/>
        </w:rPr>
        <w:t>ingestanden, daß auf alle Fälle ihr</w:t>
      </w:r>
      <w:r w:rsidR="0097442E" w:rsidRPr="0020460E">
        <w:rPr>
          <w:rFonts w:eastAsia="Times New Roman" w:cstheme="minorHAnsi"/>
          <w:color w:val="444444"/>
          <w:shd w:val="clear" w:color="auto" w:fill="FFFFFF"/>
          <w:lang w:eastAsia="de-DE"/>
        </w:rPr>
        <w:t xml:space="preserve"> </w:t>
      </w:r>
      <w:r w:rsidRPr="0020460E">
        <w:rPr>
          <w:rFonts w:eastAsia="Times New Roman" w:cstheme="minorHAnsi"/>
          <w:color w:val="444444"/>
          <w:shd w:val="clear" w:color="auto" w:fill="FFFFFF"/>
          <w:lang w:eastAsia="de-DE"/>
        </w:rPr>
        <w:t>Eigensinn und</w:t>
      </w:r>
      <w:r w:rsidR="0097442E" w:rsidRPr="0020460E">
        <w:rPr>
          <w:rFonts w:eastAsia="Times New Roman" w:cstheme="minorHAnsi"/>
          <w:color w:val="444444"/>
          <w:shd w:val="clear" w:color="auto" w:fill="FFFFFF"/>
          <w:lang w:eastAsia="de-DE"/>
        </w:rPr>
        <w:t xml:space="preserve"> </w:t>
      </w:r>
      <w:r w:rsidRPr="0020460E">
        <w:rPr>
          <w:rFonts w:eastAsia="Times New Roman" w:cstheme="minorHAnsi"/>
          <w:color w:val="444444"/>
          <w:shd w:val="clear" w:color="auto" w:fill="FFFFFF"/>
          <w:lang w:eastAsia="de-DE"/>
        </w:rPr>
        <w:t>ihre unbeugsame</w:t>
      </w:r>
      <w:r w:rsidR="0097442E" w:rsidRPr="0020460E">
        <w:rPr>
          <w:rFonts w:eastAsia="Times New Roman" w:cstheme="minorHAnsi"/>
          <w:color w:val="444444"/>
          <w:shd w:val="clear" w:color="auto" w:fill="FFFFFF"/>
          <w:lang w:eastAsia="de-DE"/>
        </w:rPr>
        <w:t xml:space="preserve"> </w:t>
      </w:r>
      <w:r w:rsidRPr="0020460E">
        <w:rPr>
          <w:rFonts w:eastAsia="Times New Roman" w:cstheme="minorHAnsi"/>
          <w:color w:val="444444"/>
          <w:shd w:val="clear" w:color="auto" w:fill="FFFFFF"/>
          <w:lang w:eastAsia="de-DE"/>
        </w:rPr>
        <w:t xml:space="preserve">Halsstarrigkeit bestraft werden müsse. Es gab auch noch andere mit ähnlichem Wahn, die ich, weil sie römische Bürger waren, zur Überstellung nach Rom vorgemerkt habe. Während </w:t>
      </w:r>
      <w:r w:rsidR="0020460E">
        <w:rPr>
          <w:rFonts w:eastAsia="Times New Roman" w:cstheme="minorHAnsi"/>
          <w:color w:val="444444"/>
          <w:shd w:val="clear" w:color="auto" w:fill="FFFFFF"/>
          <w:lang w:eastAsia="de-DE"/>
        </w:rPr>
        <w:t>d</w:t>
      </w:r>
      <w:r w:rsidRPr="0020460E">
        <w:rPr>
          <w:rFonts w:eastAsia="Times New Roman" w:cstheme="minorHAnsi"/>
          <w:color w:val="444444"/>
          <w:shd w:val="clear" w:color="auto" w:fill="FFFFFF"/>
          <w:lang w:eastAsia="de-DE"/>
        </w:rPr>
        <w:t>er</w:t>
      </w:r>
      <w:r w:rsidR="0097442E" w:rsidRPr="0020460E">
        <w:rPr>
          <w:rFonts w:eastAsia="Times New Roman" w:cstheme="minorHAnsi"/>
          <w:color w:val="444444"/>
          <w:shd w:val="clear" w:color="auto" w:fill="FFFFFF"/>
          <w:lang w:eastAsia="de-DE"/>
        </w:rPr>
        <w:t xml:space="preserve"> </w:t>
      </w:r>
      <w:r w:rsidRPr="0020460E">
        <w:rPr>
          <w:rFonts w:eastAsia="Times New Roman" w:cstheme="minorHAnsi"/>
          <w:color w:val="444444"/>
          <w:shd w:val="clear" w:color="auto" w:fill="FFFFFF"/>
          <w:lang w:eastAsia="de-DE"/>
        </w:rPr>
        <w:t xml:space="preserve">Verhandlung breitete sich gewöhnlich die Anschuldigung weiter aus und es ergaben sich mehrere </w:t>
      </w:r>
      <w:r w:rsidR="0020460E">
        <w:rPr>
          <w:rFonts w:eastAsia="Times New Roman" w:cstheme="minorHAnsi"/>
          <w:color w:val="444444"/>
          <w:shd w:val="clear" w:color="auto" w:fill="FFFFFF"/>
          <w:lang w:eastAsia="de-DE"/>
        </w:rPr>
        <w:t>ver</w:t>
      </w:r>
      <w:r w:rsidRPr="0020460E">
        <w:rPr>
          <w:rFonts w:eastAsia="Times New Roman" w:cstheme="minorHAnsi"/>
          <w:color w:val="444444"/>
          <w:shd w:val="clear" w:color="auto" w:fill="FFFFFF"/>
          <w:lang w:eastAsia="de-DE"/>
        </w:rPr>
        <w:t>schieden gelagerte Fälle. Es wurde eine Schrift ohne Verfasserangabe vorgelegt, die viele Namen enthielt.</w:t>
      </w:r>
    </w:p>
    <w:p w:rsidR="0097442E" w:rsidRPr="0020460E" w:rsidRDefault="00BD4E3C" w:rsidP="00BD4E3C">
      <w:pPr>
        <w:rPr>
          <w:rFonts w:eastAsia="Times New Roman" w:cstheme="minorHAnsi"/>
          <w:color w:val="444444"/>
          <w:shd w:val="clear" w:color="auto" w:fill="FFFFFF"/>
          <w:lang w:eastAsia="de-DE"/>
        </w:rPr>
      </w:pPr>
      <w:r w:rsidRPr="0020460E">
        <w:rPr>
          <w:rFonts w:eastAsia="Times New Roman" w:cstheme="minorHAnsi"/>
          <w:color w:val="444444"/>
          <w:shd w:val="clear" w:color="auto" w:fill="FFFFFF"/>
          <w:lang w:eastAsia="de-DE"/>
        </w:rPr>
        <w:t>Diejenigen, die bestritten, Christen zu sein oder gewesen zu sein, glaubte ich freilassen zu müssen, da sie mit einer von mir vorgesprochenen Formel die Götter anriefen und vor Deinem Bild, das ich zu diesem Zwecke zusammen mit den Bildern der Götter herbeibringen ließ, mit Weihrauch und Wein</w:t>
      </w:r>
      <w:r w:rsidR="0097442E" w:rsidRPr="0020460E">
        <w:rPr>
          <w:rFonts w:eastAsia="Times New Roman" w:cstheme="minorHAnsi"/>
          <w:color w:val="444444"/>
          <w:shd w:val="clear" w:color="auto" w:fill="FFFFFF"/>
          <w:lang w:eastAsia="de-DE"/>
        </w:rPr>
        <w:t xml:space="preserve"> </w:t>
      </w:r>
      <w:r w:rsidRPr="0020460E">
        <w:rPr>
          <w:rFonts w:eastAsia="Times New Roman" w:cstheme="minorHAnsi"/>
          <w:color w:val="444444"/>
          <w:shd w:val="clear" w:color="auto" w:fill="FFFFFF"/>
          <w:lang w:eastAsia="de-DE"/>
        </w:rPr>
        <w:t>opferten und außerdem Christus schmähten, Dinge, zu denen wirkliche Christen, wie man sagt, nicht</w:t>
      </w:r>
      <w:r w:rsidR="0097442E" w:rsidRPr="0020460E">
        <w:rPr>
          <w:rFonts w:eastAsia="Times New Roman" w:cstheme="minorHAnsi"/>
          <w:color w:val="444444"/>
          <w:shd w:val="clear" w:color="auto" w:fill="FFFFFF"/>
          <w:lang w:eastAsia="de-DE"/>
        </w:rPr>
        <w:t xml:space="preserve"> </w:t>
      </w:r>
      <w:r w:rsidRPr="0020460E">
        <w:rPr>
          <w:rFonts w:eastAsia="Times New Roman" w:cstheme="minorHAnsi"/>
          <w:color w:val="444444"/>
          <w:shd w:val="clear" w:color="auto" w:fill="FFFFFF"/>
          <w:lang w:eastAsia="de-DE"/>
        </w:rPr>
        <w:t>gezwungen werden können. </w:t>
      </w:r>
    </w:p>
    <w:p w:rsidR="00757AF5" w:rsidRPr="0020460E" w:rsidRDefault="00BD4E3C" w:rsidP="00BD4E3C">
      <w:pPr>
        <w:rPr>
          <w:rFonts w:eastAsia="Times New Roman" w:cstheme="minorHAnsi"/>
          <w:color w:val="444444"/>
          <w:shd w:val="clear" w:color="auto" w:fill="FFFFFF"/>
          <w:lang w:eastAsia="de-DE"/>
        </w:rPr>
      </w:pPr>
      <w:r w:rsidRPr="0020460E">
        <w:rPr>
          <w:rFonts w:eastAsia="Times New Roman" w:cstheme="minorHAnsi"/>
          <w:color w:val="444444"/>
          <w:shd w:val="clear" w:color="auto" w:fill="FFFFFF"/>
          <w:lang w:eastAsia="de-DE"/>
        </w:rPr>
        <w:t xml:space="preserve">Andere, von den Denunzianten Genannte erklärten zunächst, Christen zu sein, leugneten es aber bald wieder: sie seien zwar Christen gewesen, hätten dann aber davon abgelassen, manche vor drei Jahren, manche vor noch mehr Jahren, einige sogar vor zwanzig Jahren. Auch diese haben alle Dein Bild und </w:t>
      </w:r>
      <w:r w:rsidR="0020460E">
        <w:rPr>
          <w:rFonts w:eastAsia="Times New Roman" w:cstheme="minorHAnsi"/>
          <w:color w:val="444444"/>
          <w:shd w:val="clear" w:color="auto" w:fill="FFFFFF"/>
          <w:lang w:eastAsia="de-DE"/>
        </w:rPr>
        <w:t>d</w:t>
      </w:r>
      <w:r w:rsidRPr="0020460E">
        <w:rPr>
          <w:rFonts w:eastAsia="Times New Roman" w:cstheme="minorHAnsi"/>
          <w:color w:val="444444"/>
          <w:shd w:val="clear" w:color="auto" w:fill="FFFFFF"/>
          <w:lang w:eastAsia="de-DE"/>
        </w:rPr>
        <w:t xml:space="preserve">ie Statuen der Götter verehrt und Christus geflucht. </w:t>
      </w:r>
    </w:p>
    <w:p w:rsidR="00BD4E3C" w:rsidRPr="0020460E" w:rsidRDefault="00757AF5" w:rsidP="00BD4E3C">
      <w:pPr>
        <w:rPr>
          <w:rFonts w:eastAsia="Times New Roman" w:cstheme="minorHAnsi"/>
          <w:color w:val="444444"/>
          <w:shd w:val="clear" w:color="auto" w:fill="FFFFFF"/>
          <w:lang w:eastAsia="de-DE"/>
        </w:rPr>
      </w:pPr>
      <w:r w:rsidRPr="0020460E">
        <w:rPr>
          <w:rFonts w:eastAsia="Times New Roman" w:cstheme="minorHAnsi"/>
          <w:color w:val="444444"/>
          <w:shd w:val="clear" w:color="auto" w:fill="FFFFFF"/>
          <w:lang w:eastAsia="de-DE"/>
        </w:rPr>
        <w:t xml:space="preserve">    </w:t>
      </w:r>
      <w:r w:rsidR="00BD4E3C" w:rsidRPr="0020460E">
        <w:rPr>
          <w:rFonts w:eastAsia="Times New Roman" w:cstheme="minorHAnsi"/>
          <w:color w:val="444444"/>
          <w:shd w:val="clear" w:color="auto" w:fill="FFFFFF"/>
          <w:lang w:eastAsia="de-DE"/>
        </w:rPr>
        <w:t xml:space="preserve">Sie versicherten darüber hinaus, ihre ganze Schuld oder ihr ganzer Irrtum habe darin bestanden, daß </w:t>
      </w:r>
      <w:r w:rsidR="0020460E">
        <w:rPr>
          <w:rFonts w:eastAsia="Times New Roman" w:cstheme="minorHAnsi"/>
          <w:color w:val="444444"/>
          <w:shd w:val="clear" w:color="auto" w:fill="FFFFFF"/>
          <w:lang w:eastAsia="de-DE"/>
        </w:rPr>
        <w:t>s</w:t>
      </w:r>
      <w:r w:rsidR="00BD4E3C" w:rsidRPr="0020460E">
        <w:rPr>
          <w:rFonts w:eastAsia="Times New Roman" w:cstheme="minorHAnsi"/>
          <w:color w:val="444444"/>
          <w:shd w:val="clear" w:color="auto" w:fill="FFFFFF"/>
          <w:lang w:eastAsia="de-DE"/>
        </w:rPr>
        <w:t xml:space="preserve">ie sich gewöhnlich </w:t>
      </w:r>
      <w:r w:rsidR="00BD4E3C" w:rsidRPr="0020460E">
        <w:rPr>
          <w:rFonts w:eastAsia="Times New Roman" w:cstheme="minorHAnsi"/>
          <w:b/>
          <w:bCs/>
          <w:color w:val="444444"/>
          <w:shd w:val="clear" w:color="auto" w:fill="FFFFFF"/>
          <w:lang w:eastAsia="de-DE"/>
        </w:rPr>
        <w:t>an einem bestimmten Tage vor Sonnenaufgang versammelten, Christus wie einem Gott einen Wechselgesang darbrachten und sich durch Eid nicht etwa zu irgendeinem</w:t>
      </w:r>
      <w:r w:rsidRPr="0020460E">
        <w:rPr>
          <w:rFonts w:eastAsia="Times New Roman" w:cstheme="minorHAnsi"/>
          <w:b/>
          <w:bCs/>
          <w:color w:val="444444"/>
          <w:shd w:val="clear" w:color="auto" w:fill="FFFFFF"/>
          <w:lang w:eastAsia="de-DE"/>
        </w:rPr>
        <w:t xml:space="preserve"> </w:t>
      </w:r>
      <w:r w:rsidR="00BD4E3C" w:rsidRPr="0020460E">
        <w:rPr>
          <w:rFonts w:eastAsia="Times New Roman" w:cstheme="minorHAnsi"/>
          <w:b/>
          <w:bCs/>
          <w:color w:val="444444"/>
          <w:shd w:val="clear" w:color="auto" w:fill="FFFFFF"/>
          <w:lang w:eastAsia="de-DE"/>
        </w:rPr>
        <w:t xml:space="preserve">Verbrechen verpflichteten, sondern keinen Diebstahl, Raubüberfall oder Ehebruch zu begehen, ein Versprechen nicht zu brechen, eine angemahnte Schuld nicht abzuleugnen. Danach seien sie </w:t>
      </w:r>
      <w:r w:rsidR="0020460E">
        <w:rPr>
          <w:rFonts w:eastAsia="Times New Roman" w:cstheme="minorHAnsi"/>
          <w:b/>
          <w:bCs/>
          <w:color w:val="444444"/>
          <w:shd w:val="clear" w:color="auto" w:fill="FFFFFF"/>
          <w:lang w:eastAsia="de-DE"/>
        </w:rPr>
        <w:t>g</w:t>
      </w:r>
      <w:r w:rsidR="00BD4E3C" w:rsidRPr="0020460E">
        <w:rPr>
          <w:rFonts w:eastAsia="Times New Roman" w:cstheme="minorHAnsi"/>
          <w:b/>
          <w:bCs/>
          <w:color w:val="444444"/>
          <w:shd w:val="clear" w:color="auto" w:fill="FFFFFF"/>
          <w:lang w:eastAsia="de-DE"/>
        </w:rPr>
        <w:t>ewöhnlich auseinander gegangen und dann wieder zusammengekommen, um Speise zu sich zu nehmen und zwar ganz gewöhnliche und unschädliche; selbst das hätten sie nach meinem Erla</w:t>
      </w:r>
      <w:r w:rsidR="0020460E">
        <w:rPr>
          <w:rFonts w:eastAsia="Times New Roman" w:cstheme="minorHAnsi"/>
          <w:b/>
          <w:bCs/>
          <w:color w:val="444444"/>
          <w:shd w:val="clear" w:color="auto" w:fill="FFFFFF"/>
          <w:lang w:eastAsia="de-DE"/>
        </w:rPr>
        <w:t>ss</w:t>
      </w:r>
      <w:r w:rsidR="00BD4E3C" w:rsidRPr="0020460E">
        <w:rPr>
          <w:rFonts w:eastAsia="Times New Roman" w:cstheme="minorHAnsi"/>
          <w:b/>
          <w:bCs/>
          <w:color w:val="444444"/>
          <w:shd w:val="clear" w:color="auto" w:fill="FFFFFF"/>
          <w:lang w:eastAsia="de-DE"/>
        </w:rPr>
        <w:t>, mit dem ich deinen Aufträgen entsprechend Vereine verboten hatte, unterlassen</w:t>
      </w:r>
      <w:r w:rsidR="00BD4E3C" w:rsidRPr="0020460E">
        <w:rPr>
          <w:rFonts w:eastAsia="Times New Roman" w:cstheme="minorHAnsi"/>
          <w:color w:val="444444"/>
          <w:shd w:val="clear" w:color="auto" w:fill="FFFFFF"/>
          <w:lang w:eastAsia="de-DE"/>
        </w:rPr>
        <w:t>. Für umso notwendiger hielt ich es, aus zwei Mägden, die Dienerinnen genannt werden, unter der</w:t>
      </w:r>
      <w:r w:rsidRPr="0020460E">
        <w:rPr>
          <w:rFonts w:eastAsia="Times New Roman" w:cstheme="minorHAnsi"/>
          <w:color w:val="444444"/>
          <w:shd w:val="clear" w:color="auto" w:fill="FFFFFF"/>
          <w:lang w:eastAsia="de-DE"/>
        </w:rPr>
        <w:t xml:space="preserve"> </w:t>
      </w:r>
      <w:r w:rsidR="00BD4E3C" w:rsidRPr="0020460E">
        <w:rPr>
          <w:rFonts w:eastAsia="Times New Roman" w:cstheme="minorHAnsi"/>
          <w:color w:val="444444"/>
          <w:shd w:val="clear" w:color="auto" w:fill="FFFFFF"/>
          <w:lang w:eastAsia="de-DE"/>
        </w:rPr>
        <w:t xml:space="preserve">Folter herauszubekommen, was wahr sei. Ich fand nichts anderes als einen wüsten, maßlosen Aberglauben. Deswegen ist die Untersuchung aufgeschoben worden und ich habe mich beeilt, Deinen Rat einzuholen. Die Angelegenheit schien mir nämlich einer Beratung zu bedürfen, insbesondere wegen der Anzahl der gefährdeten Personen. </w:t>
      </w:r>
      <w:r w:rsidR="00BD4E3C" w:rsidRPr="0020460E">
        <w:rPr>
          <w:rFonts w:eastAsia="Times New Roman" w:cstheme="minorHAnsi"/>
          <w:b/>
          <w:bCs/>
          <w:color w:val="444444"/>
          <w:shd w:val="clear" w:color="auto" w:fill="FFFFFF"/>
          <w:lang w:eastAsia="de-DE"/>
        </w:rPr>
        <w:t xml:space="preserve">Denn viele jeden Alters, jeden Ranges, auch beiderlei Geschlechts sind jetzt und in der Zukunft gefährdet. Nicht nur über die Städte, sondern </w:t>
      </w:r>
      <w:r w:rsidR="0020460E">
        <w:rPr>
          <w:rFonts w:eastAsia="Times New Roman" w:cstheme="minorHAnsi"/>
          <w:b/>
          <w:bCs/>
          <w:color w:val="444444"/>
          <w:shd w:val="clear" w:color="auto" w:fill="FFFFFF"/>
          <w:lang w:eastAsia="de-DE"/>
        </w:rPr>
        <w:t>a</w:t>
      </w:r>
      <w:r w:rsidR="00BD4E3C" w:rsidRPr="0020460E">
        <w:rPr>
          <w:rFonts w:eastAsia="Times New Roman" w:cstheme="minorHAnsi"/>
          <w:b/>
          <w:bCs/>
          <w:color w:val="444444"/>
          <w:shd w:val="clear" w:color="auto" w:fill="FFFFFF"/>
          <w:lang w:eastAsia="de-DE"/>
        </w:rPr>
        <w:t>uch über die Dörfer und das flache Land hat sich die Seuche dieses Aberglaubens ausgebreitet. Es scheint aber, daß sie aufgehalten und in die richtige Richtung gelenkt werden kann.</w:t>
      </w:r>
      <w:r w:rsidR="00BD4E3C" w:rsidRPr="0020460E">
        <w:rPr>
          <w:rFonts w:eastAsia="Times New Roman" w:cstheme="minorHAnsi"/>
          <w:color w:val="444444"/>
          <w:shd w:val="clear" w:color="auto" w:fill="FFFFFF"/>
          <w:lang w:eastAsia="de-DE"/>
        </w:rPr>
        <w:t xml:space="preserve"> Ziemlich sicher steht </w:t>
      </w:r>
      <w:r w:rsidR="0020460E">
        <w:rPr>
          <w:rFonts w:eastAsia="Times New Roman" w:cstheme="minorHAnsi"/>
          <w:color w:val="444444"/>
          <w:shd w:val="clear" w:color="auto" w:fill="FFFFFF"/>
          <w:lang w:eastAsia="de-DE"/>
        </w:rPr>
        <w:t>f</w:t>
      </w:r>
      <w:r w:rsidR="00BD4E3C" w:rsidRPr="0020460E">
        <w:rPr>
          <w:rFonts w:eastAsia="Times New Roman" w:cstheme="minorHAnsi"/>
          <w:color w:val="444444"/>
          <w:shd w:val="clear" w:color="auto" w:fill="FFFFFF"/>
          <w:lang w:eastAsia="de-DE"/>
        </w:rPr>
        <w:t xml:space="preserve">est, daß die fast schon verödeten Tempel wieder besucht und die lange eingestellten feierlichen Opfer wieder aufgenommen werden, und daß das Opferfleisch, für das kaum noch ein Käufer </w:t>
      </w:r>
      <w:proofErr w:type="gramStart"/>
      <w:r w:rsidR="00BD4E3C" w:rsidRPr="0020460E">
        <w:rPr>
          <w:rFonts w:eastAsia="Times New Roman" w:cstheme="minorHAnsi"/>
          <w:color w:val="444444"/>
          <w:shd w:val="clear" w:color="auto" w:fill="FFFFFF"/>
          <w:lang w:eastAsia="de-DE"/>
        </w:rPr>
        <w:t xml:space="preserve">gefunden </w:t>
      </w:r>
      <w:r w:rsidRPr="0020460E">
        <w:rPr>
          <w:rFonts w:eastAsia="Times New Roman" w:cstheme="minorHAnsi"/>
          <w:color w:val="444444"/>
          <w:shd w:val="clear" w:color="auto" w:fill="FFFFFF"/>
          <w:lang w:eastAsia="de-DE"/>
        </w:rPr>
        <w:t xml:space="preserve"> </w:t>
      </w:r>
      <w:r w:rsidR="00BD4E3C" w:rsidRPr="0020460E">
        <w:rPr>
          <w:rFonts w:eastAsia="Times New Roman" w:cstheme="minorHAnsi"/>
          <w:color w:val="444444"/>
          <w:shd w:val="clear" w:color="auto" w:fill="FFFFFF"/>
          <w:lang w:eastAsia="de-DE"/>
        </w:rPr>
        <w:t>wurde</w:t>
      </w:r>
      <w:proofErr w:type="gramEnd"/>
      <w:r w:rsidR="00BD4E3C" w:rsidRPr="0020460E">
        <w:rPr>
          <w:rFonts w:eastAsia="Times New Roman" w:cstheme="minorHAnsi"/>
          <w:color w:val="444444"/>
          <w:shd w:val="clear" w:color="auto" w:fill="FFFFFF"/>
          <w:lang w:eastAsia="de-DE"/>
        </w:rPr>
        <w:t xml:space="preserve">, überall wieder zum Verkauf angeboten wird. Daraus kann man leicht erkennen, welche Menge </w:t>
      </w:r>
      <w:r w:rsidR="0020460E">
        <w:rPr>
          <w:rFonts w:eastAsia="Times New Roman" w:cstheme="minorHAnsi"/>
          <w:color w:val="444444"/>
          <w:shd w:val="clear" w:color="auto" w:fill="FFFFFF"/>
          <w:lang w:eastAsia="de-DE"/>
        </w:rPr>
        <w:t>M</w:t>
      </w:r>
      <w:r w:rsidR="00BD4E3C" w:rsidRPr="0020460E">
        <w:rPr>
          <w:rFonts w:eastAsia="Times New Roman" w:cstheme="minorHAnsi"/>
          <w:color w:val="444444"/>
          <w:shd w:val="clear" w:color="auto" w:fill="FFFFFF"/>
          <w:lang w:eastAsia="de-DE"/>
        </w:rPr>
        <w:t>enschen gebessert werden kann, wenn man Gelegenheit zur Reue gibt.</w:t>
      </w:r>
    </w:p>
    <w:p w:rsidR="00757AF5" w:rsidRPr="0020460E" w:rsidRDefault="00757AF5" w:rsidP="00BD4E3C">
      <w:pPr>
        <w:rPr>
          <w:rFonts w:eastAsia="Times New Roman" w:cstheme="minorHAnsi"/>
          <w:i/>
          <w:iCs/>
          <w:color w:val="444444"/>
          <w:sz w:val="22"/>
          <w:szCs w:val="22"/>
          <w:lang w:eastAsia="de-DE"/>
        </w:rPr>
      </w:pPr>
    </w:p>
    <w:p w:rsidR="00BD4E3C" w:rsidRPr="0020460E" w:rsidRDefault="00BD4E3C" w:rsidP="00BD4E3C">
      <w:pPr>
        <w:rPr>
          <w:rFonts w:eastAsia="Times New Roman" w:cstheme="minorHAnsi"/>
          <w:sz w:val="32"/>
          <w:szCs w:val="32"/>
          <w:lang w:eastAsia="de-DE"/>
        </w:rPr>
      </w:pPr>
      <w:r w:rsidRPr="0020460E">
        <w:rPr>
          <w:rFonts w:eastAsia="Times New Roman" w:cstheme="minorHAnsi"/>
          <w:i/>
          <w:iCs/>
          <w:color w:val="444444"/>
          <w:sz w:val="22"/>
          <w:szCs w:val="22"/>
          <w:lang w:eastAsia="de-DE"/>
        </w:rPr>
        <w:t xml:space="preserve">Quelle: E. T. Merrill (Hrsg.), C. </w:t>
      </w:r>
      <w:proofErr w:type="spellStart"/>
      <w:r w:rsidRPr="0020460E">
        <w:rPr>
          <w:rFonts w:eastAsia="Times New Roman" w:cstheme="minorHAnsi"/>
          <w:i/>
          <w:iCs/>
          <w:color w:val="444444"/>
          <w:sz w:val="22"/>
          <w:szCs w:val="22"/>
          <w:lang w:eastAsia="de-DE"/>
        </w:rPr>
        <w:t>Plini</w:t>
      </w:r>
      <w:proofErr w:type="spellEnd"/>
      <w:r w:rsidRPr="0020460E">
        <w:rPr>
          <w:rFonts w:eastAsia="Times New Roman" w:cstheme="minorHAnsi"/>
          <w:i/>
          <w:iCs/>
          <w:color w:val="444444"/>
          <w:sz w:val="22"/>
          <w:szCs w:val="22"/>
          <w:lang w:eastAsia="de-DE"/>
        </w:rPr>
        <w:t xml:space="preserve"> </w:t>
      </w:r>
      <w:proofErr w:type="spellStart"/>
      <w:r w:rsidRPr="0020460E">
        <w:rPr>
          <w:rFonts w:eastAsia="Times New Roman" w:cstheme="minorHAnsi"/>
          <w:i/>
          <w:iCs/>
          <w:color w:val="444444"/>
          <w:sz w:val="22"/>
          <w:szCs w:val="22"/>
          <w:lang w:eastAsia="de-DE"/>
        </w:rPr>
        <w:t>Caecili</w:t>
      </w:r>
      <w:proofErr w:type="spellEnd"/>
      <w:r w:rsidRPr="0020460E">
        <w:rPr>
          <w:rFonts w:eastAsia="Times New Roman" w:cstheme="minorHAnsi"/>
          <w:i/>
          <w:iCs/>
          <w:color w:val="444444"/>
          <w:sz w:val="22"/>
          <w:szCs w:val="22"/>
          <w:lang w:eastAsia="de-DE"/>
        </w:rPr>
        <w:t xml:space="preserve"> </w:t>
      </w:r>
      <w:proofErr w:type="spellStart"/>
      <w:r w:rsidRPr="0020460E">
        <w:rPr>
          <w:rFonts w:eastAsia="Times New Roman" w:cstheme="minorHAnsi"/>
          <w:i/>
          <w:iCs/>
          <w:color w:val="444444"/>
          <w:sz w:val="22"/>
          <w:szCs w:val="22"/>
          <w:lang w:eastAsia="de-DE"/>
        </w:rPr>
        <w:t>Secundi</w:t>
      </w:r>
      <w:proofErr w:type="spellEnd"/>
      <w:r w:rsidRPr="0020460E">
        <w:rPr>
          <w:rFonts w:eastAsia="Times New Roman" w:cstheme="minorHAnsi"/>
          <w:i/>
          <w:iCs/>
          <w:color w:val="444444"/>
          <w:sz w:val="22"/>
          <w:szCs w:val="22"/>
          <w:lang w:eastAsia="de-DE"/>
        </w:rPr>
        <w:t xml:space="preserve">, </w:t>
      </w:r>
      <w:proofErr w:type="spellStart"/>
      <w:r w:rsidRPr="0020460E">
        <w:rPr>
          <w:rFonts w:eastAsia="Times New Roman" w:cstheme="minorHAnsi"/>
          <w:i/>
          <w:iCs/>
          <w:color w:val="444444"/>
          <w:sz w:val="22"/>
          <w:szCs w:val="22"/>
          <w:lang w:eastAsia="de-DE"/>
        </w:rPr>
        <w:t>Epistularum</w:t>
      </w:r>
      <w:proofErr w:type="spellEnd"/>
      <w:r w:rsidRPr="0020460E">
        <w:rPr>
          <w:rFonts w:eastAsia="Times New Roman" w:cstheme="minorHAnsi"/>
          <w:i/>
          <w:iCs/>
          <w:color w:val="444444"/>
          <w:sz w:val="22"/>
          <w:szCs w:val="22"/>
          <w:lang w:eastAsia="de-DE"/>
        </w:rPr>
        <w:t>, Leipzig 1922, 300f</w:t>
      </w:r>
    </w:p>
    <w:p w:rsidR="00BD4E3C" w:rsidRPr="0020460E" w:rsidRDefault="00BD4E3C" w:rsidP="00BD4E3C">
      <w:pPr>
        <w:rPr>
          <w:rFonts w:eastAsia="Times New Roman" w:cstheme="minorHAnsi"/>
          <w:sz w:val="32"/>
          <w:szCs w:val="32"/>
          <w:lang w:eastAsia="de-DE"/>
        </w:rPr>
      </w:pPr>
    </w:p>
    <w:p w:rsidR="00BD4E3C" w:rsidRPr="0020460E" w:rsidRDefault="00757AF5">
      <w:pPr>
        <w:rPr>
          <w:rFonts w:cstheme="minorHAnsi"/>
          <w:b/>
          <w:bCs/>
          <w:sz w:val="32"/>
          <w:szCs w:val="32"/>
        </w:rPr>
      </w:pPr>
      <w:r w:rsidRPr="0020460E">
        <w:rPr>
          <w:rFonts w:cstheme="minorHAnsi"/>
          <w:b/>
          <w:bCs/>
          <w:sz w:val="32"/>
          <w:szCs w:val="32"/>
        </w:rPr>
        <w:lastRenderedPageBreak/>
        <w:t>Aufgaben:</w:t>
      </w:r>
    </w:p>
    <w:p w:rsidR="00757AF5" w:rsidRPr="0020460E" w:rsidRDefault="00757AF5" w:rsidP="008718BC">
      <w:pPr>
        <w:pStyle w:val="Listenabsatz"/>
        <w:numPr>
          <w:ilvl w:val="0"/>
          <w:numId w:val="4"/>
        </w:numPr>
        <w:rPr>
          <w:rFonts w:eastAsia="Times New Roman" w:cstheme="minorHAnsi"/>
          <w:color w:val="444444"/>
          <w:sz w:val="28"/>
          <w:szCs w:val="28"/>
          <w:shd w:val="clear" w:color="auto" w:fill="FFFFFF"/>
          <w:lang w:eastAsia="de-DE"/>
        </w:rPr>
      </w:pPr>
      <w:r w:rsidRPr="0020460E">
        <w:rPr>
          <w:rFonts w:cstheme="minorHAnsi"/>
          <w:sz w:val="28"/>
          <w:szCs w:val="28"/>
        </w:rPr>
        <w:t>Benennen sie Handlungen, zu denen laut Plinius „</w:t>
      </w:r>
      <w:r w:rsidRPr="0020460E">
        <w:rPr>
          <w:rFonts w:eastAsia="Times New Roman" w:cstheme="minorHAnsi"/>
          <w:color w:val="444444"/>
          <w:sz w:val="28"/>
          <w:szCs w:val="28"/>
          <w:shd w:val="clear" w:color="auto" w:fill="FFFFFF"/>
          <w:lang w:eastAsia="de-DE"/>
        </w:rPr>
        <w:t xml:space="preserve">wirkliche </w:t>
      </w:r>
      <w:proofErr w:type="gramStart"/>
      <w:r w:rsidRPr="0020460E">
        <w:rPr>
          <w:rFonts w:eastAsia="Times New Roman" w:cstheme="minorHAnsi"/>
          <w:color w:val="444444"/>
          <w:sz w:val="28"/>
          <w:szCs w:val="28"/>
          <w:shd w:val="clear" w:color="auto" w:fill="FFFFFF"/>
          <w:lang w:eastAsia="de-DE"/>
        </w:rPr>
        <w:t>Christen..</w:t>
      </w:r>
      <w:proofErr w:type="gramEnd"/>
      <w:r w:rsidRPr="0020460E">
        <w:rPr>
          <w:rFonts w:eastAsia="Times New Roman" w:cstheme="minorHAnsi"/>
          <w:color w:val="444444"/>
          <w:sz w:val="28"/>
          <w:szCs w:val="28"/>
          <w:shd w:val="clear" w:color="auto" w:fill="FFFFFF"/>
          <w:lang w:eastAsia="de-DE"/>
        </w:rPr>
        <w:t xml:space="preserve"> nicht gezwungen werden können. Begründen Sie!</w:t>
      </w:r>
    </w:p>
    <w:p w:rsidR="00757AF5" w:rsidRPr="0020460E" w:rsidRDefault="00757AF5" w:rsidP="003748D0">
      <w:pPr>
        <w:pStyle w:val="Listenabsatz"/>
        <w:numPr>
          <w:ilvl w:val="0"/>
          <w:numId w:val="4"/>
        </w:numPr>
        <w:rPr>
          <w:rFonts w:cstheme="minorHAnsi"/>
          <w:sz w:val="28"/>
          <w:szCs w:val="28"/>
        </w:rPr>
      </w:pPr>
      <w:r w:rsidRPr="0020460E">
        <w:rPr>
          <w:rFonts w:cstheme="minorHAnsi"/>
          <w:sz w:val="28"/>
          <w:szCs w:val="28"/>
        </w:rPr>
        <w:t>Beschreiben Sie die Merkmale der Christen in Kleinasien. Suchen Sie Belege für dieses Verhalten im Neuen Testament.</w:t>
      </w:r>
    </w:p>
    <w:p w:rsidR="00757AF5" w:rsidRPr="0020460E" w:rsidRDefault="00757AF5" w:rsidP="00757AF5">
      <w:pPr>
        <w:pStyle w:val="Listenabsatz"/>
        <w:numPr>
          <w:ilvl w:val="0"/>
          <w:numId w:val="4"/>
        </w:numPr>
        <w:rPr>
          <w:rFonts w:cstheme="minorHAnsi"/>
          <w:sz w:val="28"/>
          <w:szCs w:val="28"/>
        </w:rPr>
      </w:pPr>
      <w:r w:rsidRPr="0020460E">
        <w:rPr>
          <w:rFonts w:cstheme="minorHAnsi"/>
          <w:sz w:val="28"/>
          <w:szCs w:val="28"/>
        </w:rPr>
        <w:t xml:space="preserve">Beschreiben Sie die Befürchtungen der römischen Verwaltung angesichts der vielen Christen in Kleinasien. </w:t>
      </w:r>
    </w:p>
    <w:p w:rsidR="00757AF5" w:rsidRPr="0020460E" w:rsidRDefault="00757AF5" w:rsidP="00757AF5">
      <w:pPr>
        <w:pStyle w:val="Listenabsatz"/>
        <w:numPr>
          <w:ilvl w:val="0"/>
          <w:numId w:val="4"/>
        </w:numPr>
        <w:rPr>
          <w:rFonts w:cstheme="minorHAnsi"/>
          <w:sz w:val="28"/>
          <w:szCs w:val="28"/>
        </w:rPr>
      </w:pPr>
      <w:r w:rsidRPr="0020460E">
        <w:rPr>
          <w:rFonts w:cstheme="minorHAnsi"/>
          <w:sz w:val="28"/>
          <w:szCs w:val="28"/>
        </w:rPr>
        <w:t xml:space="preserve">Informieren Sie sich über weltweite Christenverfolgungen heute und benennen Sie Gründe. </w:t>
      </w:r>
      <w:hyperlink r:id="rId5" w:history="1">
        <w:r w:rsidRPr="0020460E">
          <w:rPr>
            <w:rStyle w:val="Hyperlink"/>
            <w:rFonts w:cstheme="minorHAnsi"/>
            <w:sz w:val="28"/>
            <w:szCs w:val="28"/>
          </w:rPr>
          <w:t>https://www.zeit.de/politik/2015-12/weltverfolgungsindex-2015-syrien-china-iran-diskriminierung-christen</w:t>
        </w:r>
      </w:hyperlink>
    </w:p>
    <w:p w:rsidR="00757AF5" w:rsidRPr="0020460E" w:rsidRDefault="005159B9" w:rsidP="00757AF5">
      <w:pPr>
        <w:pStyle w:val="Listenabsatz"/>
        <w:rPr>
          <w:rFonts w:cstheme="minorHAnsi"/>
          <w:sz w:val="28"/>
          <w:szCs w:val="28"/>
        </w:rPr>
      </w:pPr>
      <w:hyperlink r:id="rId6" w:history="1">
        <w:r w:rsidR="00757AF5" w:rsidRPr="0020460E">
          <w:rPr>
            <w:rStyle w:val="Hyperlink"/>
            <w:rFonts w:cstheme="minorHAnsi"/>
            <w:sz w:val="28"/>
            <w:szCs w:val="28"/>
          </w:rPr>
          <w:t>https://de.wikipedia.org/wiki/Christenverfolgung</w:t>
        </w:r>
      </w:hyperlink>
    </w:p>
    <w:p w:rsidR="00757AF5" w:rsidRPr="0020460E" w:rsidRDefault="00757AF5" w:rsidP="00757AF5">
      <w:pPr>
        <w:pStyle w:val="Listenabsatz"/>
        <w:rPr>
          <w:sz w:val="22"/>
          <w:szCs w:val="22"/>
        </w:rPr>
      </w:pPr>
    </w:p>
    <w:p w:rsidR="00757AF5" w:rsidRPr="0020460E" w:rsidRDefault="00757AF5" w:rsidP="00757AF5">
      <w:pPr>
        <w:pStyle w:val="Listenabsatz"/>
        <w:rPr>
          <w:sz w:val="22"/>
          <w:szCs w:val="22"/>
        </w:rPr>
      </w:pPr>
      <w:bookmarkStart w:id="0" w:name="_GoBack"/>
      <w:bookmarkEnd w:id="0"/>
    </w:p>
    <w:sectPr w:rsidR="00757AF5" w:rsidRPr="0020460E" w:rsidSect="0020460E">
      <w:pgSz w:w="11900" w:h="16840"/>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85CD4"/>
    <w:multiLevelType w:val="hybridMultilevel"/>
    <w:tmpl w:val="27F40208"/>
    <w:lvl w:ilvl="0" w:tplc="CEF07738">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 w15:restartNumberingAfterBreak="0">
    <w:nsid w:val="4A6122E7"/>
    <w:multiLevelType w:val="hybridMultilevel"/>
    <w:tmpl w:val="804C7B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F5113CD"/>
    <w:multiLevelType w:val="hybridMultilevel"/>
    <w:tmpl w:val="A4C0E7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8B1534E"/>
    <w:multiLevelType w:val="hybridMultilevel"/>
    <w:tmpl w:val="C0B0BF36"/>
    <w:lvl w:ilvl="0" w:tplc="95487480">
      <w:start w:val="1"/>
      <w:numFmt w:val="decimal"/>
      <w:lvlText w:val="%1."/>
      <w:lvlJc w:val="left"/>
      <w:pPr>
        <w:ind w:left="720" w:hanging="360"/>
      </w:pPr>
      <w:rPr>
        <w:rFonts w:asciiTheme="minorHAnsi" w:eastAsiaTheme="minorHAnsi" w:hAnsiTheme="minorHAnsi" w:cstheme="minorBidi" w:hint="default"/>
        <w:color w:val="auto"/>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3C"/>
    <w:rsid w:val="0020460E"/>
    <w:rsid w:val="003B513A"/>
    <w:rsid w:val="004A5CE9"/>
    <w:rsid w:val="005159B9"/>
    <w:rsid w:val="00757AF5"/>
    <w:rsid w:val="0097442E"/>
    <w:rsid w:val="00BD4E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C0C6"/>
  <w15:chartTrackingRefBased/>
  <w15:docId w15:val="{1DB42CC0-07F5-B248-8F01-77DC52F2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046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BD4E3C"/>
  </w:style>
  <w:style w:type="character" w:styleId="Hervorhebung">
    <w:name w:val="Emphasis"/>
    <w:basedOn w:val="Absatz-Standardschriftart"/>
    <w:uiPriority w:val="20"/>
    <w:qFormat/>
    <w:rsid w:val="00BD4E3C"/>
    <w:rPr>
      <w:i/>
      <w:iCs/>
    </w:rPr>
  </w:style>
  <w:style w:type="paragraph" w:styleId="Listenabsatz">
    <w:name w:val="List Paragraph"/>
    <w:basedOn w:val="Standard"/>
    <w:uiPriority w:val="34"/>
    <w:qFormat/>
    <w:rsid w:val="0097442E"/>
    <w:pPr>
      <w:ind w:left="720"/>
      <w:contextualSpacing/>
    </w:pPr>
  </w:style>
  <w:style w:type="character" w:styleId="Hyperlink">
    <w:name w:val="Hyperlink"/>
    <w:basedOn w:val="Absatz-Standardschriftart"/>
    <w:uiPriority w:val="99"/>
    <w:unhideWhenUsed/>
    <w:rsid w:val="00757AF5"/>
    <w:rPr>
      <w:color w:val="0563C1" w:themeColor="hyperlink"/>
      <w:u w:val="single"/>
    </w:rPr>
  </w:style>
  <w:style w:type="character" w:styleId="NichtaufgelsteErwhnung">
    <w:name w:val="Unresolved Mention"/>
    <w:basedOn w:val="Absatz-Standardschriftart"/>
    <w:uiPriority w:val="99"/>
    <w:semiHidden/>
    <w:unhideWhenUsed/>
    <w:rsid w:val="00757AF5"/>
    <w:rPr>
      <w:color w:val="605E5C"/>
      <w:shd w:val="clear" w:color="auto" w:fill="E1DFDD"/>
    </w:rPr>
  </w:style>
  <w:style w:type="character" w:customStyle="1" w:styleId="berschrift1Zchn">
    <w:name w:val="Überschrift 1 Zchn"/>
    <w:basedOn w:val="Absatz-Standardschriftart"/>
    <w:link w:val="berschrift1"/>
    <w:uiPriority w:val="9"/>
    <w:rsid w:val="0020460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282336">
      <w:bodyDiv w:val="1"/>
      <w:marLeft w:val="0"/>
      <w:marRight w:val="0"/>
      <w:marTop w:val="0"/>
      <w:marBottom w:val="0"/>
      <w:divBdr>
        <w:top w:val="none" w:sz="0" w:space="0" w:color="auto"/>
        <w:left w:val="none" w:sz="0" w:space="0" w:color="auto"/>
        <w:bottom w:val="none" w:sz="0" w:space="0" w:color="auto"/>
        <w:right w:val="none" w:sz="0" w:space="0" w:color="auto"/>
      </w:divBdr>
    </w:div>
    <w:div w:id="143112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wikipedia.org/wiki/Christenverfolgung" TargetMode="External"/><Relationship Id="rId5" Type="http://schemas.openxmlformats.org/officeDocument/2006/relationships/hyperlink" Target="https://www.zeit.de/politik/2015-12/weltverfolgungsindex-2015-syrien-china-iran-diskriminierung-christen"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3878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Hauser</dc:creator>
  <cp:keywords/>
  <dc:description/>
  <cp:lastModifiedBy>Hauser, Uwe</cp:lastModifiedBy>
  <cp:revision>4</cp:revision>
  <dcterms:created xsi:type="dcterms:W3CDTF">2020-04-13T05:34:00Z</dcterms:created>
  <dcterms:modified xsi:type="dcterms:W3CDTF">2020-09-10T08:22:00Z</dcterms:modified>
</cp:coreProperties>
</file>