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9C" w:rsidRDefault="007E569C" w:rsidP="007E569C">
      <w:bookmarkStart w:id="0" w:name="_GoBack"/>
      <w:bookmarkEnd w:id="0"/>
      <w:r>
        <w:t>Der Mythos als Machtwort</w:t>
      </w:r>
    </w:p>
    <w:p w:rsidR="007E569C" w:rsidRDefault="007E569C" w:rsidP="007E569C"/>
    <w:p w:rsidR="007E569C" w:rsidRDefault="007E569C" w:rsidP="007E569C">
      <w:pPr>
        <w:jc w:val="both"/>
      </w:pPr>
      <w:r>
        <w:t>Nach dem ersten Buch der Odyssee (Homer, Odyssee 1,356-359) schickt Telemachos seine Mutter Penelope von einem Gastmahl, bei dem ein Sänger die Taten des Odysseus besingt, mit den Worten weg:</w:t>
      </w:r>
    </w:p>
    <w:p w:rsidR="007E569C" w:rsidRDefault="007E569C" w:rsidP="007E569C">
      <w:pPr>
        <w:pStyle w:val="Funotentext"/>
        <w:overflowPunct/>
        <w:autoSpaceDE/>
        <w:adjustRightInd/>
        <w:rPr>
          <w:szCs w:val="24"/>
        </w:rPr>
      </w:pPr>
    </w:p>
    <w:p w:rsidR="007E569C" w:rsidRDefault="007E569C" w:rsidP="007E569C">
      <w:pPr>
        <w:pStyle w:val="Funotentext"/>
        <w:overflowPunct/>
        <w:autoSpaceDE/>
        <w:adjustRightInd/>
        <w:ind w:left="360"/>
        <w:rPr>
          <w:szCs w:val="24"/>
        </w:rPr>
      </w:pPr>
      <w:r>
        <w:rPr>
          <w:szCs w:val="24"/>
        </w:rPr>
        <w:t>„Du aber gehe ins Haus und besorge die eignen Geschäfte,</w:t>
      </w:r>
    </w:p>
    <w:p w:rsidR="007E569C" w:rsidRDefault="007E569C" w:rsidP="007E569C">
      <w:pPr>
        <w:ind w:left="360"/>
        <w:rPr>
          <w:sz w:val="20"/>
        </w:rPr>
      </w:pPr>
      <w:r>
        <w:rPr>
          <w:sz w:val="20"/>
        </w:rPr>
        <w:t>Spindel und Webstuhl, heiß deine dienenden Frauen, sie sollen</w:t>
      </w:r>
    </w:p>
    <w:p w:rsidR="007E569C" w:rsidRDefault="007E569C" w:rsidP="007E569C">
      <w:pPr>
        <w:ind w:left="360"/>
        <w:rPr>
          <w:sz w:val="20"/>
        </w:rPr>
      </w:pPr>
      <w:r>
        <w:rPr>
          <w:sz w:val="20"/>
        </w:rPr>
        <w:t xml:space="preserve">Auch ans Geschäft sich begeben; die Rede ist Sache der Männer, </w:t>
      </w:r>
    </w:p>
    <w:p w:rsidR="007E569C" w:rsidRDefault="007E569C" w:rsidP="007E569C">
      <w:pPr>
        <w:ind w:left="360"/>
        <w:rPr>
          <w:sz w:val="20"/>
        </w:rPr>
      </w:pPr>
      <w:r>
        <w:rPr>
          <w:sz w:val="20"/>
        </w:rPr>
        <w:t>Aller, vor allem die meine! Denn mein ist die Macht hier im Haus.“</w:t>
      </w:r>
    </w:p>
    <w:p w:rsidR="007E569C" w:rsidRDefault="007E569C" w:rsidP="007E569C">
      <w:pPr>
        <w:pStyle w:val="Funotentext"/>
        <w:overflowPunct/>
        <w:autoSpaceDE/>
        <w:adjustRightInd/>
        <w:rPr>
          <w:szCs w:val="24"/>
        </w:rPr>
      </w:pPr>
    </w:p>
    <w:p w:rsidR="007E569C" w:rsidRDefault="007E569C" w:rsidP="007E569C">
      <w:pPr>
        <w:jc w:val="both"/>
      </w:pPr>
      <w:r>
        <w:t xml:space="preserve">Einmal abgesehen von der männlichen Überheblichkeit, die hier zum Ausdruck kommt; der Text hat seine Zeit und wir müssen ihn aus seiner Zeit heraus verstehen. „Die Rede ist Sache der Männer“ sagt Telemachos – und diese Rede heißt auf Griechisch nicht etwa </w:t>
      </w:r>
      <w:proofErr w:type="spellStart"/>
      <w:proofErr w:type="gramStart"/>
      <w:r>
        <w:rPr>
          <w:rFonts w:ascii="Bwgrkl" w:hAnsi="Bwgrkl"/>
        </w:rPr>
        <w:t>lo,goj</w:t>
      </w:r>
      <w:proofErr w:type="spellEnd"/>
      <w:proofErr w:type="gramEnd"/>
      <w:r>
        <w:t xml:space="preserve">, wie man erwarten würde, sondern </w:t>
      </w:r>
      <w:proofErr w:type="spellStart"/>
      <w:r>
        <w:rPr>
          <w:rFonts w:ascii="Bwgrkl" w:hAnsi="Bwgrkl"/>
        </w:rPr>
        <w:t>mu</w:t>
      </w:r>
      <w:proofErr w:type="spellEnd"/>
      <w:r>
        <w:rPr>
          <w:rFonts w:ascii="Bwgrkl" w:hAnsi="Bwgrkl"/>
        </w:rPr>
        <w:t>/</w:t>
      </w:r>
      <w:proofErr w:type="spellStart"/>
      <w:r>
        <w:rPr>
          <w:rFonts w:ascii="Bwgrkl" w:hAnsi="Bwgrkl"/>
        </w:rPr>
        <w:t>qoj</w:t>
      </w:r>
      <w:proofErr w:type="spellEnd"/>
      <w:r>
        <w:t>.</w:t>
      </w:r>
      <w:r>
        <w:rPr>
          <w:rStyle w:val="Funotenzeichen"/>
          <w:rFonts w:eastAsiaTheme="majorEastAsia"/>
        </w:rPr>
        <w:footnoteReference w:id="1"/>
      </w:r>
      <w:r>
        <w:t xml:space="preserve"> Der </w:t>
      </w:r>
      <w:proofErr w:type="spellStart"/>
      <w:r>
        <w:rPr>
          <w:rFonts w:ascii="Bwgrkl" w:hAnsi="Bwgrkl"/>
        </w:rPr>
        <w:t>mu</w:t>
      </w:r>
      <w:proofErr w:type="spellEnd"/>
      <w:r>
        <w:rPr>
          <w:rFonts w:ascii="Bwgrkl" w:hAnsi="Bwgrkl"/>
        </w:rPr>
        <w:t>/</w:t>
      </w:r>
      <w:proofErr w:type="spellStart"/>
      <w:r>
        <w:rPr>
          <w:rFonts w:ascii="Bwgrkl" w:hAnsi="Bwgrkl"/>
        </w:rPr>
        <w:t>qoj</w:t>
      </w:r>
      <w:proofErr w:type="spellEnd"/>
      <w:r>
        <w:t xml:space="preserve"> ist Sache der Männer. In Od IV, 675 hat die Rede = </w:t>
      </w:r>
      <w:proofErr w:type="spellStart"/>
      <w:r>
        <w:rPr>
          <w:rFonts w:ascii="Bwgrkl" w:hAnsi="Bwgrkl"/>
        </w:rPr>
        <w:t>mu</w:t>
      </w:r>
      <w:proofErr w:type="spellEnd"/>
      <w:r>
        <w:rPr>
          <w:rFonts w:ascii="Bwgrkl" w:hAnsi="Bwgrkl"/>
        </w:rPr>
        <w:t>/</w:t>
      </w:r>
      <w:proofErr w:type="spellStart"/>
      <w:r>
        <w:rPr>
          <w:rFonts w:ascii="Bwgrkl" w:hAnsi="Bwgrkl"/>
        </w:rPr>
        <w:t>qoj</w:t>
      </w:r>
      <w:proofErr w:type="spellEnd"/>
      <w:r>
        <w:t xml:space="preserve"> sogar den Nebensinn von „Beschluss“. Wenn Homer vom </w:t>
      </w:r>
      <w:proofErr w:type="spellStart"/>
      <w:r>
        <w:rPr>
          <w:rFonts w:ascii="Bwgrkl" w:hAnsi="Bwgrkl"/>
        </w:rPr>
        <w:t>lo,goj</w:t>
      </w:r>
      <w:proofErr w:type="spellEnd"/>
      <w:r>
        <w:t xml:space="preserve"> (bzw. von den </w:t>
      </w:r>
      <w:proofErr w:type="spellStart"/>
      <w:r>
        <w:rPr>
          <w:rFonts w:ascii="Bwgrkl" w:hAnsi="Bwgrkl"/>
        </w:rPr>
        <w:t>lo,goi</w:t>
      </w:r>
      <w:proofErr w:type="spellEnd"/>
      <w:r>
        <w:t xml:space="preserve">; im ältesten Griechisch erscheint der Logos nur im Plural) spricht, meint er dagegen die erfreulichen, begütigenden, schmeichelnden Worte, in Od 1,56f übrigens die Worte einer Frau. „Die Logoi sind die vielen Worte, die man machen muss, weil man nicht die soziale Stellung hat, um </w:t>
      </w:r>
      <w:r>
        <w:rPr>
          <w:i/>
          <w:iCs/>
        </w:rPr>
        <w:t>das</w:t>
      </w:r>
      <w:r>
        <w:t xml:space="preserve"> Wort, den Mythos sprechen zu können.“</w:t>
      </w:r>
      <w:r>
        <w:rPr>
          <w:rStyle w:val="Funotenzeichen"/>
          <w:rFonts w:eastAsiaTheme="majorEastAsia"/>
        </w:rPr>
        <w:footnoteReference w:id="2"/>
      </w:r>
      <w:r>
        <w:t xml:space="preserve"> Mythos ist bei Homer also das autoritative Wort des Mächtigen. Wer sich dagegen der Logoi bedient, </w:t>
      </w:r>
      <w:proofErr w:type="gramStart"/>
      <w:r>
        <w:t>hat</w:t>
      </w:r>
      <w:proofErr w:type="gramEnd"/>
      <w:r>
        <w:t xml:space="preserve"> keine Machtmittel, um sein Wort durchzusetzen. </w:t>
      </w:r>
      <w:proofErr w:type="spellStart"/>
      <w:proofErr w:type="gramStart"/>
      <w:r>
        <w:rPr>
          <w:rFonts w:ascii="Bwgrkl" w:hAnsi="Bwgrkl"/>
        </w:rPr>
        <w:t>Lo,gon</w:t>
      </w:r>
      <w:proofErr w:type="spellEnd"/>
      <w:proofErr w:type="gramEnd"/>
      <w:r>
        <w:rPr>
          <w:rFonts w:ascii="Bwgrkl" w:hAnsi="Bwgrkl"/>
        </w:rPr>
        <w:t xml:space="preserve"> </w:t>
      </w:r>
      <w:proofErr w:type="spellStart"/>
      <w:r>
        <w:rPr>
          <w:rFonts w:ascii="Bwgrkl" w:hAnsi="Bwgrkl"/>
        </w:rPr>
        <w:t>dido,nai</w:t>
      </w:r>
      <w:proofErr w:type="spellEnd"/>
      <w:r>
        <w:t xml:space="preserve"> heißt Rechenschaft ablegen (auch vor Gericht), und daraus entwickelt sich dann die Bedeutung „Gründe anführen“, woraus sich wiederum für den Logos die Bedeutung von „der gute Grund, die Vernünftigkeit, der Sinn“ ergibt (Aischylos, </w:t>
      </w:r>
      <w:proofErr w:type="spellStart"/>
      <w:r>
        <w:t>Cheophoren</w:t>
      </w:r>
      <w:proofErr w:type="spellEnd"/>
      <w:r>
        <w:t xml:space="preserve"> 515). Der Logos muss sich hinterfragen lassen und die besseren Argumente auf seiner Seite haben, was sich dann zunehmend in entsprechenden Konnotationen niederschlägt. Parallel dazu verändert sich das Bedeutungsgefüge des Mythos, der zunehmend vom autoritativen Wort zum Unbeglaubigte, zum Gerücht, dann auch zur Geschichte, Fabel und Sage gilt (z.B. Sophokles, </w:t>
      </w:r>
      <w:proofErr w:type="spellStart"/>
      <w:r>
        <w:t>Aias</w:t>
      </w:r>
      <w:proofErr w:type="spellEnd"/>
      <w:r>
        <w:t xml:space="preserve"> 226; Euripides, Ion 994).</w:t>
      </w:r>
      <w:r>
        <w:rPr>
          <w:rStyle w:val="Funotenzeichen"/>
          <w:rFonts w:eastAsiaTheme="majorEastAsia"/>
        </w:rPr>
        <w:footnoteReference w:id="3"/>
      </w:r>
      <w:r>
        <w:t xml:space="preserve"> Es gehört zu den merkwürdigen Wechselfällen der Sprachgeschichte, dass der Mythos, der bei Homer das autoritative Wort des Mannes ist, in späterer Zeit, so z.B. auch im Neuen Testament, zur „albernen Altweiberfabel“ wird (1Tim 4,6). Für die Sprachgeschichte ist der Anfang gleichwohl interessant, weil es den Mythos als das Wort darstellt, das sich nicht zu begründen braucht, weil seine Begründung im Gebrauch evident ist.  </w:t>
      </w:r>
    </w:p>
    <w:p w:rsidR="00B50585" w:rsidRDefault="00B50585"/>
    <w:sectPr w:rsidR="00B5058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DDE" w:rsidRDefault="00AA6DDE" w:rsidP="007E569C">
      <w:r>
        <w:separator/>
      </w:r>
    </w:p>
  </w:endnote>
  <w:endnote w:type="continuationSeparator" w:id="0">
    <w:p w:rsidR="00AA6DDE" w:rsidRDefault="00AA6DDE" w:rsidP="007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wgrkl">
    <w:altName w:val="Cambr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DDE" w:rsidRDefault="00AA6DDE" w:rsidP="007E569C">
      <w:r>
        <w:separator/>
      </w:r>
    </w:p>
  </w:footnote>
  <w:footnote w:type="continuationSeparator" w:id="0">
    <w:p w:rsidR="00AA6DDE" w:rsidRDefault="00AA6DDE" w:rsidP="007E569C">
      <w:r>
        <w:continuationSeparator/>
      </w:r>
    </w:p>
  </w:footnote>
  <w:footnote w:id="1">
    <w:p w:rsidR="007E569C" w:rsidRDefault="007E569C" w:rsidP="007E569C">
      <w:pPr>
        <w:pStyle w:val="Funotentext"/>
        <w:jc w:val="both"/>
      </w:pPr>
      <w:r>
        <w:rPr>
          <w:rStyle w:val="Funotenzeichen"/>
          <w:rFonts w:eastAsiaTheme="majorEastAsia"/>
        </w:rPr>
        <w:footnoteRef/>
      </w:r>
      <w:r>
        <w:t xml:space="preserve"> Auch unmittelbar danach, in 1,373, wird das klare, rücksichtslose Wort als </w:t>
      </w:r>
      <w:proofErr w:type="spellStart"/>
      <w:r>
        <w:rPr>
          <w:rFonts w:ascii="Bwgrkl" w:hAnsi="Bwgrkl"/>
        </w:rPr>
        <w:t>mu</w:t>
      </w:r>
      <w:proofErr w:type="spellEnd"/>
      <w:r>
        <w:rPr>
          <w:rFonts w:ascii="Bwgrkl" w:hAnsi="Bwgrkl"/>
        </w:rPr>
        <w:t>/</w:t>
      </w:r>
      <w:proofErr w:type="spellStart"/>
      <w:r>
        <w:rPr>
          <w:rFonts w:ascii="Bwgrkl" w:hAnsi="Bwgrkl"/>
        </w:rPr>
        <w:t>qoj</w:t>
      </w:r>
      <w:proofErr w:type="spellEnd"/>
      <w:r>
        <w:t xml:space="preserve"> bezeichnet. Vgl. zu diesem Abschnitt Leiner, Martin, Mythos – Bedeutungsdimensionen eines unscharfen Begriffs, in: Hörner, Volker / Leiner, Martin /Hrsg.), Die Wirklichkeit des Mythos. Eine theologische Spurensuche, Gütersloh 1998, S. 30-56, hier S. 34ff. </w:t>
      </w:r>
    </w:p>
  </w:footnote>
  <w:footnote w:id="2">
    <w:p w:rsidR="007E569C" w:rsidRDefault="007E569C" w:rsidP="007E569C">
      <w:pPr>
        <w:pStyle w:val="Funotentext"/>
      </w:pPr>
      <w:r>
        <w:rPr>
          <w:rStyle w:val="Funotenzeichen"/>
          <w:rFonts w:eastAsiaTheme="majorEastAsia"/>
        </w:rPr>
        <w:footnoteRef/>
      </w:r>
      <w:r>
        <w:t xml:space="preserve"> Leiner, Mythos, S. 34.</w:t>
      </w:r>
    </w:p>
  </w:footnote>
  <w:footnote w:id="3">
    <w:p w:rsidR="007E569C" w:rsidRDefault="007E569C" w:rsidP="007E569C">
      <w:pPr>
        <w:pStyle w:val="Funotentext"/>
        <w:jc w:val="both"/>
      </w:pPr>
      <w:r>
        <w:rPr>
          <w:rStyle w:val="Funotenzeichen"/>
          <w:rFonts w:eastAsiaTheme="majorEastAsia"/>
        </w:rPr>
        <w:footnoteRef/>
      </w:r>
      <w:r>
        <w:t xml:space="preserve"> Vgl. hierzu Leiner, Mythos, S. 36. Wenn Nestle in seinem Werk den Mythos „durch den völligen Mangel einer Prüfung seiner Vorstellung an der Wirklichkeit, also einer Abgrenzung von Schein und Sein“ charakterisiert (S. 1f), so bezieht er sich faktisch auf diese, erst nach und nach entwickelte Auffassung von Mythos und Logos.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9C"/>
    <w:rsid w:val="002D60C1"/>
    <w:rsid w:val="007E569C"/>
    <w:rsid w:val="00A46C0F"/>
    <w:rsid w:val="00AA6DDE"/>
    <w:rsid w:val="00B50585"/>
    <w:rsid w:val="00E778E0"/>
    <w:rsid w:val="00E80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7E"/>
  <w15:chartTrackingRefBased/>
  <w15:docId w15:val="{58D31BA1-943F-434C-AC18-DECE45FA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E569C"/>
    <w:pPr>
      <w:spacing w:after="0" w:line="240" w:lineRule="auto"/>
      <w:jc w:val="left"/>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E778E0"/>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berschrift2">
    <w:name w:val="heading 2"/>
    <w:basedOn w:val="Standard"/>
    <w:next w:val="Standard"/>
    <w:link w:val="berschrift2Zchn"/>
    <w:uiPriority w:val="9"/>
    <w:semiHidden/>
    <w:unhideWhenUsed/>
    <w:qFormat/>
    <w:rsid w:val="00E778E0"/>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berschrift3">
    <w:name w:val="heading 3"/>
    <w:basedOn w:val="Standard"/>
    <w:next w:val="Standard"/>
    <w:link w:val="berschrift3Zchn"/>
    <w:uiPriority w:val="9"/>
    <w:semiHidden/>
    <w:unhideWhenUsed/>
    <w:qFormat/>
    <w:rsid w:val="00E778E0"/>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berschrift4">
    <w:name w:val="heading 4"/>
    <w:basedOn w:val="Standard"/>
    <w:next w:val="Standard"/>
    <w:link w:val="berschrift4Zchn"/>
    <w:uiPriority w:val="9"/>
    <w:semiHidden/>
    <w:unhideWhenUsed/>
    <w:qFormat/>
    <w:rsid w:val="00E778E0"/>
    <w:pPr>
      <w:keepNext/>
      <w:keepLines/>
      <w:spacing w:before="120" w:line="252" w:lineRule="auto"/>
      <w:jc w:val="both"/>
      <w:outlineLvl w:val="3"/>
    </w:pPr>
    <w:rPr>
      <w:rFonts w:asciiTheme="majorHAnsi" w:eastAsiaTheme="majorEastAsia" w:hAnsiTheme="majorHAnsi" w:cstheme="majorBidi"/>
      <w:i/>
      <w:iCs/>
      <w:lang w:eastAsia="en-US"/>
    </w:rPr>
  </w:style>
  <w:style w:type="paragraph" w:styleId="berschrift5">
    <w:name w:val="heading 5"/>
    <w:basedOn w:val="Standard"/>
    <w:next w:val="Standard"/>
    <w:link w:val="berschrift5Zchn"/>
    <w:uiPriority w:val="9"/>
    <w:semiHidden/>
    <w:unhideWhenUsed/>
    <w:qFormat/>
    <w:rsid w:val="00E778E0"/>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berschrift6">
    <w:name w:val="heading 6"/>
    <w:basedOn w:val="Standard"/>
    <w:next w:val="Standard"/>
    <w:link w:val="berschrift6Zchn"/>
    <w:uiPriority w:val="9"/>
    <w:semiHidden/>
    <w:unhideWhenUsed/>
    <w:qFormat/>
    <w:rsid w:val="00E778E0"/>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berschrift7">
    <w:name w:val="heading 7"/>
    <w:basedOn w:val="Standard"/>
    <w:next w:val="Standard"/>
    <w:link w:val="berschrift7Zchn"/>
    <w:uiPriority w:val="9"/>
    <w:semiHidden/>
    <w:unhideWhenUsed/>
    <w:qFormat/>
    <w:rsid w:val="00E778E0"/>
    <w:pPr>
      <w:keepNext/>
      <w:keepLines/>
      <w:spacing w:before="120" w:line="252" w:lineRule="auto"/>
      <w:jc w:val="both"/>
      <w:outlineLvl w:val="6"/>
    </w:pPr>
    <w:rPr>
      <w:rFonts w:asciiTheme="minorHAnsi" w:eastAsiaTheme="minorHAnsi" w:hAnsiTheme="minorHAnsi" w:cstheme="minorBidi"/>
      <w:i/>
      <w:iCs/>
      <w:sz w:val="22"/>
      <w:szCs w:val="22"/>
      <w:lang w:eastAsia="en-US"/>
    </w:rPr>
  </w:style>
  <w:style w:type="paragraph" w:styleId="berschrift8">
    <w:name w:val="heading 8"/>
    <w:basedOn w:val="Standard"/>
    <w:next w:val="Standard"/>
    <w:link w:val="berschrift8Zchn"/>
    <w:uiPriority w:val="9"/>
    <w:semiHidden/>
    <w:unhideWhenUsed/>
    <w:qFormat/>
    <w:rsid w:val="00E778E0"/>
    <w:pPr>
      <w:keepNext/>
      <w:keepLines/>
      <w:spacing w:before="120" w:line="252" w:lineRule="auto"/>
      <w:jc w:val="both"/>
      <w:outlineLvl w:val="7"/>
    </w:pPr>
    <w:rPr>
      <w:rFonts w:asciiTheme="minorHAnsi" w:eastAsiaTheme="minorHAnsi" w:hAnsiTheme="minorHAnsi" w:cstheme="minorBidi"/>
      <w:b/>
      <w:bCs/>
      <w:sz w:val="22"/>
      <w:szCs w:val="22"/>
      <w:lang w:eastAsia="en-US"/>
    </w:rPr>
  </w:style>
  <w:style w:type="paragraph" w:styleId="berschrift9">
    <w:name w:val="heading 9"/>
    <w:basedOn w:val="Standard"/>
    <w:next w:val="Standard"/>
    <w:link w:val="berschrift9Zchn"/>
    <w:uiPriority w:val="9"/>
    <w:semiHidden/>
    <w:unhideWhenUsed/>
    <w:qFormat/>
    <w:rsid w:val="00E778E0"/>
    <w:pPr>
      <w:keepNext/>
      <w:keepLines/>
      <w:spacing w:before="120" w:line="252" w:lineRule="auto"/>
      <w:jc w:val="both"/>
      <w:outlineLvl w:val="8"/>
    </w:pPr>
    <w:rPr>
      <w:rFonts w:asciiTheme="minorHAnsi" w:eastAsiaTheme="minorHAnsi" w:hAnsiTheme="minorHAnsi" w:cstheme="minorBidi"/>
      <w:i/>
      <w:iCs/>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78E0"/>
    <w:pPr>
      <w:spacing w:after="0" w:line="240" w:lineRule="auto"/>
    </w:pPr>
  </w:style>
  <w:style w:type="character" w:customStyle="1" w:styleId="berschrift1Zchn">
    <w:name w:val="Überschrift 1 Zchn"/>
    <w:basedOn w:val="Absatz-Standardschriftart"/>
    <w:link w:val="berschrift1"/>
    <w:uiPriority w:val="9"/>
    <w:rsid w:val="00E778E0"/>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semiHidden/>
    <w:rsid w:val="00E778E0"/>
    <w:rPr>
      <w:rFonts w:asciiTheme="majorHAnsi" w:eastAsiaTheme="majorEastAsia" w:hAnsiTheme="majorHAnsi" w:cstheme="majorBidi"/>
      <w:b/>
      <w:bCs/>
      <w:sz w:val="28"/>
      <w:szCs w:val="28"/>
    </w:rPr>
  </w:style>
  <w:style w:type="character" w:customStyle="1" w:styleId="berschrift3Zchn">
    <w:name w:val="Überschrift 3 Zchn"/>
    <w:basedOn w:val="Absatz-Standardschriftart"/>
    <w:link w:val="berschrift3"/>
    <w:uiPriority w:val="9"/>
    <w:semiHidden/>
    <w:rsid w:val="00E778E0"/>
    <w:rPr>
      <w:rFonts w:asciiTheme="majorHAnsi" w:eastAsiaTheme="majorEastAsia" w:hAnsiTheme="majorHAnsi" w:cstheme="majorBidi"/>
      <w:spacing w:val="4"/>
      <w:sz w:val="24"/>
      <w:szCs w:val="24"/>
    </w:rPr>
  </w:style>
  <w:style w:type="character" w:customStyle="1" w:styleId="berschrift4Zchn">
    <w:name w:val="Überschrift 4 Zchn"/>
    <w:basedOn w:val="Absatz-Standardschriftart"/>
    <w:link w:val="berschrift4"/>
    <w:uiPriority w:val="9"/>
    <w:semiHidden/>
    <w:rsid w:val="00E778E0"/>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E778E0"/>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E778E0"/>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E778E0"/>
    <w:rPr>
      <w:i/>
      <w:iCs/>
    </w:rPr>
  </w:style>
  <w:style w:type="character" w:customStyle="1" w:styleId="berschrift8Zchn">
    <w:name w:val="Überschrift 8 Zchn"/>
    <w:basedOn w:val="Absatz-Standardschriftart"/>
    <w:link w:val="berschrift8"/>
    <w:uiPriority w:val="9"/>
    <w:semiHidden/>
    <w:rsid w:val="00E778E0"/>
    <w:rPr>
      <w:b/>
      <w:bCs/>
    </w:rPr>
  </w:style>
  <w:style w:type="character" w:customStyle="1" w:styleId="berschrift9Zchn">
    <w:name w:val="Überschrift 9 Zchn"/>
    <w:basedOn w:val="Absatz-Standardschriftart"/>
    <w:link w:val="berschrift9"/>
    <w:uiPriority w:val="9"/>
    <w:semiHidden/>
    <w:rsid w:val="00E778E0"/>
    <w:rPr>
      <w:i/>
      <w:iCs/>
    </w:rPr>
  </w:style>
  <w:style w:type="paragraph" w:styleId="Beschriftung">
    <w:name w:val="caption"/>
    <w:basedOn w:val="Standard"/>
    <w:next w:val="Standard"/>
    <w:uiPriority w:val="35"/>
    <w:semiHidden/>
    <w:unhideWhenUsed/>
    <w:qFormat/>
    <w:rsid w:val="00E778E0"/>
    <w:pPr>
      <w:spacing w:after="160" w:line="252" w:lineRule="auto"/>
      <w:jc w:val="both"/>
    </w:pPr>
    <w:rPr>
      <w:rFonts w:asciiTheme="minorHAnsi" w:eastAsiaTheme="minorHAnsi" w:hAnsiTheme="minorHAnsi" w:cstheme="minorBidi"/>
      <w:b/>
      <w:bCs/>
      <w:sz w:val="18"/>
      <w:szCs w:val="18"/>
      <w:lang w:eastAsia="en-US"/>
    </w:rPr>
  </w:style>
  <w:style w:type="paragraph" w:styleId="Titel">
    <w:name w:val="Title"/>
    <w:basedOn w:val="Standard"/>
    <w:next w:val="Standard"/>
    <w:link w:val="TitelZchn"/>
    <w:uiPriority w:val="10"/>
    <w:qFormat/>
    <w:rsid w:val="00E778E0"/>
    <w:pPr>
      <w:contextualSpacing/>
      <w:jc w:val="center"/>
    </w:pPr>
    <w:rPr>
      <w:rFonts w:asciiTheme="majorHAnsi" w:eastAsiaTheme="majorEastAsia" w:hAnsiTheme="majorHAnsi" w:cstheme="majorBidi"/>
      <w:b/>
      <w:bCs/>
      <w:spacing w:val="-7"/>
      <w:sz w:val="48"/>
      <w:szCs w:val="48"/>
      <w:lang w:eastAsia="en-US"/>
    </w:rPr>
  </w:style>
  <w:style w:type="character" w:customStyle="1" w:styleId="TitelZchn">
    <w:name w:val="Titel Zchn"/>
    <w:basedOn w:val="Absatz-Standardschriftart"/>
    <w:link w:val="Titel"/>
    <w:uiPriority w:val="10"/>
    <w:rsid w:val="00E778E0"/>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E778E0"/>
    <w:pPr>
      <w:numPr>
        <w:ilvl w:val="1"/>
      </w:numPr>
      <w:spacing w:after="240" w:line="252" w:lineRule="auto"/>
      <w:jc w:val="center"/>
    </w:pPr>
    <w:rPr>
      <w:rFonts w:asciiTheme="majorHAnsi" w:eastAsiaTheme="majorEastAsia" w:hAnsiTheme="majorHAnsi" w:cstheme="majorBidi"/>
      <w:lang w:eastAsia="en-US"/>
    </w:rPr>
  </w:style>
  <w:style w:type="character" w:customStyle="1" w:styleId="UntertitelZchn">
    <w:name w:val="Untertitel Zchn"/>
    <w:basedOn w:val="Absatz-Standardschriftart"/>
    <w:link w:val="Untertitel"/>
    <w:uiPriority w:val="11"/>
    <w:rsid w:val="00E778E0"/>
    <w:rPr>
      <w:rFonts w:asciiTheme="majorHAnsi" w:eastAsiaTheme="majorEastAsia" w:hAnsiTheme="majorHAnsi" w:cstheme="majorBidi"/>
      <w:sz w:val="24"/>
      <w:szCs w:val="24"/>
    </w:rPr>
  </w:style>
  <w:style w:type="character" w:styleId="Fett">
    <w:name w:val="Strong"/>
    <w:basedOn w:val="Absatz-Standardschriftart"/>
    <w:uiPriority w:val="22"/>
    <w:qFormat/>
    <w:rsid w:val="00E778E0"/>
    <w:rPr>
      <w:b/>
      <w:bCs/>
      <w:color w:val="auto"/>
    </w:rPr>
  </w:style>
  <w:style w:type="character" w:styleId="Hervorhebung">
    <w:name w:val="Emphasis"/>
    <w:basedOn w:val="Absatz-Standardschriftart"/>
    <w:uiPriority w:val="20"/>
    <w:qFormat/>
    <w:rsid w:val="00E778E0"/>
    <w:rPr>
      <w:i/>
      <w:iCs/>
      <w:color w:val="auto"/>
    </w:rPr>
  </w:style>
  <w:style w:type="paragraph" w:styleId="Zitat">
    <w:name w:val="Quote"/>
    <w:basedOn w:val="Standard"/>
    <w:next w:val="Standard"/>
    <w:link w:val="ZitatZchn"/>
    <w:uiPriority w:val="29"/>
    <w:qFormat/>
    <w:rsid w:val="00E778E0"/>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ZitatZchn">
    <w:name w:val="Zitat Zchn"/>
    <w:basedOn w:val="Absatz-Standardschriftart"/>
    <w:link w:val="Zitat"/>
    <w:uiPriority w:val="29"/>
    <w:rsid w:val="00E778E0"/>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E778E0"/>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ivesZitatZchn">
    <w:name w:val="Intensives Zitat Zchn"/>
    <w:basedOn w:val="Absatz-Standardschriftart"/>
    <w:link w:val="IntensivesZitat"/>
    <w:uiPriority w:val="30"/>
    <w:rsid w:val="00E778E0"/>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E778E0"/>
    <w:rPr>
      <w:i/>
      <w:iCs/>
      <w:color w:val="auto"/>
    </w:rPr>
  </w:style>
  <w:style w:type="character" w:styleId="IntensiveHervorhebung">
    <w:name w:val="Intense Emphasis"/>
    <w:basedOn w:val="Absatz-Standardschriftart"/>
    <w:uiPriority w:val="21"/>
    <w:qFormat/>
    <w:rsid w:val="00E778E0"/>
    <w:rPr>
      <w:b/>
      <w:bCs/>
      <w:i/>
      <w:iCs/>
      <w:color w:val="auto"/>
    </w:rPr>
  </w:style>
  <w:style w:type="character" w:styleId="SchwacherVerweis">
    <w:name w:val="Subtle Reference"/>
    <w:basedOn w:val="Absatz-Standardschriftart"/>
    <w:uiPriority w:val="31"/>
    <w:qFormat/>
    <w:rsid w:val="00E778E0"/>
    <w:rPr>
      <w:smallCaps/>
      <w:color w:val="auto"/>
      <w:u w:val="single" w:color="7F7F7F" w:themeColor="text1" w:themeTint="80"/>
    </w:rPr>
  </w:style>
  <w:style w:type="character" w:styleId="IntensiverVerweis">
    <w:name w:val="Intense Reference"/>
    <w:basedOn w:val="Absatz-Standardschriftart"/>
    <w:uiPriority w:val="32"/>
    <w:qFormat/>
    <w:rsid w:val="00E778E0"/>
    <w:rPr>
      <w:b/>
      <w:bCs/>
      <w:smallCaps/>
      <w:color w:val="auto"/>
      <w:u w:val="single"/>
    </w:rPr>
  </w:style>
  <w:style w:type="character" w:styleId="Buchtitel">
    <w:name w:val="Book Title"/>
    <w:basedOn w:val="Absatz-Standardschriftart"/>
    <w:uiPriority w:val="33"/>
    <w:qFormat/>
    <w:rsid w:val="00E778E0"/>
    <w:rPr>
      <w:b/>
      <w:bCs/>
      <w:smallCaps/>
      <w:color w:val="auto"/>
    </w:rPr>
  </w:style>
  <w:style w:type="paragraph" w:styleId="Inhaltsverzeichnisberschrift">
    <w:name w:val="TOC Heading"/>
    <w:basedOn w:val="berschrift1"/>
    <w:next w:val="Standard"/>
    <w:uiPriority w:val="39"/>
    <w:semiHidden/>
    <w:unhideWhenUsed/>
    <w:qFormat/>
    <w:rsid w:val="00E778E0"/>
    <w:pPr>
      <w:outlineLvl w:val="9"/>
    </w:pPr>
  </w:style>
  <w:style w:type="paragraph" w:customStyle="1" w:styleId="Formatvorlage1">
    <w:name w:val="Formatvorlage1"/>
    <w:basedOn w:val="KeinLeerraum"/>
    <w:next w:val="KeinLeerraum"/>
    <w:link w:val="Formatvorlage1Zchn"/>
    <w:qFormat/>
    <w:rsid w:val="00A46C0F"/>
    <w:rPr>
      <w:sz w:val="24"/>
      <w:szCs w:val="24"/>
    </w:rPr>
  </w:style>
  <w:style w:type="character" w:customStyle="1" w:styleId="Formatvorlage1Zchn">
    <w:name w:val="Formatvorlage1 Zchn"/>
    <w:basedOn w:val="Absatz-Standardschriftart"/>
    <w:link w:val="Formatvorlage1"/>
    <w:rsid w:val="00A46C0F"/>
    <w:rPr>
      <w:sz w:val="24"/>
      <w:szCs w:val="24"/>
    </w:rPr>
  </w:style>
  <w:style w:type="paragraph" w:customStyle="1" w:styleId="Formatvorlage2">
    <w:name w:val="Formatvorlage2"/>
    <w:basedOn w:val="KeinLeerraum"/>
    <w:link w:val="Formatvorlage2Zchn"/>
    <w:autoRedefine/>
    <w:rsid w:val="00E8018B"/>
    <w:rPr>
      <w:sz w:val="24"/>
    </w:rPr>
  </w:style>
  <w:style w:type="character" w:customStyle="1" w:styleId="Formatvorlage2Zchn">
    <w:name w:val="Formatvorlage2 Zchn"/>
    <w:basedOn w:val="Absatz-Standardschriftart"/>
    <w:link w:val="Formatvorlage2"/>
    <w:rsid w:val="00E8018B"/>
    <w:rPr>
      <w:sz w:val="24"/>
    </w:rPr>
  </w:style>
  <w:style w:type="paragraph" w:styleId="Funotentext">
    <w:name w:val="footnote text"/>
    <w:basedOn w:val="Standard"/>
    <w:link w:val="FunotentextZchn"/>
    <w:semiHidden/>
    <w:unhideWhenUsed/>
    <w:rsid w:val="007E569C"/>
    <w:pPr>
      <w:overflowPunct w:val="0"/>
      <w:autoSpaceDE w:val="0"/>
      <w:autoSpaceDN w:val="0"/>
      <w:adjustRightInd w:val="0"/>
    </w:pPr>
    <w:rPr>
      <w:sz w:val="20"/>
      <w:szCs w:val="20"/>
    </w:rPr>
  </w:style>
  <w:style w:type="character" w:customStyle="1" w:styleId="FunotentextZchn">
    <w:name w:val="Fußnotentext Zchn"/>
    <w:basedOn w:val="Absatz-Standardschriftart"/>
    <w:link w:val="Funotentext"/>
    <w:semiHidden/>
    <w:rsid w:val="007E569C"/>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7E5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0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2138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Moedritzer, Helmut</dc:creator>
  <cp:keywords/>
  <dc:description/>
  <cp:lastModifiedBy>Moedritzer, Helmut</cp:lastModifiedBy>
  <cp:revision>3</cp:revision>
  <dcterms:created xsi:type="dcterms:W3CDTF">2020-09-10T08:18:00Z</dcterms:created>
  <dcterms:modified xsi:type="dcterms:W3CDTF">2020-09-10T08:18:00Z</dcterms:modified>
</cp:coreProperties>
</file>